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E9" w:rsidRDefault="00D42DE9" w:rsidP="00D42DE9">
      <w:pPr>
        <w:pStyle w:val="1"/>
        <w:ind w:left="-1134" w:right="-568"/>
        <w:jc w:val="center"/>
      </w:pPr>
    </w:p>
    <w:p w:rsidR="00C3046D" w:rsidRPr="00FD23F1" w:rsidRDefault="00C3046D" w:rsidP="00C3046D">
      <w:pPr>
        <w:pStyle w:val="1"/>
        <w:ind w:left="-1134" w:right="-568"/>
        <w:jc w:val="center"/>
        <w:rPr>
          <w:b/>
          <w:sz w:val="40"/>
          <w:szCs w:val="40"/>
        </w:rPr>
      </w:pPr>
      <w:r w:rsidRPr="00FD23F1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leftMargin">
              <wp:posOffset>377190</wp:posOffset>
            </wp:positionH>
            <wp:positionV relativeFrom="paragraph">
              <wp:posOffset>239395</wp:posOffset>
            </wp:positionV>
            <wp:extent cx="523875" cy="885825"/>
            <wp:effectExtent l="0" t="0" r="9525" b="9525"/>
            <wp:wrapNone/>
            <wp:docPr id="1" name="Picture 4" descr="ФС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ФС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ВОЕННАЯ СЛУЖБА ПО КОНТРАКТУ</w:t>
      </w:r>
      <w:r w:rsidRPr="00FD23F1">
        <w:rPr>
          <w:b/>
          <w:sz w:val="40"/>
          <w:szCs w:val="40"/>
        </w:rPr>
        <w:t>!</w:t>
      </w:r>
    </w:p>
    <w:p w:rsidR="00C3046D" w:rsidRPr="00954CFA" w:rsidRDefault="00C3046D" w:rsidP="00C3046D">
      <w:pPr>
        <w:rPr>
          <w:sz w:val="16"/>
          <w:szCs w:val="16"/>
        </w:rPr>
      </w:pPr>
      <w:r w:rsidRPr="00954CFA"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23495</wp:posOffset>
            </wp:positionV>
            <wp:extent cx="533400" cy="752475"/>
            <wp:effectExtent l="133350" t="133350" r="133350" b="142875"/>
            <wp:wrapNone/>
            <wp:docPr id="14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</a:effectLst>
                    <a:extLst/>
                  </pic:spPr>
                </pic:pic>
              </a:graphicData>
            </a:graphic>
          </wp:anchor>
        </w:drawing>
      </w:r>
    </w:p>
    <w:p w:rsidR="00C3046D" w:rsidRPr="00954CFA" w:rsidRDefault="00C3046D" w:rsidP="00C3046D">
      <w:pPr>
        <w:spacing w:line="204" w:lineRule="auto"/>
        <w:ind w:left="-1134" w:firstLine="567"/>
        <w:jc w:val="center"/>
        <w:rPr>
          <w:b/>
          <w:color w:val="17365D" w:themeColor="text2" w:themeShade="BF"/>
          <w:sz w:val="44"/>
          <w:szCs w:val="44"/>
        </w:rPr>
      </w:pPr>
      <w:r w:rsidRPr="00954CFA">
        <w:rPr>
          <w:b/>
          <w:color w:val="17365D" w:themeColor="text2" w:themeShade="BF"/>
          <w:sz w:val="44"/>
          <w:szCs w:val="44"/>
        </w:rPr>
        <w:t xml:space="preserve">Пограничное управление ФСБ России </w:t>
      </w:r>
    </w:p>
    <w:p w:rsidR="00C3046D" w:rsidRPr="00954CFA" w:rsidRDefault="00C3046D" w:rsidP="00C3046D">
      <w:pPr>
        <w:spacing w:line="204" w:lineRule="auto"/>
        <w:ind w:left="-1134" w:firstLine="567"/>
        <w:jc w:val="center"/>
        <w:rPr>
          <w:b/>
          <w:color w:val="17365D" w:themeColor="text2" w:themeShade="BF"/>
          <w:sz w:val="44"/>
          <w:szCs w:val="44"/>
        </w:rPr>
      </w:pPr>
      <w:r w:rsidRPr="00954CFA">
        <w:rPr>
          <w:b/>
          <w:color w:val="17365D" w:themeColor="text2" w:themeShade="BF"/>
          <w:sz w:val="44"/>
          <w:szCs w:val="44"/>
        </w:rPr>
        <w:t xml:space="preserve">по Сахалинской области </w:t>
      </w:r>
    </w:p>
    <w:p w:rsidR="00C3046D" w:rsidRPr="00CF3665" w:rsidRDefault="00C3046D" w:rsidP="00C3046D">
      <w:pPr>
        <w:spacing w:line="204" w:lineRule="auto"/>
        <w:ind w:left="-1134" w:firstLine="567"/>
        <w:jc w:val="center"/>
        <w:rPr>
          <w:b/>
          <w:color w:val="17365D" w:themeColor="text2" w:themeShade="BF"/>
          <w:sz w:val="36"/>
          <w:szCs w:val="36"/>
        </w:rPr>
      </w:pPr>
      <w:r w:rsidRPr="00CF3665">
        <w:rPr>
          <w:b/>
          <w:color w:val="17365D" w:themeColor="text2" w:themeShade="BF"/>
          <w:sz w:val="36"/>
          <w:szCs w:val="36"/>
        </w:rPr>
        <w:t>производит набор на военную службу по контракту.</w:t>
      </w:r>
    </w:p>
    <w:p w:rsidR="00C3046D" w:rsidRPr="0023554D" w:rsidRDefault="00C3046D" w:rsidP="00C3046D">
      <w:pPr>
        <w:spacing w:line="216" w:lineRule="auto"/>
        <w:ind w:left="-1134" w:firstLine="567"/>
        <w:jc w:val="both"/>
        <w:rPr>
          <w:b/>
        </w:rPr>
      </w:pPr>
    </w:p>
    <w:p w:rsidR="00C3046D" w:rsidRPr="00D43B02" w:rsidRDefault="00C3046D" w:rsidP="00C3046D">
      <w:pPr>
        <w:widowControl w:val="0"/>
        <w:ind w:left="-1134" w:firstLine="567"/>
        <w:contextualSpacing/>
        <w:jc w:val="center"/>
        <w:rPr>
          <w:b/>
          <w:color w:val="00B050"/>
          <w:sz w:val="32"/>
          <w:szCs w:val="32"/>
        </w:rPr>
      </w:pPr>
      <w:r w:rsidRPr="00D43B02">
        <w:rPr>
          <w:b/>
          <w:color w:val="00B050"/>
          <w:sz w:val="32"/>
          <w:szCs w:val="32"/>
        </w:rPr>
        <w:t>В качестве кандидатов рассматриваются граждане имеющие:</w:t>
      </w:r>
    </w:p>
    <w:p w:rsidR="00C3046D" w:rsidRDefault="00C3046D" w:rsidP="00C3046D">
      <w:pPr>
        <w:pStyle w:val="af1"/>
        <w:widowControl w:val="0"/>
        <w:numPr>
          <w:ilvl w:val="0"/>
          <w:numId w:val="28"/>
        </w:numPr>
        <w:tabs>
          <w:tab w:val="left" w:pos="-851"/>
          <w:tab w:val="left" w:pos="8789"/>
          <w:tab w:val="left" w:pos="9214"/>
        </w:tabs>
        <w:spacing w:line="276" w:lineRule="auto"/>
        <w:ind w:left="-993" w:firstLine="0"/>
        <w:jc w:val="both"/>
        <w:rPr>
          <w:sz w:val="28"/>
          <w:szCs w:val="28"/>
        </w:rPr>
      </w:pPr>
      <w:r w:rsidRPr="006B01D9">
        <w:rPr>
          <w:sz w:val="28"/>
          <w:szCs w:val="28"/>
        </w:rPr>
        <w:t xml:space="preserve"> Среднее (полное) общее</w:t>
      </w:r>
      <w:r>
        <w:rPr>
          <w:sz w:val="28"/>
          <w:szCs w:val="28"/>
        </w:rPr>
        <w:t>, начальное и</w:t>
      </w:r>
      <w:r w:rsidRPr="006B01D9">
        <w:rPr>
          <w:sz w:val="28"/>
          <w:szCs w:val="28"/>
        </w:rPr>
        <w:t xml:space="preserve"> среднее профессиональное образование </w:t>
      </w:r>
      <w:r>
        <w:rPr>
          <w:sz w:val="28"/>
          <w:szCs w:val="28"/>
        </w:rPr>
        <w:br/>
      </w:r>
      <w:r w:rsidRPr="006B01D9">
        <w:rPr>
          <w:sz w:val="28"/>
          <w:szCs w:val="28"/>
        </w:rPr>
        <w:t>(с условием прохождения срочной службы по призыву);</w:t>
      </w:r>
    </w:p>
    <w:p w:rsidR="00C3046D" w:rsidRPr="00B23EB5" w:rsidRDefault="00C3046D" w:rsidP="00C3046D">
      <w:pPr>
        <w:pStyle w:val="af1"/>
        <w:numPr>
          <w:ilvl w:val="0"/>
          <w:numId w:val="28"/>
        </w:numPr>
        <w:tabs>
          <w:tab w:val="left" w:pos="-993"/>
          <w:tab w:val="left" w:pos="-851"/>
        </w:tabs>
        <w:spacing w:line="276" w:lineRule="auto"/>
        <w:ind w:left="-993" w:firstLine="0"/>
        <w:jc w:val="both"/>
        <w:rPr>
          <w:sz w:val="28"/>
          <w:szCs w:val="28"/>
        </w:rPr>
      </w:pPr>
      <w:r w:rsidRPr="00341333">
        <w:rPr>
          <w:sz w:val="28"/>
          <w:szCs w:val="28"/>
          <w:u w:val="single"/>
        </w:rPr>
        <w:t>Среднее профессиональное и высшее образование</w:t>
      </w:r>
      <w:r w:rsidRPr="00004DE2">
        <w:rPr>
          <w:sz w:val="28"/>
          <w:szCs w:val="28"/>
        </w:rPr>
        <w:t xml:space="preserve"> (возможно зачисление на военную службу по контракту </w:t>
      </w:r>
      <w:r w:rsidRPr="00004DE2">
        <w:rPr>
          <w:b/>
          <w:sz w:val="28"/>
          <w:szCs w:val="28"/>
        </w:rPr>
        <w:t>без прохождения срочной службы</w:t>
      </w:r>
      <w:r>
        <w:rPr>
          <w:sz w:val="28"/>
          <w:szCs w:val="28"/>
        </w:rPr>
        <w:t xml:space="preserve">, </w:t>
      </w:r>
      <w:r w:rsidRPr="00B23EB5">
        <w:rPr>
          <w:sz w:val="28"/>
          <w:szCs w:val="28"/>
        </w:rPr>
        <w:t>включая учащихся по целевому направлению</w:t>
      </w:r>
      <w:r>
        <w:rPr>
          <w:sz w:val="28"/>
          <w:szCs w:val="28"/>
        </w:rPr>
        <w:t xml:space="preserve"> (документы подаются за год до выпуска)</w:t>
      </w:r>
      <w:r w:rsidRPr="00B23EB5">
        <w:rPr>
          <w:sz w:val="28"/>
          <w:szCs w:val="28"/>
        </w:rPr>
        <w:t>.</w:t>
      </w:r>
    </w:p>
    <w:p w:rsidR="00C3046D" w:rsidRPr="00CF7242" w:rsidRDefault="00C3046D" w:rsidP="00C3046D">
      <w:pPr>
        <w:spacing w:line="216" w:lineRule="auto"/>
        <w:ind w:left="-1134" w:firstLine="850"/>
        <w:jc w:val="both"/>
        <w:rPr>
          <w:b/>
          <w:sz w:val="16"/>
          <w:szCs w:val="16"/>
        </w:rPr>
      </w:pPr>
    </w:p>
    <w:p w:rsidR="00C3046D" w:rsidRPr="00D43B02" w:rsidRDefault="00C3046D" w:rsidP="00C3046D">
      <w:pPr>
        <w:pStyle w:val="a4"/>
        <w:spacing w:line="216" w:lineRule="auto"/>
        <w:ind w:left="-1134" w:firstLine="850"/>
        <w:jc w:val="center"/>
        <w:rPr>
          <w:b/>
          <w:color w:val="00B050"/>
          <w:sz w:val="32"/>
          <w:szCs w:val="32"/>
        </w:rPr>
      </w:pPr>
      <w:r w:rsidRPr="00D43B02">
        <w:rPr>
          <w:b/>
          <w:color w:val="00B050"/>
          <w:sz w:val="32"/>
          <w:szCs w:val="32"/>
        </w:rPr>
        <w:t>Требования к кандидатам поступающие на военную службу по контракту в Пограничные органы:</w:t>
      </w:r>
    </w:p>
    <w:p w:rsidR="00C3046D" w:rsidRPr="00631035" w:rsidRDefault="00C3046D" w:rsidP="00C3046D">
      <w:pPr>
        <w:pStyle w:val="a4"/>
        <w:spacing w:line="216" w:lineRule="auto"/>
        <w:ind w:left="-993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7E7B05">
        <w:rPr>
          <w:szCs w:val="28"/>
        </w:rPr>
        <w:t>Возраст от 18 до 3</w:t>
      </w:r>
      <w:r>
        <w:rPr>
          <w:szCs w:val="28"/>
        </w:rPr>
        <w:t>8</w:t>
      </w:r>
      <w:r w:rsidRPr="007E7B05">
        <w:rPr>
          <w:szCs w:val="28"/>
        </w:rPr>
        <w:t xml:space="preserve"> лет;</w:t>
      </w:r>
    </w:p>
    <w:p w:rsidR="00C3046D" w:rsidRDefault="00C3046D" w:rsidP="00C3046D">
      <w:pPr>
        <w:pStyle w:val="af1"/>
        <w:spacing w:line="21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</w:t>
      </w:r>
      <w:r w:rsidRPr="00004DE2">
        <w:rPr>
          <w:sz w:val="28"/>
          <w:szCs w:val="28"/>
        </w:rPr>
        <w:t xml:space="preserve"> судимости у кандидата</w:t>
      </w:r>
      <w:r>
        <w:rPr>
          <w:sz w:val="28"/>
          <w:szCs w:val="28"/>
        </w:rPr>
        <w:t xml:space="preserve">.  </w:t>
      </w:r>
    </w:p>
    <w:p w:rsidR="00C3046D" w:rsidRPr="007E7B05" w:rsidRDefault="00C3046D" w:rsidP="00C3046D">
      <w:pPr>
        <w:pStyle w:val="af1"/>
        <w:spacing w:line="21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7B05">
        <w:rPr>
          <w:sz w:val="28"/>
          <w:szCs w:val="28"/>
        </w:rPr>
        <w:t>Категория годности по состоянию здоровья А и Б;</w:t>
      </w:r>
    </w:p>
    <w:p w:rsidR="00C3046D" w:rsidRPr="007E7B05" w:rsidRDefault="00C3046D" w:rsidP="00C3046D">
      <w:pPr>
        <w:spacing w:line="21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7B05">
        <w:rPr>
          <w:sz w:val="28"/>
          <w:szCs w:val="28"/>
        </w:rPr>
        <w:t>Отсутствие близких родственников проживающих за пределами РФ.</w:t>
      </w:r>
    </w:p>
    <w:p w:rsidR="00C3046D" w:rsidRPr="002218DF" w:rsidRDefault="00C3046D" w:rsidP="00C3046D">
      <w:pPr>
        <w:spacing w:line="216" w:lineRule="auto"/>
        <w:ind w:left="-1134" w:firstLine="850"/>
        <w:jc w:val="both"/>
        <w:rPr>
          <w:b/>
          <w:sz w:val="16"/>
          <w:szCs w:val="16"/>
        </w:rPr>
      </w:pPr>
    </w:p>
    <w:p w:rsidR="00C3046D" w:rsidRPr="00D43B02" w:rsidRDefault="00C3046D" w:rsidP="00C3046D">
      <w:pPr>
        <w:ind w:left="-1134"/>
        <w:jc w:val="center"/>
        <w:rPr>
          <w:b/>
          <w:color w:val="00B050"/>
          <w:sz w:val="32"/>
          <w:szCs w:val="32"/>
        </w:rPr>
      </w:pPr>
      <w:r w:rsidRPr="00D43B02">
        <w:rPr>
          <w:b/>
          <w:color w:val="00B050"/>
          <w:sz w:val="32"/>
          <w:szCs w:val="32"/>
        </w:rPr>
        <w:t>Гражданам, принятым на военную службу предоставляется:</w:t>
      </w:r>
    </w:p>
    <w:p w:rsidR="00C3046D" w:rsidRDefault="00C3046D" w:rsidP="00C3046D">
      <w:pPr>
        <w:pStyle w:val="af1"/>
        <w:numPr>
          <w:ilvl w:val="0"/>
          <w:numId w:val="26"/>
        </w:numPr>
        <w:tabs>
          <w:tab w:val="left" w:pos="-709"/>
        </w:tabs>
        <w:spacing w:line="216" w:lineRule="auto"/>
        <w:ind w:left="-993" w:firstLine="0"/>
        <w:jc w:val="both"/>
        <w:rPr>
          <w:sz w:val="28"/>
          <w:szCs w:val="28"/>
        </w:rPr>
      </w:pPr>
      <w:r w:rsidRPr="000E198C">
        <w:rPr>
          <w:color w:val="0070C0"/>
          <w:sz w:val="28"/>
          <w:szCs w:val="28"/>
          <w:u w:val="single"/>
        </w:rPr>
        <w:t>Возможность приобретения жилья</w:t>
      </w:r>
      <w:r w:rsidRPr="00254425">
        <w:rPr>
          <w:sz w:val="28"/>
          <w:szCs w:val="28"/>
        </w:rPr>
        <w:t xml:space="preserve"> по избранному месту жительства </w:t>
      </w:r>
      <w:r>
        <w:rPr>
          <w:sz w:val="28"/>
          <w:szCs w:val="28"/>
        </w:rPr>
        <w:t>(</w:t>
      </w:r>
      <w:r w:rsidRPr="00254425">
        <w:rPr>
          <w:sz w:val="28"/>
          <w:szCs w:val="28"/>
        </w:rPr>
        <w:t>по программе военная ипотека);</w:t>
      </w:r>
    </w:p>
    <w:p w:rsidR="00C3046D" w:rsidRPr="002218DF" w:rsidRDefault="00C3046D" w:rsidP="00C3046D">
      <w:pPr>
        <w:tabs>
          <w:tab w:val="left" w:pos="-709"/>
        </w:tabs>
        <w:spacing w:line="216" w:lineRule="auto"/>
        <w:ind w:left="360"/>
        <w:jc w:val="both"/>
        <w:rPr>
          <w:sz w:val="16"/>
          <w:szCs w:val="16"/>
        </w:rPr>
      </w:pPr>
    </w:p>
    <w:p w:rsidR="00C3046D" w:rsidRPr="00254425" w:rsidRDefault="00C3046D" w:rsidP="00C3046D">
      <w:pPr>
        <w:pStyle w:val="af1"/>
        <w:numPr>
          <w:ilvl w:val="0"/>
          <w:numId w:val="26"/>
        </w:numPr>
        <w:tabs>
          <w:tab w:val="left" w:pos="-709"/>
        </w:tabs>
        <w:spacing w:line="216" w:lineRule="auto"/>
        <w:ind w:left="1134" w:hanging="2127"/>
        <w:jc w:val="both"/>
        <w:rPr>
          <w:sz w:val="28"/>
          <w:szCs w:val="28"/>
        </w:rPr>
      </w:pPr>
      <w:r w:rsidRPr="000E198C">
        <w:rPr>
          <w:color w:val="0070C0"/>
          <w:sz w:val="28"/>
          <w:szCs w:val="28"/>
          <w:u w:val="single"/>
        </w:rPr>
        <w:t>Выслуга лет:</w:t>
      </w:r>
      <w:r w:rsidRPr="00254425">
        <w:rPr>
          <w:sz w:val="28"/>
          <w:szCs w:val="28"/>
        </w:rPr>
        <w:t xml:space="preserve">  - на острове Сахалин – </w:t>
      </w:r>
      <w:r w:rsidRPr="00254425">
        <w:rPr>
          <w:b/>
          <w:sz w:val="28"/>
          <w:szCs w:val="28"/>
        </w:rPr>
        <w:t>1 год за 1,5</w:t>
      </w:r>
      <w:r w:rsidRPr="00254425">
        <w:rPr>
          <w:sz w:val="28"/>
          <w:szCs w:val="28"/>
        </w:rPr>
        <w:t xml:space="preserve"> (после прохождения 1</w:t>
      </w:r>
      <w:r>
        <w:rPr>
          <w:sz w:val="28"/>
          <w:szCs w:val="28"/>
        </w:rPr>
        <w:t>3,</w:t>
      </w:r>
      <w:r w:rsidRPr="00254425">
        <w:rPr>
          <w:sz w:val="28"/>
          <w:szCs w:val="28"/>
        </w:rPr>
        <w:t xml:space="preserve">5 лет службы </w:t>
      </w:r>
      <w:r>
        <w:rPr>
          <w:sz w:val="28"/>
          <w:szCs w:val="28"/>
        </w:rPr>
        <w:t xml:space="preserve">возникает </w:t>
      </w:r>
      <w:r w:rsidR="001B54F7" w:rsidRPr="00254425">
        <w:rPr>
          <w:sz w:val="28"/>
          <w:szCs w:val="28"/>
        </w:rPr>
        <w:t>прав</w:t>
      </w:r>
      <w:r w:rsidR="001B54F7">
        <w:rPr>
          <w:sz w:val="28"/>
          <w:szCs w:val="28"/>
        </w:rPr>
        <w:t>о</w:t>
      </w:r>
      <w:r w:rsidR="001B54F7" w:rsidRPr="00254425">
        <w:rPr>
          <w:sz w:val="28"/>
          <w:szCs w:val="28"/>
        </w:rPr>
        <w:t xml:space="preserve"> на </w:t>
      </w:r>
      <w:r w:rsidRPr="00254425">
        <w:rPr>
          <w:sz w:val="28"/>
          <w:szCs w:val="28"/>
        </w:rPr>
        <w:t>получение пенсионно</w:t>
      </w:r>
      <w:r w:rsidR="001B54F7">
        <w:rPr>
          <w:sz w:val="28"/>
          <w:szCs w:val="28"/>
        </w:rPr>
        <w:t xml:space="preserve">го </w:t>
      </w:r>
      <w:r w:rsidRPr="00254425">
        <w:rPr>
          <w:sz w:val="28"/>
          <w:szCs w:val="28"/>
        </w:rPr>
        <w:t>обеспечени</w:t>
      </w:r>
      <w:r w:rsidR="001B54F7">
        <w:rPr>
          <w:sz w:val="28"/>
          <w:szCs w:val="28"/>
        </w:rPr>
        <w:t>я</w:t>
      </w:r>
      <w:r w:rsidRPr="00254425">
        <w:rPr>
          <w:sz w:val="28"/>
          <w:szCs w:val="28"/>
        </w:rPr>
        <w:t>);</w:t>
      </w:r>
    </w:p>
    <w:p w:rsidR="00C3046D" w:rsidRDefault="00C3046D" w:rsidP="00C3046D">
      <w:pPr>
        <w:pStyle w:val="af1"/>
        <w:spacing w:line="216" w:lineRule="auto"/>
        <w:ind w:left="426" w:firstLine="567"/>
        <w:jc w:val="both"/>
        <w:rPr>
          <w:sz w:val="28"/>
          <w:szCs w:val="28"/>
        </w:rPr>
      </w:pPr>
      <w:r w:rsidRPr="00254425">
        <w:rPr>
          <w:sz w:val="28"/>
          <w:szCs w:val="28"/>
        </w:rPr>
        <w:t xml:space="preserve">- Курильские острова – </w:t>
      </w:r>
      <w:r w:rsidRPr="00254425">
        <w:rPr>
          <w:b/>
          <w:sz w:val="28"/>
          <w:szCs w:val="28"/>
        </w:rPr>
        <w:t>1 год за 2 года</w:t>
      </w:r>
      <w:r w:rsidRPr="00254425">
        <w:rPr>
          <w:sz w:val="28"/>
          <w:szCs w:val="28"/>
        </w:rPr>
        <w:t xml:space="preserve"> (после прохождения 10 лет </w:t>
      </w:r>
    </w:p>
    <w:p w:rsidR="00C3046D" w:rsidRDefault="00C3046D" w:rsidP="00C3046D">
      <w:pPr>
        <w:pStyle w:val="af1"/>
        <w:spacing w:line="216" w:lineRule="auto"/>
        <w:ind w:left="426" w:firstLine="567"/>
        <w:jc w:val="both"/>
        <w:rPr>
          <w:sz w:val="28"/>
          <w:szCs w:val="28"/>
        </w:rPr>
      </w:pPr>
      <w:r w:rsidRPr="00254425">
        <w:rPr>
          <w:sz w:val="28"/>
          <w:szCs w:val="28"/>
        </w:rPr>
        <w:t>службы</w:t>
      </w:r>
      <w:r w:rsidR="001B54F7">
        <w:rPr>
          <w:sz w:val="28"/>
          <w:szCs w:val="28"/>
        </w:rPr>
        <w:t xml:space="preserve">возникает </w:t>
      </w:r>
      <w:r w:rsidR="001B54F7" w:rsidRPr="00254425">
        <w:rPr>
          <w:sz w:val="28"/>
          <w:szCs w:val="28"/>
        </w:rPr>
        <w:t>прав</w:t>
      </w:r>
      <w:r w:rsidR="001B54F7">
        <w:rPr>
          <w:sz w:val="28"/>
          <w:szCs w:val="28"/>
        </w:rPr>
        <w:t>о</w:t>
      </w:r>
      <w:r w:rsidR="001B54F7" w:rsidRPr="00254425">
        <w:rPr>
          <w:sz w:val="28"/>
          <w:szCs w:val="28"/>
        </w:rPr>
        <w:t xml:space="preserve"> на получение пенсионно</w:t>
      </w:r>
      <w:r w:rsidR="001B54F7">
        <w:rPr>
          <w:sz w:val="28"/>
          <w:szCs w:val="28"/>
        </w:rPr>
        <w:t>го</w:t>
      </w:r>
      <w:r w:rsidR="001B54F7" w:rsidRPr="00254425">
        <w:rPr>
          <w:sz w:val="28"/>
          <w:szCs w:val="28"/>
        </w:rPr>
        <w:t>обеспечени</w:t>
      </w:r>
      <w:r w:rsidR="001B54F7">
        <w:rPr>
          <w:sz w:val="28"/>
          <w:szCs w:val="28"/>
        </w:rPr>
        <w:t>я</w:t>
      </w:r>
      <w:r w:rsidRPr="00254425">
        <w:rPr>
          <w:sz w:val="28"/>
          <w:szCs w:val="28"/>
        </w:rPr>
        <w:t>);</w:t>
      </w:r>
    </w:p>
    <w:p w:rsidR="00C3046D" w:rsidRPr="00D43B02" w:rsidRDefault="00C3046D" w:rsidP="00C3046D">
      <w:pPr>
        <w:pStyle w:val="af1"/>
        <w:tabs>
          <w:tab w:val="left" w:pos="426"/>
        </w:tabs>
        <w:spacing w:line="216" w:lineRule="auto"/>
        <w:ind w:left="709" w:firstLine="284"/>
        <w:jc w:val="both"/>
        <w:rPr>
          <w:sz w:val="16"/>
          <w:szCs w:val="16"/>
        </w:rPr>
      </w:pPr>
    </w:p>
    <w:p w:rsidR="00C3046D" w:rsidRPr="00254425" w:rsidRDefault="00C3046D" w:rsidP="00C3046D">
      <w:pPr>
        <w:pStyle w:val="af1"/>
        <w:numPr>
          <w:ilvl w:val="0"/>
          <w:numId w:val="27"/>
        </w:numPr>
        <w:tabs>
          <w:tab w:val="left" w:pos="-709"/>
        </w:tabs>
        <w:spacing w:line="216" w:lineRule="auto"/>
        <w:ind w:left="-284" w:hanging="709"/>
        <w:jc w:val="both"/>
        <w:rPr>
          <w:sz w:val="28"/>
          <w:szCs w:val="28"/>
        </w:rPr>
      </w:pPr>
      <w:r w:rsidRPr="000E198C">
        <w:rPr>
          <w:color w:val="0070C0"/>
          <w:sz w:val="28"/>
          <w:szCs w:val="28"/>
          <w:u w:val="single"/>
        </w:rPr>
        <w:t>Денежное довольствие</w:t>
      </w:r>
      <w:r w:rsidRPr="00254425">
        <w:rPr>
          <w:sz w:val="28"/>
          <w:szCs w:val="28"/>
        </w:rPr>
        <w:t xml:space="preserve"> военнослужащих проходящих службу на: </w:t>
      </w:r>
    </w:p>
    <w:p w:rsidR="00C3046D" w:rsidRPr="00341333" w:rsidRDefault="00C3046D" w:rsidP="00C3046D">
      <w:pPr>
        <w:pStyle w:val="af1"/>
        <w:tabs>
          <w:tab w:val="left" w:pos="-709"/>
        </w:tabs>
        <w:spacing w:line="216" w:lineRule="auto"/>
        <w:ind w:left="-284"/>
        <w:jc w:val="both"/>
        <w:rPr>
          <w:sz w:val="28"/>
          <w:szCs w:val="28"/>
        </w:rPr>
      </w:pPr>
      <w:r w:rsidRPr="00254425">
        <w:rPr>
          <w:sz w:val="28"/>
          <w:szCs w:val="28"/>
        </w:rPr>
        <w:t>-</w:t>
      </w:r>
      <w:r w:rsidRPr="00341333">
        <w:rPr>
          <w:sz w:val="28"/>
          <w:szCs w:val="28"/>
        </w:rPr>
        <w:t xml:space="preserve">острове Сахалин </w:t>
      </w:r>
      <w:r w:rsidRPr="00341333">
        <w:rPr>
          <w:b/>
          <w:sz w:val="28"/>
          <w:szCs w:val="28"/>
        </w:rPr>
        <w:t>от 5</w:t>
      </w:r>
      <w:r>
        <w:rPr>
          <w:b/>
          <w:sz w:val="28"/>
          <w:szCs w:val="28"/>
        </w:rPr>
        <w:t>5</w:t>
      </w:r>
      <w:r w:rsidRPr="00341333">
        <w:rPr>
          <w:b/>
          <w:sz w:val="28"/>
          <w:szCs w:val="28"/>
        </w:rPr>
        <w:t xml:space="preserve"> 000 до 9</w:t>
      </w:r>
      <w:r>
        <w:rPr>
          <w:b/>
          <w:sz w:val="28"/>
          <w:szCs w:val="28"/>
        </w:rPr>
        <w:t>8</w:t>
      </w:r>
      <w:r w:rsidRPr="00341333">
        <w:rPr>
          <w:b/>
          <w:sz w:val="28"/>
          <w:szCs w:val="28"/>
        </w:rPr>
        <w:t xml:space="preserve"> 000</w:t>
      </w:r>
      <w:r w:rsidRPr="00341333">
        <w:rPr>
          <w:sz w:val="28"/>
          <w:szCs w:val="28"/>
        </w:rPr>
        <w:t xml:space="preserve"> рублей в месяц;</w:t>
      </w:r>
    </w:p>
    <w:p w:rsidR="00C3046D" w:rsidRPr="00341333" w:rsidRDefault="00C3046D" w:rsidP="00C3046D">
      <w:pPr>
        <w:pStyle w:val="af1"/>
        <w:tabs>
          <w:tab w:val="left" w:pos="426"/>
        </w:tabs>
        <w:spacing w:line="216" w:lineRule="auto"/>
        <w:ind w:left="-993" w:firstLine="709"/>
        <w:jc w:val="both"/>
        <w:rPr>
          <w:sz w:val="28"/>
          <w:szCs w:val="28"/>
        </w:rPr>
      </w:pPr>
      <w:r w:rsidRPr="00341333">
        <w:rPr>
          <w:sz w:val="28"/>
          <w:szCs w:val="28"/>
        </w:rPr>
        <w:t xml:space="preserve">- Курильских островах </w:t>
      </w:r>
      <w:r w:rsidRPr="00341333">
        <w:rPr>
          <w:b/>
          <w:sz w:val="28"/>
          <w:szCs w:val="28"/>
        </w:rPr>
        <w:t>от 6</w:t>
      </w:r>
      <w:r>
        <w:rPr>
          <w:b/>
          <w:sz w:val="28"/>
          <w:szCs w:val="28"/>
        </w:rPr>
        <w:t>7</w:t>
      </w:r>
      <w:r w:rsidRPr="00341333">
        <w:rPr>
          <w:b/>
          <w:sz w:val="28"/>
          <w:szCs w:val="28"/>
        </w:rPr>
        <w:t xml:space="preserve"> 000 до 1</w:t>
      </w:r>
      <w:r>
        <w:rPr>
          <w:b/>
          <w:sz w:val="28"/>
          <w:szCs w:val="28"/>
        </w:rPr>
        <w:t>4</w:t>
      </w:r>
      <w:r w:rsidRPr="00341333">
        <w:rPr>
          <w:b/>
          <w:sz w:val="28"/>
          <w:szCs w:val="28"/>
        </w:rPr>
        <w:t>8 000</w:t>
      </w:r>
      <w:r w:rsidRPr="00341333">
        <w:rPr>
          <w:sz w:val="28"/>
          <w:szCs w:val="28"/>
        </w:rPr>
        <w:t xml:space="preserve"> рублей </w:t>
      </w:r>
    </w:p>
    <w:p w:rsidR="00C3046D" w:rsidRDefault="00C3046D" w:rsidP="00C3046D">
      <w:pPr>
        <w:pStyle w:val="af1"/>
        <w:tabs>
          <w:tab w:val="left" w:pos="426"/>
        </w:tabs>
        <w:spacing w:line="216" w:lineRule="auto"/>
        <w:ind w:left="-993" w:firstLine="709"/>
        <w:jc w:val="both"/>
        <w:rPr>
          <w:sz w:val="28"/>
          <w:szCs w:val="28"/>
        </w:rPr>
      </w:pPr>
      <w:r w:rsidRPr="00341333">
        <w:rPr>
          <w:sz w:val="28"/>
          <w:szCs w:val="28"/>
        </w:rPr>
        <w:t>(в зависимости от выслуги лет и занимаемой должности);</w:t>
      </w:r>
    </w:p>
    <w:p w:rsidR="00C3046D" w:rsidRPr="006823F6" w:rsidRDefault="00C3046D" w:rsidP="00C3046D">
      <w:pPr>
        <w:pStyle w:val="af1"/>
        <w:tabs>
          <w:tab w:val="left" w:pos="426"/>
        </w:tabs>
        <w:spacing w:line="216" w:lineRule="auto"/>
        <w:ind w:left="-993" w:firstLine="709"/>
        <w:jc w:val="both"/>
        <w:rPr>
          <w:sz w:val="12"/>
          <w:szCs w:val="12"/>
        </w:rPr>
      </w:pPr>
    </w:p>
    <w:p w:rsidR="00C3046D" w:rsidRPr="00D91D18" w:rsidRDefault="00DA1589" w:rsidP="00C3046D">
      <w:pPr>
        <w:pStyle w:val="af1"/>
        <w:numPr>
          <w:ilvl w:val="0"/>
          <w:numId w:val="27"/>
        </w:numPr>
        <w:tabs>
          <w:tab w:val="left" w:pos="-709"/>
        </w:tabs>
        <w:spacing w:line="216" w:lineRule="auto"/>
        <w:ind w:left="-993" w:firstLine="0"/>
        <w:jc w:val="both"/>
        <w:rPr>
          <w:sz w:val="28"/>
          <w:szCs w:val="28"/>
        </w:rPr>
      </w:pPr>
      <w:r w:rsidRPr="000E198C">
        <w:rPr>
          <w:color w:val="0070C0"/>
          <w:sz w:val="28"/>
          <w:szCs w:val="28"/>
          <w:u w:val="single"/>
        </w:rPr>
        <w:t>Служебное жилье, либо к</w:t>
      </w:r>
      <w:r w:rsidR="00C3046D" w:rsidRPr="000E198C">
        <w:rPr>
          <w:color w:val="0070C0"/>
          <w:sz w:val="28"/>
          <w:szCs w:val="28"/>
          <w:u w:val="single"/>
        </w:rPr>
        <w:t>омпенсация за наем</w:t>
      </w:r>
      <w:r w:rsidR="00C3046D" w:rsidRPr="00D91D18">
        <w:rPr>
          <w:sz w:val="28"/>
          <w:szCs w:val="28"/>
        </w:rPr>
        <w:t xml:space="preserve"> жилых помещений в случае </w:t>
      </w:r>
      <w:r w:rsidR="00D81470">
        <w:rPr>
          <w:sz w:val="28"/>
          <w:szCs w:val="28"/>
        </w:rPr>
        <w:br/>
      </w:r>
      <w:r w:rsidR="00C3046D" w:rsidRPr="00D91D18">
        <w:rPr>
          <w:sz w:val="28"/>
          <w:szCs w:val="28"/>
        </w:rPr>
        <w:t>не предоставления служебного жилья (1 член семьи</w:t>
      </w:r>
      <w:r w:rsidR="00C3046D">
        <w:rPr>
          <w:sz w:val="28"/>
          <w:szCs w:val="28"/>
        </w:rPr>
        <w:t xml:space="preserve"> - </w:t>
      </w:r>
      <w:r w:rsidR="00C3046D" w:rsidRPr="00D91D18">
        <w:rPr>
          <w:sz w:val="28"/>
          <w:szCs w:val="28"/>
        </w:rPr>
        <w:t>2</w:t>
      </w:r>
      <w:r w:rsidR="001B1126">
        <w:rPr>
          <w:sz w:val="28"/>
          <w:szCs w:val="28"/>
        </w:rPr>
        <w:t>1</w:t>
      </w:r>
      <w:r w:rsidR="00C3046D" w:rsidRPr="00D91D18">
        <w:rPr>
          <w:sz w:val="28"/>
          <w:szCs w:val="28"/>
        </w:rPr>
        <w:t>000 рубл., 2-3</w:t>
      </w:r>
      <w:r w:rsidR="001B1126">
        <w:rPr>
          <w:sz w:val="28"/>
          <w:szCs w:val="28"/>
        </w:rPr>
        <w:t>2</w:t>
      </w:r>
      <w:r w:rsidR="00C3046D" w:rsidRPr="00D91D18">
        <w:rPr>
          <w:sz w:val="28"/>
          <w:szCs w:val="28"/>
        </w:rPr>
        <w:t xml:space="preserve">000 рубл., </w:t>
      </w:r>
      <w:r w:rsidR="00D81470">
        <w:rPr>
          <w:sz w:val="28"/>
          <w:szCs w:val="28"/>
        </w:rPr>
        <w:br/>
      </w:r>
      <w:r w:rsidR="00C3046D" w:rsidRPr="00D91D18">
        <w:rPr>
          <w:sz w:val="28"/>
          <w:szCs w:val="28"/>
        </w:rPr>
        <w:t>3-3</w:t>
      </w:r>
      <w:r w:rsidR="001B1126">
        <w:rPr>
          <w:sz w:val="28"/>
          <w:szCs w:val="28"/>
        </w:rPr>
        <w:t>8</w:t>
      </w:r>
      <w:r w:rsidR="00C3046D" w:rsidRPr="00D91D18">
        <w:rPr>
          <w:sz w:val="28"/>
          <w:szCs w:val="28"/>
        </w:rPr>
        <w:t>000 руб., 4-4</w:t>
      </w:r>
      <w:r w:rsidR="001B1126">
        <w:rPr>
          <w:sz w:val="28"/>
          <w:szCs w:val="28"/>
        </w:rPr>
        <w:t>2</w:t>
      </w:r>
      <w:r w:rsidR="00C3046D" w:rsidRPr="00D91D18">
        <w:rPr>
          <w:sz w:val="28"/>
          <w:szCs w:val="28"/>
        </w:rPr>
        <w:t>000</w:t>
      </w:r>
      <w:r w:rsidR="00C3046D">
        <w:rPr>
          <w:sz w:val="28"/>
          <w:szCs w:val="28"/>
        </w:rPr>
        <w:t xml:space="preserve"> рубл</w:t>
      </w:r>
      <w:bookmarkStart w:id="0" w:name="_GoBack"/>
      <w:bookmarkEnd w:id="0"/>
      <w:r w:rsidR="00C3046D">
        <w:rPr>
          <w:sz w:val="28"/>
          <w:szCs w:val="28"/>
        </w:rPr>
        <w:t>.</w:t>
      </w:r>
      <w:r w:rsidR="00C3046D" w:rsidRPr="00D91D18">
        <w:rPr>
          <w:sz w:val="28"/>
          <w:szCs w:val="28"/>
        </w:rPr>
        <w:t>;</w:t>
      </w:r>
    </w:p>
    <w:p w:rsidR="00C3046D" w:rsidRPr="006823F6" w:rsidRDefault="00C3046D" w:rsidP="00C3046D">
      <w:pPr>
        <w:tabs>
          <w:tab w:val="left" w:pos="-709"/>
        </w:tabs>
        <w:spacing w:line="216" w:lineRule="auto"/>
        <w:ind w:left="1080"/>
        <w:jc w:val="both"/>
        <w:rPr>
          <w:sz w:val="12"/>
          <w:szCs w:val="12"/>
        </w:rPr>
      </w:pPr>
    </w:p>
    <w:p w:rsidR="00C3046D" w:rsidRDefault="000E198C" w:rsidP="00C3046D">
      <w:pPr>
        <w:pStyle w:val="1"/>
        <w:numPr>
          <w:ilvl w:val="0"/>
          <w:numId w:val="24"/>
        </w:numPr>
        <w:tabs>
          <w:tab w:val="left" w:pos="-709"/>
        </w:tabs>
        <w:spacing w:line="216" w:lineRule="auto"/>
        <w:ind w:left="-993" w:firstLine="0"/>
        <w:jc w:val="both"/>
        <w:rPr>
          <w:szCs w:val="28"/>
        </w:rPr>
      </w:pPr>
      <w:r w:rsidRPr="000E198C">
        <w:rPr>
          <w:color w:val="0070C0"/>
          <w:szCs w:val="28"/>
          <w:u w:val="single"/>
        </w:rPr>
        <w:t xml:space="preserve">Ежегодный </w:t>
      </w:r>
      <w:r w:rsidR="00C3046D" w:rsidRPr="000E198C">
        <w:rPr>
          <w:color w:val="0070C0"/>
          <w:szCs w:val="28"/>
          <w:u w:val="single"/>
        </w:rPr>
        <w:t>отпуск</w:t>
      </w:r>
      <w:r w:rsidR="00C3046D" w:rsidRPr="00254425">
        <w:rPr>
          <w:szCs w:val="28"/>
        </w:rPr>
        <w:t xml:space="preserve"> продолжительностью от 40 до 60 суток (дорога военнослужащим и </w:t>
      </w:r>
      <w:r w:rsidR="00C3046D">
        <w:rPr>
          <w:szCs w:val="28"/>
        </w:rPr>
        <w:t>1 члену</w:t>
      </w:r>
      <w:r w:rsidR="00C3046D" w:rsidRPr="00254425">
        <w:rPr>
          <w:szCs w:val="28"/>
        </w:rPr>
        <w:t xml:space="preserve"> семьи оплачивается </w:t>
      </w:r>
      <w:r w:rsidR="00C3046D">
        <w:rPr>
          <w:szCs w:val="28"/>
        </w:rPr>
        <w:t>к</w:t>
      </w:r>
      <w:r w:rsidR="00C3046D" w:rsidRPr="00254425">
        <w:rPr>
          <w:szCs w:val="28"/>
        </w:rPr>
        <w:t xml:space="preserve"> мест</w:t>
      </w:r>
      <w:r w:rsidR="00C3046D">
        <w:rPr>
          <w:szCs w:val="28"/>
        </w:rPr>
        <w:t>у</w:t>
      </w:r>
      <w:r w:rsidR="00C3046D" w:rsidRPr="00254425">
        <w:rPr>
          <w:szCs w:val="28"/>
        </w:rPr>
        <w:t xml:space="preserve"> проведения отпуска и обратно);</w:t>
      </w:r>
    </w:p>
    <w:p w:rsidR="00C3046D" w:rsidRPr="006823F6" w:rsidRDefault="00C3046D" w:rsidP="00C3046D">
      <w:pPr>
        <w:rPr>
          <w:sz w:val="12"/>
          <w:szCs w:val="12"/>
        </w:rPr>
      </w:pPr>
    </w:p>
    <w:p w:rsidR="00C3046D" w:rsidRPr="00254425" w:rsidRDefault="00C3046D" w:rsidP="00C3046D">
      <w:pPr>
        <w:pStyle w:val="af1"/>
        <w:numPr>
          <w:ilvl w:val="0"/>
          <w:numId w:val="27"/>
        </w:numPr>
        <w:tabs>
          <w:tab w:val="left" w:pos="-709"/>
        </w:tabs>
        <w:spacing w:line="216" w:lineRule="auto"/>
        <w:ind w:left="-993" w:firstLine="0"/>
        <w:jc w:val="both"/>
        <w:rPr>
          <w:sz w:val="28"/>
          <w:szCs w:val="28"/>
        </w:rPr>
      </w:pPr>
      <w:r w:rsidRPr="000E198C">
        <w:rPr>
          <w:color w:val="0070C0"/>
          <w:sz w:val="28"/>
          <w:szCs w:val="28"/>
          <w:u w:val="single"/>
        </w:rPr>
        <w:t>Бесплатное медицинское обслуживание</w:t>
      </w:r>
      <w:r w:rsidRPr="000E198C">
        <w:rPr>
          <w:color w:val="0070C0"/>
          <w:sz w:val="28"/>
          <w:szCs w:val="28"/>
        </w:rPr>
        <w:t>,</w:t>
      </w:r>
      <w:r w:rsidRPr="00254425">
        <w:rPr>
          <w:sz w:val="28"/>
          <w:szCs w:val="28"/>
        </w:rPr>
        <w:t xml:space="preserve"> обеспечение средствами</w:t>
      </w:r>
      <w:r>
        <w:rPr>
          <w:sz w:val="28"/>
          <w:szCs w:val="28"/>
        </w:rPr>
        <w:t xml:space="preserve"> и</w:t>
      </w:r>
      <w:r w:rsidRPr="00254425">
        <w:rPr>
          <w:sz w:val="28"/>
          <w:szCs w:val="28"/>
        </w:rPr>
        <w:t xml:space="preserve"> изделиями медицинского назначения (</w:t>
      </w:r>
      <w:r w:rsidRPr="00254425">
        <w:rPr>
          <w:color w:val="000000"/>
          <w:sz w:val="28"/>
          <w:szCs w:val="28"/>
          <w:shd w:val="clear" w:color="auto" w:fill="FFFFFF"/>
        </w:rPr>
        <w:t>плановый и внеплановый отдых в</w:t>
      </w:r>
      <w:hyperlink r:id="rId10" w:tgtFrame="_blank" w:history="1">
        <w:r w:rsidRPr="00254425">
          <w:rPr>
            <w:rStyle w:val="ae"/>
            <w:color w:val="111111"/>
            <w:sz w:val="28"/>
            <w:szCs w:val="28"/>
            <w:u w:val="none"/>
            <w:shd w:val="clear" w:color="auto" w:fill="FFFFFF"/>
          </w:rPr>
          <w:t>санаториях ФСБ</w:t>
        </w:r>
      </w:hyperlink>
      <w:r w:rsidRPr="002544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046D" w:rsidRDefault="00C3046D" w:rsidP="00C3046D">
      <w:pPr>
        <w:pStyle w:val="af1"/>
        <w:tabs>
          <w:tab w:val="left" w:pos="-709"/>
        </w:tabs>
        <w:spacing w:line="216" w:lineRule="auto"/>
        <w:ind w:left="-993"/>
        <w:jc w:val="both"/>
        <w:rPr>
          <w:b/>
          <w:color w:val="00B050"/>
          <w:sz w:val="28"/>
          <w:szCs w:val="28"/>
        </w:rPr>
      </w:pPr>
    </w:p>
    <w:p w:rsidR="00C3046D" w:rsidRPr="00D43B02" w:rsidRDefault="00C3046D" w:rsidP="00C3046D">
      <w:pPr>
        <w:pStyle w:val="af1"/>
        <w:tabs>
          <w:tab w:val="left" w:pos="-709"/>
        </w:tabs>
        <w:spacing w:line="216" w:lineRule="auto"/>
        <w:ind w:left="-993"/>
        <w:jc w:val="both"/>
        <w:rPr>
          <w:b/>
          <w:color w:val="00B050"/>
          <w:sz w:val="28"/>
          <w:szCs w:val="28"/>
        </w:rPr>
      </w:pPr>
      <w:r w:rsidRPr="00D43B02">
        <w:rPr>
          <w:b/>
          <w:color w:val="00B050"/>
          <w:sz w:val="28"/>
          <w:szCs w:val="28"/>
        </w:rPr>
        <w:t xml:space="preserve">По вопросам зачисления на военную службу по контакту обращаться </w:t>
      </w:r>
    </w:p>
    <w:p w:rsidR="00C3046D" w:rsidRPr="00212CC2" w:rsidRDefault="00C3046D" w:rsidP="00C3046D">
      <w:pPr>
        <w:pStyle w:val="af1"/>
        <w:tabs>
          <w:tab w:val="left" w:pos="-709"/>
        </w:tabs>
        <w:spacing w:line="216" w:lineRule="auto"/>
        <w:ind w:left="-993"/>
        <w:jc w:val="both"/>
      </w:pPr>
      <w:r w:rsidRPr="00D43B02">
        <w:rPr>
          <w:b/>
          <w:color w:val="00B050"/>
          <w:sz w:val="28"/>
          <w:szCs w:val="28"/>
        </w:rPr>
        <w:t>по телефону</w:t>
      </w:r>
      <w:r w:rsidRPr="00FD23F1">
        <w:rPr>
          <w:b/>
          <w:color w:val="0070C0"/>
          <w:sz w:val="28"/>
          <w:szCs w:val="28"/>
        </w:rPr>
        <w:t>:</w:t>
      </w:r>
      <w:r w:rsidRPr="00D43B02">
        <w:rPr>
          <w:b/>
          <w:sz w:val="26"/>
          <w:szCs w:val="28"/>
        </w:rPr>
        <w:t>8(4242)49-20-31, 8(934) 441-51-30</w:t>
      </w:r>
      <w:r w:rsidRPr="00212CC2">
        <w:t>(разница во времени с Москвой +8 часов).</w:t>
      </w:r>
    </w:p>
    <w:p w:rsidR="00C3046D" w:rsidRPr="005C2B89" w:rsidRDefault="00C3046D" w:rsidP="00C3046D">
      <w:pPr>
        <w:pStyle w:val="af1"/>
        <w:tabs>
          <w:tab w:val="left" w:pos="-709"/>
        </w:tabs>
        <w:spacing w:line="216" w:lineRule="auto"/>
        <w:ind w:left="-993"/>
        <w:jc w:val="both"/>
        <w:rPr>
          <w:sz w:val="20"/>
          <w:szCs w:val="20"/>
        </w:rPr>
      </w:pPr>
    </w:p>
    <w:p w:rsidR="00C3046D" w:rsidRPr="00D43B02" w:rsidRDefault="00C3046D" w:rsidP="00C3046D">
      <w:pPr>
        <w:pStyle w:val="af1"/>
        <w:tabs>
          <w:tab w:val="left" w:pos="-709"/>
        </w:tabs>
        <w:ind w:left="-993"/>
        <w:jc w:val="both"/>
        <w:rPr>
          <w:b/>
          <w:sz w:val="22"/>
          <w:szCs w:val="22"/>
          <w:shd w:val="clear" w:color="auto" w:fill="FFFFFF"/>
        </w:rPr>
      </w:pPr>
      <w:r w:rsidRPr="00D43B02">
        <w:rPr>
          <w:b/>
          <w:sz w:val="28"/>
          <w:szCs w:val="28"/>
        </w:rPr>
        <w:t>А так же все интересующие вопросы можно задать в мессенджерах</w:t>
      </w:r>
      <w:r w:rsidRPr="00D43B02">
        <w:rPr>
          <w:b/>
          <w:sz w:val="22"/>
          <w:szCs w:val="22"/>
        </w:rPr>
        <w:t>(</w:t>
      </w:r>
      <w:r w:rsidRPr="00D43B02">
        <w:rPr>
          <w:b/>
          <w:sz w:val="22"/>
          <w:szCs w:val="22"/>
          <w:shd w:val="clear" w:color="auto" w:fill="FFFFFF"/>
        </w:rPr>
        <w:t>WhatsApp, Viber):</w:t>
      </w:r>
    </w:p>
    <w:p w:rsidR="00C3046D" w:rsidRPr="00D43B02" w:rsidRDefault="00C3046D" w:rsidP="00C3046D">
      <w:pPr>
        <w:pStyle w:val="af1"/>
        <w:tabs>
          <w:tab w:val="left" w:pos="-709"/>
        </w:tabs>
        <w:ind w:left="-993"/>
        <w:jc w:val="both"/>
        <w:rPr>
          <w:b/>
          <w:sz w:val="28"/>
          <w:szCs w:val="28"/>
        </w:rPr>
      </w:pPr>
      <w:r w:rsidRPr="00D43B02">
        <w:rPr>
          <w:sz w:val="28"/>
          <w:szCs w:val="28"/>
        </w:rPr>
        <w:t xml:space="preserve">- Юрий Владимирович – тел. </w:t>
      </w:r>
      <w:r w:rsidRPr="00D43B02">
        <w:rPr>
          <w:b/>
          <w:sz w:val="28"/>
          <w:szCs w:val="28"/>
        </w:rPr>
        <w:t>8(914) 750-32-76;</w:t>
      </w:r>
    </w:p>
    <w:p w:rsidR="00C3046D" w:rsidRPr="00D43B02" w:rsidRDefault="00C3046D" w:rsidP="00C3046D">
      <w:pPr>
        <w:pStyle w:val="af1"/>
        <w:tabs>
          <w:tab w:val="left" w:pos="-709"/>
        </w:tabs>
        <w:ind w:left="-993"/>
        <w:jc w:val="both"/>
        <w:rPr>
          <w:b/>
          <w:sz w:val="28"/>
          <w:szCs w:val="28"/>
        </w:rPr>
      </w:pPr>
      <w:r w:rsidRPr="00D43B02">
        <w:rPr>
          <w:sz w:val="28"/>
          <w:szCs w:val="28"/>
        </w:rPr>
        <w:t>- Павел Дмитриевич – тел.</w:t>
      </w:r>
      <w:r w:rsidRPr="00D43B02">
        <w:rPr>
          <w:b/>
          <w:sz w:val="28"/>
          <w:szCs w:val="28"/>
        </w:rPr>
        <w:t xml:space="preserve"> 8(902) 766-80-00; 8(900) 433-99-77.</w:t>
      </w:r>
    </w:p>
    <w:p w:rsidR="00C3046D" w:rsidRDefault="00C3046D" w:rsidP="00C3046D">
      <w:pPr>
        <w:pStyle w:val="af1"/>
        <w:tabs>
          <w:tab w:val="left" w:pos="-709"/>
        </w:tabs>
        <w:spacing w:line="216" w:lineRule="auto"/>
        <w:ind w:left="-993"/>
        <w:jc w:val="both"/>
        <w:rPr>
          <w:b/>
          <w:szCs w:val="28"/>
        </w:rPr>
      </w:pPr>
    </w:p>
    <w:p w:rsidR="00C3046D" w:rsidRDefault="00C3046D" w:rsidP="00C3046D">
      <w:pPr>
        <w:pStyle w:val="af1"/>
        <w:tabs>
          <w:tab w:val="left" w:pos="-709"/>
        </w:tabs>
        <w:spacing w:line="216" w:lineRule="auto"/>
        <w:ind w:left="-993"/>
        <w:jc w:val="both"/>
        <w:rPr>
          <w:b/>
          <w:szCs w:val="28"/>
        </w:rPr>
      </w:pPr>
      <w:r w:rsidRPr="006B0456">
        <w:rPr>
          <w:b/>
          <w:szCs w:val="28"/>
        </w:rPr>
        <w:t>Адрес</w:t>
      </w:r>
      <w:r w:rsidRPr="00004DE2">
        <w:rPr>
          <w:b/>
          <w:sz w:val="26"/>
          <w:szCs w:val="28"/>
        </w:rPr>
        <w:t xml:space="preserve">: </w:t>
      </w:r>
      <w:r w:rsidRPr="00004DE2">
        <w:rPr>
          <w:sz w:val="26"/>
          <w:szCs w:val="28"/>
        </w:rPr>
        <w:t xml:space="preserve">693006, Сахалинская область,г. Южно-Сахалинск, ул. Проспект победы, д. 63«А» </w:t>
      </w:r>
      <w:r w:rsidRPr="006B0456">
        <w:rPr>
          <w:b/>
          <w:szCs w:val="28"/>
        </w:rPr>
        <w:t xml:space="preserve">Email: </w:t>
      </w:r>
      <w:hyperlink r:id="rId11" w:history="1">
        <w:r w:rsidRPr="006B0456">
          <w:rPr>
            <w:rStyle w:val="ae"/>
            <w:b/>
            <w:color w:val="auto"/>
            <w:szCs w:val="28"/>
            <w:u w:val="none"/>
          </w:rPr>
          <w:t>info.sakhalin1@yandex.ru</w:t>
        </w:r>
      </w:hyperlink>
    </w:p>
    <w:sectPr w:rsidR="00C3046D" w:rsidSect="00012FAD">
      <w:pgSz w:w="11906" w:h="16838"/>
      <w:pgMar w:top="284" w:right="707" w:bottom="28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59" w:rsidRDefault="00647059" w:rsidP="00377070">
      <w:r>
        <w:separator/>
      </w:r>
    </w:p>
  </w:endnote>
  <w:endnote w:type="continuationSeparator" w:id="1">
    <w:p w:rsidR="00647059" w:rsidRDefault="00647059" w:rsidP="0037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59" w:rsidRDefault="00647059" w:rsidP="00377070">
      <w:r>
        <w:separator/>
      </w:r>
    </w:p>
  </w:footnote>
  <w:footnote w:type="continuationSeparator" w:id="1">
    <w:p w:rsidR="00647059" w:rsidRDefault="00647059" w:rsidP="00377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FAB0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98A"/>
    <w:multiLevelType w:val="hybridMultilevel"/>
    <w:tmpl w:val="06DA4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C4FA4"/>
    <w:multiLevelType w:val="multilevel"/>
    <w:tmpl w:val="204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C3D97"/>
    <w:multiLevelType w:val="hybridMultilevel"/>
    <w:tmpl w:val="A98C0526"/>
    <w:lvl w:ilvl="0" w:tplc="3EE8A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8E001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E4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E3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2C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24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63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09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86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15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AA499D"/>
    <w:multiLevelType w:val="hybridMultilevel"/>
    <w:tmpl w:val="AF7CDA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B544CBE"/>
    <w:multiLevelType w:val="hybridMultilevel"/>
    <w:tmpl w:val="4364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E3468"/>
    <w:multiLevelType w:val="hybridMultilevel"/>
    <w:tmpl w:val="A6B04842"/>
    <w:lvl w:ilvl="0" w:tplc="8FA8A0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30C413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1586F2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5D430D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C26224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5D46A3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41AEC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FCC29B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0E8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919712E"/>
    <w:multiLevelType w:val="multilevel"/>
    <w:tmpl w:val="9E2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84460"/>
    <w:multiLevelType w:val="hybridMultilevel"/>
    <w:tmpl w:val="EAF09EDC"/>
    <w:lvl w:ilvl="0" w:tplc="7C845A12">
      <w:start w:val="1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240B8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D6A254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944D25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42C447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01A1F1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7EA2C5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732E07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2EC0D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AAB0B28"/>
    <w:multiLevelType w:val="singleLevel"/>
    <w:tmpl w:val="7F3A50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34CB01F4"/>
    <w:multiLevelType w:val="hybridMultilevel"/>
    <w:tmpl w:val="F97A5CDA"/>
    <w:lvl w:ilvl="0" w:tplc="37C84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428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1CE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41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4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2C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D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C6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8C0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484ECA"/>
    <w:multiLevelType w:val="hybridMultilevel"/>
    <w:tmpl w:val="0142B928"/>
    <w:lvl w:ilvl="0" w:tplc="C794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8A7E6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67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6C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C3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29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E6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00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8D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0443E"/>
    <w:multiLevelType w:val="hybridMultilevel"/>
    <w:tmpl w:val="758A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93967"/>
    <w:multiLevelType w:val="hybridMultilevel"/>
    <w:tmpl w:val="2A9C2692"/>
    <w:lvl w:ilvl="0" w:tplc="3142F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D1590A"/>
    <w:multiLevelType w:val="hybridMultilevel"/>
    <w:tmpl w:val="46DC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9603D"/>
    <w:multiLevelType w:val="hybridMultilevel"/>
    <w:tmpl w:val="1C4017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59D3F73"/>
    <w:multiLevelType w:val="hybridMultilevel"/>
    <w:tmpl w:val="F7F0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87188"/>
    <w:multiLevelType w:val="hybridMultilevel"/>
    <w:tmpl w:val="D83C2E36"/>
    <w:lvl w:ilvl="0" w:tplc="C4847B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B618F4"/>
    <w:multiLevelType w:val="hybridMultilevel"/>
    <w:tmpl w:val="F5F2EC16"/>
    <w:lvl w:ilvl="0" w:tplc="0AE66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0E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C7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6D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61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ED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A9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B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21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A12C0"/>
    <w:multiLevelType w:val="hybridMultilevel"/>
    <w:tmpl w:val="897E482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747AA9"/>
    <w:multiLevelType w:val="hybridMultilevel"/>
    <w:tmpl w:val="D45E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61B15"/>
    <w:multiLevelType w:val="hybridMultilevel"/>
    <w:tmpl w:val="C29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0333"/>
    <w:multiLevelType w:val="hybridMultilevel"/>
    <w:tmpl w:val="897E482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354C95"/>
    <w:multiLevelType w:val="hybridMultilevel"/>
    <w:tmpl w:val="86644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7D19E3"/>
    <w:multiLevelType w:val="hybridMultilevel"/>
    <w:tmpl w:val="0A5A9E3C"/>
    <w:lvl w:ilvl="0" w:tplc="B69AC85A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A7CF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6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26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3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66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F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28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AA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ED00EF"/>
    <w:multiLevelType w:val="hybridMultilevel"/>
    <w:tmpl w:val="EF505410"/>
    <w:lvl w:ilvl="0" w:tplc="A2644D58">
      <w:start w:val="1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977CE36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B76CD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4A485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10AA71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0B6E0A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AA56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F740A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8F4C98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1EA7D66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B26626"/>
    <w:multiLevelType w:val="hybridMultilevel"/>
    <w:tmpl w:val="FF20008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7"/>
  </w:num>
  <w:num w:numId="5">
    <w:abstractNumId w:val="3"/>
  </w:num>
  <w:num w:numId="6">
    <w:abstractNumId w:val="25"/>
  </w:num>
  <w:num w:numId="7">
    <w:abstractNumId w:val="19"/>
  </w:num>
  <w:num w:numId="8">
    <w:abstractNumId w:val="11"/>
  </w:num>
  <w:num w:numId="9">
    <w:abstractNumId w:val="10"/>
  </w:num>
  <w:num w:numId="10">
    <w:abstractNumId w:val="27"/>
  </w:num>
  <w:num w:numId="11">
    <w:abstractNumId w:val="4"/>
  </w:num>
  <w:num w:numId="12">
    <w:abstractNumId w:val="28"/>
  </w:num>
  <w:num w:numId="13">
    <w:abstractNumId w:val="14"/>
  </w:num>
  <w:num w:numId="14">
    <w:abstractNumId w:val="18"/>
  </w:num>
  <w:num w:numId="15">
    <w:abstractNumId w:val="23"/>
  </w:num>
  <w:num w:numId="16">
    <w:abstractNumId w:val="20"/>
  </w:num>
  <w:num w:numId="17">
    <w:abstractNumId w:val="1"/>
  </w:num>
  <w:num w:numId="18">
    <w:abstractNumId w:val="16"/>
  </w:num>
  <w:num w:numId="19">
    <w:abstractNumId w:val="8"/>
  </w:num>
  <w:num w:numId="20">
    <w:abstractNumId w:val="2"/>
  </w:num>
  <w:num w:numId="21">
    <w:abstractNumId w:val="17"/>
  </w:num>
  <w:num w:numId="22">
    <w:abstractNumId w:val="21"/>
  </w:num>
  <w:num w:numId="23">
    <w:abstractNumId w:val="15"/>
  </w:num>
  <w:num w:numId="24">
    <w:abstractNumId w:val="13"/>
  </w:num>
  <w:num w:numId="25">
    <w:abstractNumId w:val="6"/>
  </w:num>
  <w:num w:numId="26">
    <w:abstractNumId w:val="22"/>
  </w:num>
  <w:num w:numId="27">
    <w:abstractNumId w:val="24"/>
  </w:num>
  <w:num w:numId="28">
    <w:abstractNumId w:val="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087"/>
    <w:rsid w:val="00004DE2"/>
    <w:rsid w:val="00012FAD"/>
    <w:rsid w:val="00014B92"/>
    <w:rsid w:val="00023E37"/>
    <w:rsid w:val="00034B03"/>
    <w:rsid w:val="00037301"/>
    <w:rsid w:val="00044497"/>
    <w:rsid w:val="000536BB"/>
    <w:rsid w:val="0006289F"/>
    <w:rsid w:val="00066AD5"/>
    <w:rsid w:val="000857CF"/>
    <w:rsid w:val="00086693"/>
    <w:rsid w:val="000932E2"/>
    <w:rsid w:val="000C4AE4"/>
    <w:rsid w:val="000D193F"/>
    <w:rsid w:val="000E198C"/>
    <w:rsid w:val="0010392D"/>
    <w:rsid w:val="001119A3"/>
    <w:rsid w:val="001453EA"/>
    <w:rsid w:val="00146564"/>
    <w:rsid w:val="00161156"/>
    <w:rsid w:val="0016174B"/>
    <w:rsid w:val="001825F7"/>
    <w:rsid w:val="00192C96"/>
    <w:rsid w:val="00195DB1"/>
    <w:rsid w:val="001A0A4F"/>
    <w:rsid w:val="001B1126"/>
    <w:rsid w:val="001B298B"/>
    <w:rsid w:val="001B54F7"/>
    <w:rsid w:val="001B730E"/>
    <w:rsid w:val="001D014A"/>
    <w:rsid w:val="001D3AD6"/>
    <w:rsid w:val="001E715A"/>
    <w:rsid w:val="001F1D71"/>
    <w:rsid w:val="0020784E"/>
    <w:rsid w:val="00212CC2"/>
    <w:rsid w:val="00215D80"/>
    <w:rsid w:val="0021604E"/>
    <w:rsid w:val="002212E8"/>
    <w:rsid w:val="002218DF"/>
    <w:rsid w:val="0023059B"/>
    <w:rsid w:val="0023253B"/>
    <w:rsid w:val="002337CD"/>
    <w:rsid w:val="00254425"/>
    <w:rsid w:val="0026167C"/>
    <w:rsid w:val="0028438D"/>
    <w:rsid w:val="002C1DAA"/>
    <w:rsid w:val="002D575B"/>
    <w:rsid w:val="002D78BE"/>
    <w:rsid w:val="002E79B4"/>
    <w:rsid w:val="002F1F15"/>
    <w:rsid w:val="002F3DB7"/>
    <w:rsid w:val="002F7131"/>
    <w:rsid w:val="003038F2"/>
    <w:rsid w:val="00304620"/>
    <w:rsid w:val="00321711"/>
    <w:rsid w:val="00331317"/>
    <w:rsid w:val="00377070"/>
    <w:rsid w:val="00396A8E"/>
    <w:rsid w:val="003A24B8"/>
    <w:rsid w:val="003B655C"/>
    <w:rsid w:val="003C04DE"/>
    <w:rsid w:val="003C0873"/>
    <w:rsid w:val="003F48B3"/>
    <w:rsid w:val="00400087"/>
    <w:rsid w:val="004043F9"/>
    <w:rsid w:val="004065FA"/>
    <w:rsid w:val="00424624"/>
    <w:rsid w:val="00436AB9"/>
    <w:rsid w:val="00447CB3"/>
    <w:rsid w:val="0045759F"/>
    <w:rsid w:val="004669AD"/>
    <w:rsid w:val="00476847"/>
    <w:rsid w:val="00491C8D"/>
    <w:rsid w:val="004A1392"/>
    <w:rsid w:val="004B6C7D"/>
    <w:rsid w:val="004D266E"/>
    <w:rsid w:val="004D7901"/>
    <w:rsid w:val="004E141F"/>
    <w:rsid w:val="004E3C78"/>
    <w:rsid w:val="0050211C"/>
    <w:rsid w:val="005264AC"/>
    <w:rsid w:val="00560813"/>
    <w:rsid w:val="00565DBD"/>
    <w:rsid w:val="00576386"/>
    <w:rsid w:val="005771C8"/>
    <w:rsid w:val="00585E50"/>
    <w:rsid w:val="00596CF7"/>
    <w:rsid w:val="005A07E3"/>
    <w:rsid w:val="005B7A59"/>
    <w:rsid w:val="005C2B89"/>
    <w:rsid w:val="005C4443"/>
    <w:rsid w:val="005C7E4D"/>
    <w:rsid w:val="005E1941"/>
    <w:rsid w:val="005E7326"/>
    <w:rsid w:val="005F2A90"/>
    <w:rsid w:val="005F5E46"/>
    <w:rsid w:val="00604386"/>
    <w:rsid w:val="00607E1E"/>
    <w:rsid w:val="0061042C"/>
    <w:rsid w:val="00616EBD"/>
    <w:rsid w:val="00622780"/>
    <w:rsid w:val="00631035"/>
    <w:rsid w:val="006334EF"/>
    <w:rsid w:val="006405B7"/>
    <w:rsid w:val="00647059"/>
    <w:rsid w:val="00671CA9"/>
    <w:rsid w:val="00675F40"/>
    <w:rsid w:val="00680A01"/>
    <w:rsid w:val="006945D6"/>
    <w:rsid w:val="006A0004"/>
    <w:rsid w:val="006A3237"/>
    <w:rsid w:val="006B01D9"/>
    <w:rsid w:val="006B0456"/>
    <w:rsid w:val="006D4DD8"/>
    <w:rsid w:val="006E07D0"/>
    <w:rsid w:val="00700008"/>
    <w:rsid w:val="00703B78"/>
    <w:rsid w:val="00712CC4"/>
    <w:rsid w:val="00714F4C"/>
    <w:rsid w:val="00732D3F"/>
    <w:rsid w:val="00750CF4"/>
    <w:rsid w:val="00761DE9"/>
    <w:rsid w:val="007717C3"/>
    <w:rsid w:val="00774D3A"/>
    <w:rsid w:val="00781FD9"/>
    <w:rsid w:val="00783DBF"/>
    <w:rsid w:val="007A0E91"/>
    <w:rsid w:val="007C1A8D"/>
    <w:rsid w:val="007C7B75"/>
    <w:rsid w:val="007D00F4"/>
    <w:rsid w:val="007E3490"/>
    <w:rsid w:val="007E7B05"/>
    <w:rsid w:val="007F512C"/>
    <w:rsid w:val="008117B5"/>
    <w:rsid w:val="00811804"/>
    <w:rsid w:val="00821A5E"/>
    <w:rsid w:val="00856274"/>
    <w:rsid w:val="00857C37"/>
    <w:rsid w:val="008849AB"/>
    <w:rsid w:val="008928DB"/>
    <w:rsid w:val="008A3414"/>
    <w:rsid w:val="008A7854"/>
    <w:rsid w:val="008B2AC3"/>
    <w:rsid w:val="008C39BB"/>
    <w:rsid w:val="008C6EA2"/>
    <w:rsid w:val="008D04E7"/>
    <w:rsid w:val="008E03FE"/>
    <w:rsid w:val="00904716"/>
    <w:rsid w:val="00916192"/>
    <w:rsid w:val="0094507E"/>
    <w:rsid w:val="00945F39"/>
    <w:rsid w:val="0095430B"/>
    <w:rsid w:val="009548A0"/>
    <w:rsid w:val="00973AE1"/>
    <w:rsid w:val="009901AF"/>
    <w:rsid w:val="009908FD"/>
    <w:rsid w:val="009919B5"/>
    <w:rsid w:val="0099556D"/>
    <w:rsid w:val="009A35C8"/>
    <w:rsid w:val="009E618A"/>
    <w:rsid w:val="009F24EE"/>
    <w:rsid w:val="009F7C51"/>
    <w:rsid w:val="00A352FD"/>
    <w:rsid w:val="00A45801"/>
    <w:rsid w:val="00A47544"/>
    <w:rsid w:val="00A617C8"/>
    <w:rsid w:val="00A8259E"/>
    <w:rsid w:val="00A92AF2"/>
    <w:rsid w:val="00A95C44"/>
    <w:rsid w:val="00AB3E01"/>
    <w:rsid w:val="00AC4A3C"/>
    <w:rsid w:val="00AC4C06"/>
    <w:rsid w:val="00AD20CE"/>
    <w:rsid w:val="00AF12A6"/>
    <w:rsid w:val="00B1188A"/>
    <w:rsid w:val="00B23EB5"/>
    <w:rsid w:val="00B36007"/>
    <w:rsid w:val="00B62243"/>
    <w:rsid w:val="00B749B7"/>
    <w:rsid w:val="00B753EB"/>
    <w:rsid w:val="00B7691C"/>
    <w:rsid w:val="00B81F05"/>
    <w:rsid w:val="00B82420"/>
    <w:rsid w:val="00B97EB8"/>
    <w:rsid w:val="00BA48CD"/>
    <w:rsid w:val="00C0590A"/>
    <w:rsid w:val="00C240C5"/>
    <w:rsid w:val="00C3046D"/>
    <w:rsid w:val="00C3378C"/>
    <w:rsid w:val="00C35760"/>
    <w:rsid w:val="00C45A57"/>
    <w:rsid w:val="00C45D43"/>
    <w:rsid w:val="00C5541A"/>
    <w:rsid w:val="00C65A2C"/>
    <w:rsid w:val="00C70FE5"/>
    <w:rsid w:val="00C87A3A"/>
    <w:rsid w:val="00CB5FD4"/>
    <w:rsid w:val="00CB655B"/>
    <w:rsid w:val="00CE296D"/>
    <w:rsid w:val="00CE7766"/>
    <w:rsid w:val="00CF1FF4"/>
    <w:rsid w:val="00CF3665"/>
    <w:rsid w:val="00CF3F8A"/>
    <w:rsid w:val="00CF452A"/>
    <w:rsid w:val="00CF7242"/>
    <w:rsid w:val="00D00C8B"/>
    <w:rsid w:val="00D05F18"/>
    <w:rsid w:val="00D12FCF"/>
    <w:rsid w:val="00D1309D"/>
    <w:rsid w:val="00D1426D"/>
    <w:rsid w:val="00D3424C"/>
    <w:rsid w:val="00D42DE9"/>
    <w:rsid w:val="00D43B02"/>
    <w:rsid w:val="00D4760C"/>
    <w:rsid w:val="00D53DB5"/>
    <w:rsid w:val="00D62C77"/>
    <w:rsid w:val="00D71154"/>
    <w:rsid w:val="00D76181"/>
    <w:rsid w:val="00D81470"/>
    <w:rsid w:val="00D940D3"/>
    <w:rsid w:val="00DA1589"/>
    <w:rsid w:val="00DA1877"/>
    <w:rsid w:val="00DB1078"/>
    <w:rsid w:val="00DB548E"/>
    <w:rsid w:val="00DC1B86"/>
    <w:rsid w:val="00DE45C3"/>
    <w:rsid w:val="00DE62D1"/>
    <w:rsid w:val="00DF7725"/>
    <w:rsid w:val="00E061A8"/>
    <w:rsid w:val="00E1386C"/>
    <w:rsid w:val="00E16BC6"/>
    <w:rsid w:val="00E50A65"/>
    <w:rsid w:val="00E5233E"/>
    <w:rsid w:val="00E70FC4"/>
    <w:rsid w:val="00E83587"/>
    <w:rsid w:val="00E8583B"/>
    <w:rsid w:val="00E927C7"/>
    <w:rsid w:val="00E941C8"/>
    <w:rsid w:val="00E94909"/>
    <w:rsid w:val="00F135CA"/>
    <w:rsid w:val="00F34603"/>
    <w:rsid w:val="00F36C7E"/>
    <w:rsid w:val="00F41DE9"/>
    <w:rsid w:val="00F47B7C"/>
    <w:rsid w:val="00F80956"/>
    <w:rsid w:val="00FC7521"/>
    <w:rsid w:val="00FD23F1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40C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240C5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240C5"/>
    <w:pPr>
      <w:keepNext/>
      <w:outlineLvl w:val="1"/>
    </w:pPr>
    <w:rPr>
      <w:b/>
      <w:b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240C5"/>
    <w:rPr>
      <w:sz w:val="28"/>
    </w:rPr>
  </w:style>
  <w:style w:type="paragraph" w:styleId="20">
    <w:name w:val="Body Text 2"/>
    <w:basedOn w:val="a0"/>
    <w:rsid w:val="00C240C5"/>
    <w:pPr>
      <w:jc w:val="both"/>
    </w:pPr>
    <w:rPr>
      <w:sz w:val="28"/>
      <w:u w:val="single"/>
    </w:rPr>
  </w:style>
  <w:style w:type="paragraph" w:styleId="a6">
    <w:name w:val="Body Text Indent"/>
    <w:basedOn w:val="a0"/>
    <w:rsid w:val="00C240C5"/>
    <w:pPr>
      <w:ind w:firstLine="720"/>
      <w:jc w:val="both"/>
    </w:pPr>
    <w:rPr>
      <w:szCs w:val="20"/>
    </w:rPr>
  </w:style>
  <w:style w:type="paragraph" w:styleId="a7">
    <w:name w:val="Balloon Text"/>
    <w:basedOn w:val="a0"/>
    <w:semiHidden/>
    <w:rsid w:val="005C7E4D"/>
    <w:rPr>
      <w:rFonts w:ascii="Tahoma" w:hAnsi="Tahoma" w:cs="Tahoma"/>
      <w:sz w:val="16"/>
      <w:szCs w:val="16"/>
    </w:rPr>
  </w:style>
  <w:style w:type="paragraph" w:styleId="a8">
    <w:name w:val="caption"/>
    <w:basedOn w:val="a0"/>
    <w:next w:val="a0"/>
    <w:qFormat/>
    <w:rsid w:val="00C240C5"/>
    <w:pPr>
      <w:spacing w:line="216" w:lineRule="auto"/>
      <w:jc w:val="center"/>
    </w:pPr>
    <w:rPr>
      <w:b/>
    </w:rPr>
  </w:style>
  <w:style w:type="table" w:styleId="a9">
    <w:name w:val="Table Grid"/>
    <w:basedOn w:val="a2"/>
    <w:rsid w:val="00CE296D"/>
    <w:pPr>
      <w:spacing w:before="60" w:after="6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14B92"/>
    <w:rPr>
      <w:sz w:val="28"/>
      <w:szCs w:val="24"/>
    </w:rPr>
  </w:style>
  <w:style w:type="character" w:customStyle="1" w:styleId="10">
    <w:name w:val="Заголовок 1 Знак"/>
    <w:link w:val="1"/>
    <w:rsid w:val="00D4760C"/>
    <w:rPr>
      <w:sz w:val="28"/>
      <w:szCs w:val="24"/>
    </w:rPr>
  </w:style>
  <w:style w:type="paragraph" w:styleId="aa">
    <w:name w:val="header"/>
    <w:basedOn w:val="a0"/>
    <w:link w:val="ab"/>
    <w:rsid w:val="003770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377070"/>
    <w:rPr>
      <w:sz w:val="24"/>
      <w:szCs w:val="24"/>
    </w:rPr>
  </w:style>
  <w:style w:type="paragraph" w:styleId="ac">
    <w:name w:val="footer"/>
    <w:basedOn w:val="a0"/>
    <w:link w:val="ad"/>
    <w:rsid w:val="003770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77070"/>
    <w:rPr>
      <w:sz w:val="24"/>
      <w:szCs w:val="24"/>
    </w:rPr>
  </w:style>
  <w:style w:type="character" w:styleId="ae">
    <w:name w:val="Hyperlink"/>
    <w:basedOn w:val="a1"/>
    <w:rsid w:val="008D04E7"/>
    <w:rPr>
      <w:color w:val="0000FF" w:themeColor="hyperlink"/>
      <w:u w:val="single"/>
    </w:rPr>
  </w:style>
  <w:style w:type="character" w:styleId="af">
    <w:name w:val="Emphasis"/>
    <w:basedOn w:val="a1"/>
    <w:qFormat/>
    <w:rsid w:val="00F80956"/>
    <w:rPr>
      <w:i/>
      <w:iCs/>
    </w:rPr>
  </w:style>
  <w:style w:type="paragraph" w:styleId="af0">
    <w:name w:val="Normal (Web)"/>
    <w:basedOn w:val="a0"/>
    <w:uiPriority w:val="99"/>
    <w:unhideWhenUsed/>
    <w:rsid w:val="00700008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700008"/>
    <w:pPr>
      <w:ind w:left="720"/>
      <w:contextualSpacing/>
    </w:pPr>
  </w:style>
  <w:style w:type="paragraph" w:styleId="a">
    <w:name w:val="List Bullet"/>
    <w:basedOn w:val="a0"/>
    <w:unhideWhenUsed/>
    <w:rsid w:val="003C0873"/>
    <w:pPr>
      <w:numPr>
        <w:numId w:val="2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akhalin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shbuzz.ru/regiony/1274-spisok-sanatoriev-fsb-rossi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7C5FC-52BC-4CDA-A25C-8D6130FE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ДСП</vt:lpstr>
    </vt:vector>
  </TitlesOfParts>
  <Company>*-*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ДСП</dc:title>
  <dc:creator>User</dc:creator>
  <cp:lastModifiedBy>User</cp:lastModifiedBy>
  <cp:revision>2</cp:revision>
  <cp:lastPrinted>2022-11-09T06:52:00Z</cp:lastPrinted>
  <dcterms:created xsi:type="dcterms:W3CDTF">2022-11-15T06:51:00Z</dcterms:created>
  <dcterms:modified xsi:type="dcterms:W3CDTF">2022-11-15T06:51:00Z</dcterms:modified>
</cp:coreProperties>
</file>