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5B178" w14:textId="77777777" w:rsidR="007E6F7A" w:rsidRDefault="007E6F7A" w:rsidP="007E6F7A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Технологическая карта </w:t>
      </w:r>
    </w:p>
    <w:tbl>
      <w:tblPr>
        <w:tblpPr w:leftFromText="180" w:rightFromText="180" w:bottomFromText="200" w:vertAnchor="text" w:horzAnchor="margin" w:tblpXSpec="right" w:tblpY="140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992"/>
      </w:tblGrid>
      <w:tr w:rsidR="007E6F7A" w14:paraId="6A800340" w14:textId="77777777" w:rsidTr="00CB2555">
        <w:trPr>
          <w:trHeight w:val="289"/>
        </w:trPr>
        <w:tc>
          <w:tcPr>
            <w:tcW w:w="1134" w:type="dxa"/>
            <w:shd w:val="clear" w:color="auto" w:fill="FFFFFF"/>
            <w:hideMark/>
          </w:tcPr>
          <w:p w14:paraId="31861492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FFFFFF"/>
            <w:hideMark/>
          </w:tcPr>
          <w:p w14:paraId="7FD005EB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</w:tr>
      <w:tr w:rsidR="007E6F7A" w14:paraId="7C5F0012" w14:textId="77777777" w:rsidTr="00CB2555">
        <w:trPr>
          <w:trHeight w:val="132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09AA42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D5710E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0EE903A3" w14:textId="77777777" w:rsidTr="00CB2555">
        <w:trPr>
          <w:trHeight w:val="2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2B882" w14:textId="2386EE43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D4ABE" w14:textId="4770BD2D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56B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</w:p>
        </w:tc>
      </w:tr>
      <w:tr w:rsidR="007E6F7A" w14:paraId="495516B3" w14:textId="77777777" w:rsidTr="00CB2555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D48ED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3753A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3C63063E" w14:textId="77777777" w:rsidTr="00CB2555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4A8C4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B5BF1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4EEDDB26" w14:textId="77777777" w:rsidTr="00CB2555">
        <w:trPr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33C42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B919C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127A67B5" w14:textId="77777777" w:rsidTr="00CB2555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D139A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5C9C6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03D83AA2" w14:textId="77777777" w:rsidTr="00CB2555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935C2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05DB9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2040AD67" w14:textId="77777777" w:rsidTr="00CB2555">
        <w:trPr>
          <w:trHeight w:val="2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E03B7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1330F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4AD30087" w14:textId="77777777" w:rsidTr="00CB2555">
        <w:trPr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911EC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16BD7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36002A81" w14:textId="77777777" w:rsidTr="00CB2555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82AB0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A6E23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64C75001" w14:textId="77777777" w:rsidTr="00CB2555">
        <w:trPr>
          <w:trHeight w:val="2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B5F05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91996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0AA9CDBB" w14:textId="77777777" w:rsidTr="00CB2555">
        <w:trPr>
          <w:trHeight w:val="2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51F43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D3291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7CA4AD56" w14:textId="77777777" w:rsidTr="00CB2555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62560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48E52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6540023B" w14:textId="77777777" w:rsidTr="00CB2555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ABC5E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9535D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1F578E61" w14:textId="77777777" w:rsidTr="00CB2555">
        <w:trPr>
          <w:trHeight w:val="2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7D67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1CECD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70065635" w14:textId="77777777" w:rsidTr="00CB2555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CFDD51C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0E58404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3DDF2993" w14:textId="77777777" w:rsidTr="00CB2555">
        <w:trPr>
          <w:trHeight w:val="299"/>
        </w:trPr>
        <w:tc>
          <w:tcPr>
            <w:tcW w:w="1134" w:type="dxa"/>
            <w:shd w:val="clear" w:color="auto" w:fill="FFFFFF"/>
          </w:tcPr>
          <w:p w14:paraId="3E261768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565CB6D7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2D1D9A18" w14:textId="77777777" w:rsidTr="00CB2555">
        <w:trPr>
          <w:trHeight w:val="276"/>
        </w:trPr>
        <w:tc>
          <w:tcPr>
            <w:tcW w:w="1134" w:type="dxa"/>
            <w:shd w:val="clear" w:color="auto" w:fill="FFFFFF"/>
          </w:tcPr>
          <w:p w14:paraId="354AD394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12A3B32E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706989BF" w14:textId="77777777" w:rsidTr="00CB2555">
        <w:trPr>
          <w:trHeight w:val="279"/>
        </w:trPr>
        <w:tc>
          <w:tcPr>
            <w:tcW w:w="1134" w:type="dxa"/>
            <w:shd w:val="clear" w:color="auto" w:fill="FFFFFF"/>
          </w:tcPr>
          <w:p w14:paraId="63AD4EE7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0AB8D900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D65FCC" w14:textId="77777777" w:rsidR="007E6F7A" w:rsidRDefault="007E6F7A" w:rsidP="007E6F7A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A25CEE2" w14:textId="666BF979" w:rsidR="007E6F7A" w:rsidRDefault="007E6F7A" w:rsidP="007E6F7A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План занятия №_____ по дисциплине Основы бережливого производства</w:t>
      </w:r>
    </w:p>
    <w:p w14:paraId="677E694C" w14:textId="512956F6" w:rsidR="007E6F7A" w:rsidRDefault="007E6F7A" w:rsidP="007E6F7A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Дата: 1</w:t>
      </w:r>
      <w:r w:rsidR="00AD17C4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.12.2023г</w:t>
      </w:r>
    </w:p>
    <w:p w14:paraId="779A8776" w14:textId="07795ED1" w:rsidR="007E6F7A" w:rsidRDefault="007E6F7A" w:rsidP="007E6F7A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Группа: Эм-21-317</w:t>
      </w:r>
    </w:p>
    <w:p w14:paraId="7E4BA78F" w14:textId="17BC4A8C" w:rsidR="007E6F7A" w:rsidRDefault="007E6F7A" w:rsidP="007E6F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занятия: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74DA5">
        <w:rPr>
          <w:rFonts w:ascii="Times New Roman" w:hAnsi="Times New Roman" w:cs="Times New Roman"/>
          <w:sz w:val="24"/>
          <w:szCs w:val="24"/>
        </w:rPr>
        <w:t>Практика решения производственных проблем Деловая игра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7681628" w14:textId="77777777" w:rsidR="007E6F7A" w:rsidRDefault="007E6F7A" w:rsidP="007E6F7A">
      <w:pPr>
        <w:shd w:val="clear" w:color="auto" w:fill="FFFFFF"/>
        <w:tabs>
          <w:tab w:val="left" w:pos="7065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Тип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занятия: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применение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знаний и умений.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2F26C417" w14:textId="75EF00DD" w:rsidR="007E6F7A" w:rsidRDefault="007E6F7A" w:rsidP="007E6F7A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занятия: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74DA5">
        <w:rPr>
          <w:rFonts w:ascii="Times New Roman" w:hAnsi="Times New Roman"/>
          <w:bCs/>
          <w:color w:val="000000"/>
          <w:sz w:val="24"/>
          <w:szCs w:val="24"/>
        </w:rPr>
        <w:t>Практическое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занятие</w:t>
      </w:r>
    </w:p>
    <w:p w14:paraId="7D3D6BBC" w14:textId="77777777" w:rsidR="007E6F7A" w:rsidRPr="00C229BE" w:rsidRDefault="007E6F7A" w:rsidP="007E6F7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b/>
          <w:bCs/>
          <w:color w:val="000000"/>
        </w:rPr>
        <w:t>Основные понятия</w:t>
      </w:r>
      <w:r>
        <w:rPr>
          <w:color w:val="000000"/>
        </w:rPr>
        <w:t xml:space="preserve">: </w:t>
      </w:r>
    </w:p>
    <w:p w14:paraId="385B1325" w14:textId="731B0814" w:rsidR="007E6F7A" w:rsidRPr="00C229BE" w:rsidRDefault="007E6F7A" w:rsidP="007E6F7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C229BE">
        <w:rPr>
          <w:color w:val="000000"/>
        </w:rPr>
        <w:t xml:space="preserve">- понятие </w:t>
      </w:r>
      <w:r w:rsidR="00C74DA5">
        <w:rPr>
          <w:color w:val="000000"/>
        </w:rPr>
        <w:t>проблема</w:t>
      </w:r>
    </w:p>
    <w:p w14:paraId="18FA320F" w14:textId="29E65294" w:rsidR="007E6F7A" w:rsidRPr="00C229BE" w:rsidRDefault="007E6F7A" w:rsidP="007E6F7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C229BE">
        <w:rPr>
          <w:color w:val="000000"/>
        </w:rPr>
        <w:t>-</w:t>
      </w:r>
      <w:r>
        <w:rPr>
          <w:color w:val="000000"/>
        </w:rPr>
        <w:t xml:space="preserve"> </w:t>
      </w:r>
      <w:r w:rsidR="00C74DA5">
        <w:rPr>
          <w:color w:val="000000"/>
        </w:rPr>
        <w:t>методология решения проблем</w:t>
      </w:r>
    </w:p>
    <w:p w14:paraId="515F2517" w14:textId="23D2266B" w:rsidR="007E6F7A" w:rsidRPr="00C229BE" w:rsidRDefault="007E6F7A" w:rsidP="007E6F7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C229BE">
        <w:rPr>
          <w:color w:val="000000"/>
        </w:rPr>
        <w:t>-</w:t>
      </w:r>
      <w:r w:rsidR="005025A1">
        <w:rPr>
          <w:color w:val="000000"/>
        </w:rPr>
        <w:t xml:space="preserve"> </w:t>
      </w:r>
      <w:r w:rsidR="00C74DA5">
        <w:rPr>
          <w:color w:val="000000"/>
        </w:rPr>
        <w:t>эффективность своевременного решения проблем</w:t>
      </w:r>
    </w:p>
    <w:p w14:paraId="4A1ED3AC" w14:textId="77777777" w:rsidR="007E6F7A" w:rsidRDefault="007E6F7A" w:rsidP="007E6F7A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Используемые формы организации познавательной деятельности обучающихся: </w:t>
      </w:r>
      <w:r>
        <w:rPr>
          <w:rFonts w:ascii="Times New Roman" w:hAnsi="Times New Roman"/>
          <w:color w:val="000000"/>
          <w:sz w:val="24"/>
          <w:szCs w:val="24"/>
        </w:rPr>
        <w:t>фронтальное, индивидуальное</w:t>
      </w:r>
    </w:p>
    <w:p w14:paraId="2589AE83" w14:textId="7E628EEB" w:rsidR="005025A1" w:rsidRDefault="007E6F7A" w:rsidP="007E6F7A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занятия: </w:t>
      </w:r>
      <w:r w:rsidRPr="0029365A">
        <w:rPr>
          <w:rFonts w:ascii="Times New Roman" w:hAnsi="Times New Roman"/>
          <w:sz w:val="24"/>
          <w:szCs w:val="24"/>
        </w:rPr>
        <w:t xml:space="preserve">Ознакомить </w:t>
      </w:r>
      <w:r>
        <w:rPr>
          <w:rFonts w:ascii="Times New Roman" w:hAnsi="Times New Roman"/>
          <w:sz w:val="24"/>
          <w:szCs w:val="24"/>
        </w:rPr>
        <w:t>обучающихся</w:t>
      </w:r>
      <w:r w:rsidR="005025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025A1">
        <w:rPr>
          <w:rFonts w:ascii="Times New Roman" w:hAnsi="Times New Roman"/>
          <w:sz w:val="24"/>
          <w:szCs w:val="24"/>
        </w:rPr>
        <w:t xml:space="preserve">с </w:t>
      </w:r>
      <w:r w:rsidRPr="0029365A">
        <w:rPr>
          <w:rFonts w:ascii="Times New Roman" w:hAnsi="Times New Roman"/>
          <w:sz w:val="24"/>
          <w:szCs w:val="24"/>
        </w:rPr>
        <w:t xml:space="preserve"> </w:t>
      </w:r>
      <w:r w:rsidR="00C74DA5">
        <w:rPr>
          <w:rFonts w:ascii="Times New Roman" w:hAnsi="Times New Roman"/>
          <w:sz w:val="24"/>
          <w:szCs w:val="24"/>
        </w:rPr>
        <w:t>п</w:t>
      </w:r>
      <w:r w:rsidR="00C74DA5">
        <w:rPr>
          <w:rFonts w:ascii="Times New Roman" w:hAnsi="Times New Roman" w:cs="Times New Roman"/>
          <w:sz w:val="24"/>
          <w:szCs w:val="24"/>
        </w:rPr>
        <w:t>рактик</w:t>
      </w:r>
      <w:r w:rsidR="00C74DA5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C74DA5">
        <w:rPr>
          <w:rFonts w:ascii="Times New Roman" w:hAnsi="Times New Roman" w:cs="Times New Roman"/>
          <w:sz w:val="24"/>
          <w:szCs w:val="24"/>
        </w:rPr>
        <w:t xml:space="preserve"> решения производственных пробл</w:t>
      </w:r>
      <w:r w:rsidR="00C74DA5">
        <w:rPr>
          <w:rFonts w:ascii="Times New Roman" w:hAnsi="Times New Roman" w:cs="Times New Roman"/>
          <w:sz w:val="24"/>
          <w:szCs w:val="24"/>
        </w:rPr>
        <w:t>ем</w:t>
      </w:r>
      <w:r w:rsidR="005025A1">
        <w:rPr>
          <w:rFonts w:ascii="Times New Roman" w:hAnsi="Times New Roman"/>
          <w:sz w:val="24"/>
          <w:szCs w:val="24"/>
        </w:rPr>
        <w:t>.</w:t>
      </w:r>
      <w:r w:rsidR="005025A1" w:rsidRPr="005025A1">
        <w:rPr>
          <w:rFonts w:ascii="Times New Roman" w:hAnsi="Times New Roman"/>
          <w:sz w:val="24"/>
          <w:szCs w:val="24"/>
        </w:rPr>
        <w:t xml:space="preserve"> </w:t>
      </w:r>
    </w:p>
    <w:p w14:paraId="16771A55" w14:textId="3BC8E86F" w:rsidR="007E6F7A" w:rsidRDefault="007E6F7A" w:rsidP="007E6F7A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53A5484A" w14:textId="02AD62E9" w:rsidR="00660D0F" w:rsidRDefault="007E6F7A" w:rsidP="007E6F7A">
      <w:pPr>
        <w:pStyle w:val="a3"/>
        <w:spacing w:before="0" w:beforeAutospacing="0" w:after="0" w:afterAutospacing="0" w:line="240" w:lineRule="atLeast"/>
      </w:pPr>
      <w:r>
        <w:rPr>
          <w:u w:val="single"/>
        </w:rPr>
        <w:t>образовательная</w:t>
      </w:r>
      <w:r>
        <w:t xml:space="preserve"> - формирование </w:t>
      </w:r>
      <w:proofErr w:type="gramStart"/>
      <w:r>
        <w:t>знаний  по</w:t>
      </w:r>
      <w:proofErr w:type="gramEnd"/>
      <w:r>
        <w:t xml:space="preserve"> данной теме</w:t>
      </w:r>
      <w:r w:rsidR="00C74DA5">
        <w:t xml:space="preserve"> </w:t>
      </w:r>
      <w:r w:rsidR="00660D0F" w:rsidRPr="00660D0F">
        <w:t xml:space="preserve">направленная на обеспечение работоспособности производственного оборудования </w:t>
      </w:r>
      <w:r w:rsidR="00C74DA5">
        <w:t>без проблем</w:t>
      </w:r>
    </w:p>
    <w:p w14:paraId="35484538" w14:textId="644494C5" w:rsidR="007E6F7A" w:rsidRDefault="007E6F7A" w:rsidP="007E6F7A">
      <w:pPr>
        <w:pStyle w:val="a3"/>
        <w:spacing w:before="0" w:beforeAutospacing="0" w:after="0" w:afterAutospacing="0" w:line="240" w:lineRule="atLeast"/>
        <w:rPr>
          <w:color w:val="000000" w:themeColor="text1"/>
          <w:szCs w:val="23"/>
          <w:shd w:val="clear" w:color="auto" w:fill="F4F4F4"/>
        </w:rPr>
      </w:pPr>
      <w:r>
        <w:rPr>
          <w:color w:val="000000" w:themeColor="text1"/>
          <w:u w:val="single"/>
        </w:rPr>
        <w:t>воспитательная</w:t>
      </w:r>
      <w:r>
        <w:rPr>
          <w:color w:val="000000" w:themeColor="text1"/>
        </w:rPr>
        <w:t xml:space="preserve"> - </w:t>
      </w:r>
      <w:r w:rsidR="00660D0F" w:rsidRPr="00660D0F">
        <w:rPr>
          <w:color w:val="000000" w:themeColor="text1"/>
          <w:szCs w:val="23"/>
        </w:rPr>
        <w:t>планирование и управление пилотными проектами в рамках всей производственной системы предприятия;</w:t>
      </w:r>
      <w:r>
        <w:rPr>
          <w:color w:val="000000" w:themeColor="text1"/>
          <w:szCs w:val="23"/>
        </w:rPr>
        <w:t xml:space="preserve"> </w:t>
      </w:r>
    </w:p>
    <w:p w14:paraId="30943C4D" w14:textId="409DDFB9" w:rsidR="007E6F7A" w:rsidRDefault="007E6F7A" w:rsidP="007E6F7A">
      <w:pPr>
        <w:pStyle w:val="a3"/>
        <w:spacing w:before="0" w:beforeAutospacing="0" w:after="0" w:afterAutospacing="0" w:line="240" w:lineRule="atLeast"/>
        <w:rPr>
          <w:rStyle w:val="c8"/>
        </w:rPr>
      </w:pPr>
      <w:r>
        <w:rPr>
          <w:u w:val="single"/>
        </w:rPr>
        <w:t xml:space="preserve">развивающая </w:t>
      </w:r>
      <w:r>
        <w:t xml:space="preserve">- совершенствование навыков самостоятельной работы; </w:t>
      </w:r>
      <w:r w:rsidR="00B43F32">
        <w:t>р</w:t>
      </w:r>
      <w:r>
        <w:t>азвитие интереса к предмету и умение применять практические знания в будущей профессии.</w:t>
      </w:r>
    </w:p>
    <w:p w14:paraId="41DA3056" w14:textId="77777777" w:rsidR="007E6F7A" w:rsidRDefault="007E6F7A" w:rsidP="007E6F7A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6A7D2F54" w14:textId="77777777" w:rsidR="007E6F7A" w:rsidRDefault="007E6F7A" w:rsidP="007E6F7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Прогнозируемый результат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u w:val="single"/>
        </w:rPr>
        <w:t>формируемые компетентности</w:t>
      </w:r>
      <w:r>
        <w:rPr>
          <w:rFonts w:ascii="Times New Roman" w:hAnsi="Times New Roman"/>
          <w:sz w:val="24"/>
          <w:szCs w:val="24"/>
        </w:rPr>
        <w:t>), например:</w:t>
      </w:r>
    </w:p>
    <w:p w14:paraId="5F8D8C6B" w14:textId="77777777" w:rsidR="007E6F7A" w:rsidRDefault="007E6F7A" w:rsidP="007E6F7A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 2.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</w:r>
    </w:p>
    <w:p w14:paraId="5450DC15" w14:textId="77777777" w:rsidR="007E6F7A" w:rsidRDefault="007E6F7A" w:rsidP="007E6F7A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 3.</w:t>
      </w:r>
      <w:r>
        <w:rPr>
          <w:rFonts w:ascii="Times New Roman" w:hAnsi="Times New Roman" w:cs="Times New Roman"/>
          <w:sz w:val="24"/>
          <w:szCs w:val="24"/>
        </w:rPr>
        <w:t xml:space="preserve"> 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14:paraId="3D17EB18" w14:textId="77777777" w:rsidR="007E6F7A" w:rsidRDefault="007E6F7A" w:rsidP="007E6F7A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 4.</w:t>
      </w:r>
      <w:r>
        <w:rPr>
          <w:rFonts w:ascii="Times New Roman" w:hAnsi="Times New Roman" w:cs="Times New Roman"/>
          <w:sz w:val="24"/>
          <w:szCs w:val="24"/>
        </w:rPr>
        <w:t xml:space="preserve">  Эффективно взаимодействовать и работать в коллективе и команде </w:t>
      </w:r>
    </w:p>
    <w:p w14:paraId="59A2CCE9" w14:textId="3EBB3FBA" w:rsidR="007E6F7A" w:rsidRDefault="007E6F7A" w:rsidP="007E6F7A">
      <w:pPr>
        <w:shd w:val="clear" w:color="auto" w:fill="FFFFFF"/>
        <w:spacing w:after="0" w:line="240" w:lineRule="auto"/>
        <w:ind w:left="5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ОК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</w:t>
      </w:r>
      <w:r w:rsidR="00072A47">
        <w:rPr>
          <w:rFonts w:ascii="Times New Roman" w:hAnsi="Times New Roman" w:cs="Times New Roman"/>
          <w:sz w:val="24"/>
        </w:rPr>
        <w:t xml:space="preserve"> поведения</w:t>
      </w:r>
    </w:p>
    <w:p w14:paraId="559BF4A3" w14:textId="77777777" w:rsidR="007E6F7A" w:rsidRDefault="007E6F7A" w:rsidP="007E6F7A"/>
    <w:p w14:paraId="5B0503EE" w14:textId="50B8278F" w:rsidR="007E6F7A" w:rsidRDefault="007E6F7A" w:rsidP="007E6F7A"/>
    <w:p w14:paraId="43D28B84" w14:textId="77777777" w:rsidR="00C74DA5" w:rsidRDefault="00C74DA5" w:rsidP="007E6F7A"/>
    <w:p w14:paraId="7677B1DD" w14:textId="77777777" w:rsidR="00B43F32" w:rsidRDefault="00B43F32" w:rsidP="007E6F7A"/>
    <w:p w14:paraId="16FDC492" w14:textId="77777777" w:rsidR="007E6F7A" w:rsidRDefault="007E6F7A" w:rsidP="007E6F7A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Ход занятия:</w:t>
      </w:r>
    </w:p>
    <w:p w14:paraId="206AC632" w14:textId="77777777" w:rsidR="007E6F7A" w:rsidRDefault="007E6F7A" w:rsidP="007E6F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момент. </w:t>
      </w:r>
    </w:p>
    <w:p w14:paraId="3B4225A2" w14:textId="77777777" w:rsidR="007E6F7A" w:rsidRDefault="007E6F7A" w:rsidP="007E6F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Актуализация знаний. </w:t>
      </w:r>
    </w:p>
    <w:p w14:paraId="73AA9DE7" w14:textId="77777777" w:rsidR="007E6F7A" w:rsidRDefault="007E6F7A" w:rsidP="007E6F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14:paraId="73788FE4" w14:textId="77777777" w:rsidR="007E6F7A" w:rsidRDefault="007E6F7A" w:rsidP="007E6F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>Усвоение новых знаний и способов действий.</w:t>
      </w:r>
    </w:p>
    <w:p w14:paraId="73350A19" w14:textId="77777777" w:rsidR="007E6F7A" w:rsidRDefault="007E6F7A" w:rsidP="007E6F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изученного материала</w:t>
      </w:r>
    </w:p>
    <w:p w14:paraId="54D14D0E" w14:textId="77777777" w:rsidR="007E6F7A" w:rsidRDefault="007E6F7A" w:rsidP="007E6F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 </w:t>
      </w:r>
    </w:p>
    <w:p w14:paraId="7C85E22E" w14:textId="77777777" w:rsidR="007E6F7A" w:rsidRDefault="007E6F7A" w:rsidP="007E6F7A">
      <w:pPr>
        <w:pStyle w:val="a5"/>
        <w:numPr>
          <w:ilvl w:val="0"/>
          <w:numId w:val="1"/>
        </w:numPr>
        <w:spacing w:after="0" w:line="240" w:lineRule="atLeas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Итог урока. </w:t>
      </w:r>
    </w:p>
    <w:tbl>
      <w:tblPr>
        <w:tblW w:w="15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2497"/>
        <w:gridCol w:w="3969"/>
        <w:gridCol w:w="3969"/>
        <w:gridCol w:w="3627"/>
      </w:tblGrid>
      <w:tr w:rsidR="007E6F7A" w14:paraId="122F0E50" w14:textId="77777777" w:rsidTr="00CB2555">
        <w:trPr>
          <w:trHeight w:val="32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30595" w14:textId="77777777" w:rsidR="007E6F7A" w:rsidRDefault="007E6F7A" w:rsidP="00CB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 (мин)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9FD2C" w14:textId="77777777" w:rsidR="007E6F7A" w:rsidRDefault="007E6F7A" w:rsidP="00CB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244DF" w14:textId="77777777" w:rsidR="007E6F7A" w:rsidRDefault="007E6F7A" w:rsidP="00CB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8E837" w14:textId="77777777" w:rsidR="007E6F7A" w:rsidRDefault="007E6F7A" w:rsidP="00CB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17194" w14:textId="77777777" w:rsidR="007E6F7A" w:rsidRDefault="007E6F7A" w:rsidP="00CB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взаимодействия (сотрудничества)</w:t>
            </w:r>
          </w:p>
        </w:tc>
      </w:tr>
      <w:tr w:rsidR="007E6F7A" w14:paraId="1921546D" w14:textId="77777777" w:rsidTr="00CB2555">
        <w:trPr>
          <w:trHeight w:val="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4DAD8" w14:textId="77777777" w:rsidR="007E6F7A" w:rsidRDefault="007E6F7A" w:rsidP="00CB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6AC3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14:paraId="23E86999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D33F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 Отметить отсутствующих. Объявляет тему, этапы, цели и задачи урока</w:t>
            </w:r>
          </w:p>
          <w:p w14:paraId="60DFE85C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1EE69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</w:t>
            </w:r>
          </w:p>
          <w:p w14:paraId="5E83F594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11AE4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Настрой на работу на уроке, на сотрудничество</w:t>
            </w:r>
          </w:p>
        </w:tc>
      </w:tr>
      <w:tr w:rsidR="007E6F7A" w14:paraId="76D4DC71" w14:textId="77777777" w:rsidTr="00CB2555">
        <w:trPr>
          <w:trHeight w:val="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AAE5" w14:textId="77777777" w:rsidR="007E6F7A" w:rsidRDefault="007E6F7A" w:rsidP="00CB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8F01A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F846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65A">
              <w:rPr>
                <w:rFonts w:ascii="Times New Roman" w:hAnsi="Times New Roman"/>
                <w:sz w:val="24"/>
                <w:szCs w:val="24"/>
              </w:rPr>
              <w:t>Ознакомить учащихся с основными видами инфекционных заболеваний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485AB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</w:t>
            </w:r>
          </w:p>
          <w:p w14:paraId="0928F513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8870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46BD6BF9" w14:textId="77777777" w:rsidTr="00CB2555">
        <w:trPr>
          <w:trHeight w:val="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9DE40" w14:textId="77777777" w:rsidR="007E6F7A" w:rsidRDefault="007E6F7A" w:rsidP="00CB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301D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14:paraId="30F2B3D5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D069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Объясняет новый материал с демонстрацией презентации; </w:t>
            </w:r>
          </w:p>
          <w:p w14:paraId="49ED4AC6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Проверяет, как обучающиеся усвоили новый материал (вопросы по пройденному материалу).</w:t>
            </w:r>
          </w:p>
          <w:p w14:paraId="2F5A66B9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3840D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преподавателя просматривая презентацию.</w:t>
            </w:r>
          </w:p>
          <w:p w14:paraId="7F8DAD14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преподавателя после объяснения нового материала 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5C79B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презентацией, учебником.</w:t>
            </w:r>
          </w:p>
          <w:p w14:paraId="2F96C983" w14:textId="748CA786" w:rsidR="007E6F7A" w:rsidRDefault="007E6F7A" w:rsidP="00B43F32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 xml:space="preserve">Знать: </w:t>
            </w:r>
            <w:r w:rsidRPr="00C229BE">
              <w:rPr>
                <w:color w:val="000000"/>
              </w:rPr>
              <w:t>понятие «</w:t>
            </w:r>
            <w:r w:rsidR="00B43F32">
              <w:rPr>
                <w:color w:val="000000"/>
              </w:rPr>
              <w:t>проблема», «контрмера», «коренная причина проблемы»</w:t>
            </w:r>
          </w:p>
        </w:tc>
      </w:tr>
      <w:tr w:rsidR="007E6F7A" w14:paraId="6B66406B" w14:textId="77777777" w:rsidTr="00CB2555">
        <w:trPr>
          <w:trHeight w:val="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410F0" w14:textId="77777777" w:rsidR="007E6F7A" w:rsidRDefault="007E6F7A" w:rsidP="00CB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AD18" w14:textId="725B758E" w:rsidR="007E6F7A" w:rsidRDefault="00B43F32" w:rsidP="00CB25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935">
              <w:rPr>
                <w:rFonts w:ascii="Times New Roman" w:hAnsi="Times New Roman"/>
                <w:bCs/>
              </w:rPr>
              <w:t>Усвоение новых знаний и способов действий.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F2665" w14:textId="03F8F4C3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Раздается раздаточный материал для конспектирования темы урока </w:t>
            </w:r>
            <w:r w:rsidR="00B43F32">
              <w:rPr>
                <w:rFonts w:ascii="Times New Roman" w:hAnsi="Times New Roman"/>
                <w:sz w:val="24"/>
                <w:szCs w:val="24"/>
              </w:rPr>
              <w:t>«</w:t>
            </w:r>
            <w:r w:rsidR="00C74DA5">
              <w:rPr>
                <w:rFonts w:ascii="Times New Roman" w:hAnsi="Times New Roman" w:cs="Times New Roman"/>
                <w:sz w:val="24"/>
                <w:szCs w:val="24"/>
              </w:rPr>
              <w:t>Практика решения производственных проблем Деловая игра</w:t>
            </w:r>
            <w:r w:rsidR="00C74D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0BEC5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конспектирование нового материала с использованием интернет ресурсов, учебников.</w:t>
            </w:r>
          </w:p>
          <w:p w14:paraId="08D34963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практические задания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308D3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использованием интернет ресурсов, учебников.</w:t>
            </w:r>
          </w:p>
        </w:tc>
      </w:tr>
      <w:tr w:rsidR="007E6F7A" w14:paraId="637F1281" w14:textId="77777777" w:rsidTr="00CB2555">
        <w:trPr>
          <w:trHeight w:val="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24ACC" w14:textId="77777777" w:rsidR="007E6F7A" w:rsidRDefault="007E6F7A" w:rsidP="00CB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C4CC0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3704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 итог урока, выставление оценок за работу с учебником и электронными ресурсами.</w:t>
            </w:r>
          </w:p>
          <w:p w14:paraId="6620896A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Благодарит обучающихся за хорошую работу на уроке.</w:t>
            </w:r>
          </w:p>
          <w:p w14:paraId="0944961B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F412F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46477" w14:textId="78890959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дальнейшему изучению материала по курсу Основы </w:t>
            </w:r>
            <w:r w:rsidR="005708A8">
              <w:rPr>
                <w:rFonts w:ascii="Times New Roman" w:hAnsi="Times New Roman"/>
                <w:sz w:val="24"/>
                <w:szCs w:val="24"/>
              </w:rPr>
              <w:t>бережливого производства</w:t>
            </w:r>
          </w:p>
        </w:tc>
      </w:tr>
    </w:tbl>
    <w:p w14:paraId="5BD295E6" w14:textId="77777777" w:rsidR="007E6F7A" w:rsidRDefault="007E6F7A" w:rsidP="007E6F7A"/>
    <w:p w14:paraId="709EDE06" w14:textId="00D283F5" w:rsidR="007E6F7A" w:rsidRDefault="007E6F7A" w:rsidP="007E6F7A">
      <w:pPr>
        <w:sectPr w:rsidR="007E6F7A" w:rsidSect="00B43F32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</w:p>
    <w:p w14:paraId="6B5B4950" w14:textId="77777777" w:rsidR="007E6F7A" w:rsidRPr="00FF0656" w:rsidRDefault="007E6F7A" w:rsidP="00AD17C4">
      <w:pPr>
        <w:jc w:val="right"/>
        <w:rPr>
          <w:rFonts w:ascii="Times New Roman" w:hAnsi="Times New Roman" w:cs="Times New Roman"/>
          <w:sz w:val="28"/>
          <w:szCs w:val="28"/>
        </w:rPr>
      </w:pPr>
      <w:r w:rsidRPr="00FF0656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1368F2E9" w14:textId="4E706466" w:rsidR="00AD17C4" w:rsidRDefault="00AD17C4" w:rsidP="00AD17C4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Дата: 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.12.2023г</w:t>
      </w:r>
    </w:p>
    <w:p w14:paraId="3C3BA1F9" w14:textId="77777777" w:rsidR="00AD17C4" w:rsidRDefault="00AD17C4" w:rsidP="00AD17C4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Группа: Эм-21-317</w:t>
      </w:r>
    </w:p>
    <w:p w14:paraId="56C19251" w14:textId="77777777" w:rsidR="00AD17C4" w:rsidRDefault="00AD17C4" w:rsidP="00AD17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занятия: </w:t>
      </w:r>
      <w:r>
        <w:rPr>
          <w:rFonts w:ascii="Times New Roman" w:hAnsi="Times New Roman" w:cs="Times New Roman"/>
          <w:sz w:val="24"/>
          <w:szCs w:val="24"/>
        </w:rPr>
        <w:t>«Практика решения производственных проблем Деловая игра»</w:t>
      </w:r>
    </w:p>
    <w:p w14:paraId="5B17047E" w14:textId="77777777" w:rsidR="00AD17C4" w:rsidRDefault="00AD17C4" w:rsidP="00AD17C4">
      <w:pPr>
        <w:shd w:val="clear" w:color="auto" w:fill="FFFFFF"/>
        <w:tabs>
          <w:tab w:val="left" w:pos="7065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Тип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занятия: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применение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знаний и умений.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1D14322A" w14:textId="77777777" w:rsidR="00AD17C4" w:rsidRDefault="00AD17C4" w:rsidP="00AD17C4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занятия: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Практическое занятие</w:t>
      </w:r>
    </w:p>
    <w:p w14:paraId="2AD52750" w14:textId="77777777" w:rsidR="00AD17C4" w:rsidRPr="00C229BE" w:rsidRDefault="00AD17C4" w:rsidP="00AD17C4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b/>
          <w:bCs/>
          <w:color w:val="000000"/>
        </w:rPr>
        <w:t>Основные понятия</w:t>
      </w:r>
      <w:r>
        <w:rPr>
          <w:color w:val="000000"/>
        </w:rPr>
        <w:t xml:space="preserve">: </w:t>
      </w:r>
    </w:p>
    <w:p w14:paraId="4E51E86D" w14:textId="22ED7C57" w:rsidR="00AD17C4" w:rsidRPr="00C229BE" w:rsidRDefault="00AD17C4" w:rsidP="00AD17C4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C229BE">
        <w:rPr>
          <w:color w:val="000000"/>
        </w:rPr>
        <w:t xml:space="preserve">- понятие </w:t>
      </w:r>
      <w:bookmarkStart w:id="0" w:name="_Hlk153361172"/>
      <w:r>
        <w:rPr>
          <w:color w:val="000000"/>
        </w:rPr>
        <w:t>проблема</w:t>
      </w:r>
      <w:r>
        <w:rPr>
          <w:color w:val="000000"/>
        </w:rPr>
        <w:t>,</w:t>
      </w:r>
      <w:r w:rsidRPr="00AD17C4">
        <w:t xml:space="preserve"> </w:t>
      </w:r>
      <w:r w:rsidRPr="00AD17C4">
        <w:rPr>
          <w:color w:val="000000"/>
        </w:rPr>
        <w:t>системность, системный анализ, ресурсы, идеальность, противоречия</w:t>
      </w:r>
      <w:bookmarkEnd w:id="0"/>
      <w:r w:rsidRPr="00AD17C4">
        <w:rPr>
          <w:color w:val="000000"/>
        </w:rPr>
        <w:t>.</w:t>
      </w:r>
    </w:p>
    <w:p w14:paraId="374E7890" w14:textId="77777777" w:rsidR="00AD17C4" w:rsidRPr="00C229BE" w:rsidRDefault="00AD17C4" w:rsidP="00AD17C4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C229BE">
        <w:rPr>
          <w:color w:val="000000"/>
        </w:rPr>
        <w:t>-</w:t>
      </w:r>
      <w:r>
        <w:rPr>
          <w:color w:val="000000"/>
        </w:rPr>
        <w:t xml:space="preserve"> методология решения проблем</w:t>
      </w:r>
    </w:p>
    <w:p w14:paraId="5873F36B" w14:textId="77777777" w:rsidR="00AD17C4" w:rsidRPr="00C229BE" w:rsidRDefault="00AD17C4" w:rsidP="00AD17C4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C229BE">
        <w:rPr>
          <w:color w:val="000000"/>
        </w:rPr>
        <w:t>-</w:t>
      </w:r>
      <w:r>
        <w:rPr>
          <w:color w:val="000000"/>
        </w:rPr>
        <w:t xml:space="preserve"> эффективность своевременного решения проблем</w:t>
      </w:r>
    </w:p>
    <w:p w14:paraId="734E382B" w14:textId="77777777" w:rsidR="00AD17C4" w:rsidRDefault="00AD17C4" w:rsidP="00AD17C4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Используемые формы организации познавательной деятельности обучающихся: </w:t>
      </w:r>
      <w:r>
        <w:rPr>
          <w:rFonts w:ascii="Times New Roman" w:hAnsi="Times New Roman"/>
          <w:color w:val="000000"/>
          <w:sz w:val="24"/>
          <w:szCs w:val="24"/>
        </w:rPr>
        <w:t>фронтальное, индивидуальное</w:t>
      </w:r>
    </w:p>
    <w:p w14:paraId="1ACDC3D5" w14:textId="77777777" w:rsidR="00AD17C4" w:rsidRDefault="00AD17C4" w:rsidP="00AD17C4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занятия: </w:t>
      </w:r>
      <w:r w:rsidRPr="0029365A">
        <w:rPr>
          <w:rFonts w:ascii="Times New Roman" w:hAnsi="Times New Roman"/>
          <w:sz w:val="24"/>
          <w:szCs w:val="24"/>
        </w:rPr>
        <w:t xml:space="preserve">Ознакомить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proofErr w:type="gramStart"/>
      <w:r>
        <w:rPr>
          <w:rFonts w:ascii="Times New Roman" w:hAnsi="Times New Roman"/>
          <w:sz w:val="24"/>
          <w:szCs w:val="24"/>
        </w:rPr>
        <w:t xml:space="preserve">с </w:t>
      </w:r>
      <w:r w:rsidRPr="002936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рактикой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производственных проблем</w:t>
      </w:r>
      <w:r>
        <w:rPr>
          <w:rFonts w:ascii="Times New Roman" w:hAnsi="Times New Roman"/>
          <w:sz w:val="24"/>
          <w:szCs w:val="24"/>
        </w:rPr>
        <w:t>.</w:t>
      </w:r>
      <w:r w:rsidRPr="005025A1">
        <w:rPr>
          <w:rFonts w:ascii="Times New Roman" w:hAnsi="Times New Roman"/>
          <w:sz w:val="24"/>
          <w:szCs w:val="24"/>
        </w:rPr>
        <w:t xml:space="preserve"> </w:t>
      </w:r>
    </w:p>
    <w:p w14:paraId="799CAF39" w14:textId="3046FF9A" w:rsidR="007E6F7A" w:rsidRPr="00AD17C4" w:rsidRDefault="00AD17C4" w:rsidP="007E6F7A">
      <w:pPr>
        <w:rPr>
          <w:rFonts w:ascii="Times New Roman" w:hAnsi="Times New Roman" w:cs="Times New Roman"/>
        </w:rPr>
      </w:pPr>
      <w:r w:rsidRPr="00AD17C4">
        <w:rPr>
          <w:rFonts w:ascii="Times New Roman" w:hAnsi="Times New Roman" w:cs="Times New Roman"/>
        </w:rPr>
        <w:t>Ход занятия:</w:t>
      </w:r>
      <w:r>
        <w:rPr>
          <w:rFonts w:ascii="Times New Roman" w:hAnsi="Times New Roman" w:cs="Times New Roman"/>
        </w:rPr>
        <w:t xml:space="preserve"> Решение практических задач</w:t>
      </w:r>
    </w:p>
    <w:p w14:paraId="51B50EF1" w14:textId="464EF7C5" w:rsidR="00AD17C4" w:rsidRPr="00AD17C4" w:rsidRDefault="00AD17C4" w:rsidP="00AD17C4">
      <w:pPr>
        <w:shd w:val="clear" w:color="auto" w:fill="FFFFFF"/>
        <w:spacing w:before="96" w:after="192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7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 вниманию предлагаются несколько задач, которые были решены Ивановым Г.И. и его коллегами на различных предприятиях России и за рубежом. При решении этих задач использовались основные понятия ТРИЗ – системность, системный анализ, ресурсы, идеальность, противоречия.</w:t>
      </w:r>
    </w:p>
    <w:p w14:paraId="2A0B2704" w14:textId="1CB94231" w:rsidR="00AD17C4" w:rsidRPr="009767A6" w:rsidRDefault="00AD17C4" w:rsidP="00AD17C4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D17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9767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1. Рассмотреть производственные зада</w:t>
      </w:r>
      <w:bookmarkStart w:id="1" w:name="_GoBack"/>
      <w:bookmarkEnd w:id="1"/>
      <w:r w:rsidRPr="009767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чи.</w:t>
      </w:r>
    </w:p>
    <w:p w14:paraId="0A2D25CD" w14:textId="1D8AE5E9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767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Задание 2. В тетрадь законспектировать основные понятия - </w:t>
      </w:r>
      <w:r w:rsidRPr="009767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проблема, системность, системный анализ, ресурсы, идеальность, противоречия</w:t>
      </w:r>
    </w:p>
    <w:p w14:paraId="08E49AC6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b/>
          <w:bCs/>
          <w:color w:val="555555"/>
          <w:sz w:val="23"/>
          <w:szCs w:val="23"/>
          <w:lang w:eastAsia="ru-RU"/>
        </w:rPr>
        <w:t>Сушка гнезд анодных блоков</w:t>
      </w:r>
    </w:p>
    <w:p w14:paraId="45125AFF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jc w:val="center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7C06587A" wp14:editId="1A7D294C">
            <wp:extent cx="3057525" cy="1666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9C3E6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 </w:t>
      </w:r>
    </w:p>
    <w:p w14:paraId="7F1D3188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На снимке показаны анодные блоки, которые используются в электролизных ваннах при производстве алюминия. Перед установкой в ванну, в гнезда этих блока вставляют </w:t>
      </w:r>
      <w:proofErr w:type="spell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анододержатель</w:t>
      </w:r>
      <w:proofErr w:type="spell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 и заливают жидким чугуном.</w:t>
      </w:r>
    </w:p>
    <w:p w14:paraId="1E022CAA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jc w:val="center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lastRenderedPageBreak/>
        <w:drawing>
          <wp:inline distT="0" distB="0" distL="0" distR="0" wp14:anchorId="4EA60E84" wp14:editId="5387C9D9">
            <wp:extent cx="2324100" cy="175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1B577941" wp14:editId="05D369EA">
            <wp:extent cx="1609725" cy="1762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82BC8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Иногда при заливке происходит выброс жидкого чугуна из заливаемого гнезда. Это не только создавало угрозу для рабочих, но приводило в негодность дорогой анодный блок. Причина была одна - в гнезде находилось несколько капель воды. При взаимодействии с расплавленным чугуном, влага мгновенно превращалась в пар и выбрасывала металл. Откуда появляется в гнездах вода? И почему это происходит в холодное время года?</w:t>
      </w:r>
    </w:p>
    <w:p w14:paraId="21347013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 Дело в том, что анодные блоки хранятся в открытом холодном складе, где зимой температура минусовая. Холодные блоки завозят в литейный цех и дают им некоторое время, чтобы они оттаяли и прогрелись. Но пока блоки прогреваются, теплый воздух цеха конденсируется на их холодной поверхности и в виде капель скапливается в гнездах. Это происходит не всегда, и не во всех гнездах, но цех вынужден был проверять все гнезда блоков, на отсутствие в них влаги, и просушивать их.</w:t>
      </w:r>
    </w:p>
    <w:p w14:paraId="73BC4943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Сушка гнезд анодных блоков выполняется рабочими цеха с помощью газовых горелок. Операция трудоемкая, занимает много времени и требует большого расхода газа.</w:t>
      </w:r>
    </w:p>
    <w:p w14:paraId="195390AB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jc w:val="center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1A92EB6F" wp14:editId="115EC85C">
            <wp:extent cx="2524125" cy="1895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7C392C63" wp14:editId="3868D04B">
            <wp:extent cx="2552700" cy="1962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1B761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 </w:t>
      </w:r>
    </w:p>
    <w:p w14:paraId="2F44D41D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b/>
          <w:bCs/>
          <w:color w:val="555555"/>
          <w:sz w:val="23"/>
          <w:szCs w:val="23"/>
          <w:lang w:eastAsia="ru-RU"/>
        </w:rPr>
        <w:t>Как уменьшить затраты на выполнение этой операции?</w:t>
      </w:r>
    </w:p>
    <w:p w14:paraId="7E8A2822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Проектные организации предлагали строить теплый склад для хранения анодных блоков. Тогда конденсации влаги на внутренней поверхности гнезд блоков происходить </w:t>
      </w:r>
      <w:proofErr w:type="gram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не будет</w:t>
      </w:r>
      <w:proofErr w:type="gram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 и проблема исчезнет.</w:t>
      </w:r>
    </w:p>
    <w:p w14:paraId="1532AB1F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lastRenderedPageBreak/>
        <w:t xml:space="preserve">Но строительство теплого склада требовало </w:t>
      </w:r>
      <w:proofErr w:type="gram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больших финансовых затрат</w:t>
      </w:r>
      <w:proofErr w:type="gram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 на которые завод пойти не мог.</w:t>
      </w:r>
    </w:p>
    <w:p w14:paraId="53DB8706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Системный анализ возникновения влаги и ее скапливание в гнездах блока вывел на следующее решение - завозить холодные блоки в литейный цех нужно вверх дном…</w:t>
      </w:r>
    </w:p>
    <w:p w14:paraId="27D7C4F4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В этом случае теплый воздух литейного цеха, хотя и будет конденсироваться на поверхности холодных блоков, но не будет скапливался в их гнездах, а под действием собственного веса стекать на пол.</w:t>
      </w:r>
    </w:p>
    <w:p w14:paraId="1BAB7AF7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 Теперь блоки после их оттаивания и прогрева можно сразу отправлять на заливку, так как в их гнездах отсутствует вода. Проблема </w:t>
      </w:r>
      <w:proofErr w:type="gram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исчезла. ..</w:t>
      </w:r>
      <w:proofErr w:type="gramEnd"/>
    </w:p>
    <w:p w14:paraId="1C9923A9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 И затраты тоже.</w:t>
      </w:r>
    </w:p>
    <w:p w14:paraId="39F9BA46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jc w:val="center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280BB0AD" wp14:editId="6385B81C">
            <wp:extent cx="3429000" cy="1162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BEBE4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b/>
          <w:bCs/>
          <w:color w:val="555555"/>
          <w:sz w:val="23"/>
          <w:szCs w:val="23"/>
          <w:lang w:eastAsia="ru-RU"/>
        </w:rPr>
        <w:t>Почему в течении нескольких лет специалисты литейного цеха не видели этого простого и очевидного решения?</w:t>
      </w:r>
    </w:p>
    <w:p w14:paraId="13456937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Ответ один – они не пользовались системным мышлением.</w:t>
      </w:r>
    </w:p>
    <w:p w14:paraId="68E21F38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b/>
          <w:bCs/>
          <w:color w:val="555555"/>
          <w:sz w:val="23"/>
          <w:szCs w:val="23"/>
          <w:lang w:eastAsia="ru-RU"/>
        </w:rPr>
        <w:t xml:space="preserve">Искрение пятки </w:t>
      </w:r>
      <w:proofErr w:type="spellStart"/>
      <w:r w:rsidRPr="00AD17C4">
        <w:rPr>
          <w:rFonts w:ascii="Trebuchet MS" w:eastAsia="Times New Roman" w:hAnsi="Trebuchet MS" w:cs="Times New Roman"/>
          <w:b/>
          <w:bCs/>
          <w:color w:val="555555"/>
          <w:sz w:val="23"/>
          <w:szCs w:val="23"/>
          <w:lang w:eastAsia="ru-RU"/>
        </w:rPr>
        <w:t>анододержателя</w:t>
      </w:r>
      <w:proofErr w:type="spellEnd"/>
    </w:p>
    <w:p w14:paraId="45D4A90B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Обратимся еще раз к анодным блокам, точнее к </w:t>
      </w:r>
      <w:proofErr w:type="spell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анододержателям</w:t>
      </w:r>
      <w:proofErr w:type="spell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, а еще точнее - к стальной пятке </w:t>
      </w:r>
      <w:proofErr w:type="spell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анододержателя</w:t>
      </w:r>
      <w:proofErr w:type="spell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, которую вставляют в гнездо блока и заливается жидким чугуном.</w:t>
      </w:r>
    </w:p>
    <w:p w14:paraId="0A65F4F3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jc w:val="center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1BF4ED28" wp14:editId="1E3AC8FC">
            <wp:extent cx="2486025" cy="22669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503D40E4" wp14:editId="58EF4065">
            <wp:extent cx="2124075" cy="1752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2BB9D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lastRenderedPageBreak/>
        <w:t xml:space="preserve">Проблема состоит в том, что при заливке чугун не может проникнуть в зазор между днищем гнезда анодного блока и пяткой </w:t>
      </w:r>
      <w:proofErr w:type="spell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анододержателя</w:t>
      </w:r>
      <w:proofErr w:type="spell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. Он просто застывает, не успев заполнить зазор, который может быть высотой от 0,1 миллиметра и до 5 миллиметров.</w:t>
      </w:r>
    </w:p>
    <w:p w14:paraId="40942564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jc w:val="center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6D864D29" wp14:editId="544B225E">
            <wp:extent cx="1838325" cy="1371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B3F61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В результате, при работе в электролизной ванне, когда по </w:t>
      </w:r>
      <w:proofErr w:type="spell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анододержателю</w:t>
      </w:r>
      <w:proofErr w:type="spell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 проходят сотни ампер, в имеющейся воздушной полости возникает искрение.</w:t>
      </w:r>
    </w:p>
    <w:p w14:paraId="436B1BBE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jc w:val="center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61724F61" wp14:editId="795C3744">
            <wp:extent cx="1838325" cy="1371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             </w:t>
      </w: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61C135A5" wp14:editId="4C33E437">
            <wp:extent cx="247650" cy="5048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42801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Искрение нарушает режим работы электролизной ванны и разрушает пятку </w:t>
      </w:r>
      <w:proofErr w:type="spell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анододержателя</w:t>
      </w:r>
      <w:proofErr w:type="spell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, которую, для последующего использования, уже нужно ремонтировать. Чтобы жидкий чугун быстро не застывал при заливке и проникал во все щели, можно было блок и </w:t>
      </w:r>
      <w:proofErr w:type="spell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анододержатель</w:t>
      </w:r>
      <w:proofErr w:type="spell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 нагревать, хотя бы до 400-500 градусов. Но это недопустимо усложняет всю систему. Можно было завибрировать блок и пятку или пустить по ним ультразвук, чтобы металл легче тек во все зазоры, но и это было не реально в существующих условиях. Проблема оставалась. КАК БЫТЬ?</w:t>
      </w:r>
    </w:p>
    <w:p w14:paraId="434FA25A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Эта задача, как и все другие, рассматривалась с использованием алгоритма решения инженерных проблем – АРИП 2009. (Основные части этого алгоритма помещены в конце статьи. Полный его текст можно найти на сайтах </w:t>
      </w:r>
      <w:hyperlink r:id="rId15" w:history="1">
        <w:r w:rsidRPr="00AD17C4">
          <w:rPr>
            <w:rFonts w:ascii="Trebuchet MS" w:eastAsia="Times New Roman" w:hAnsi="Trebuchet MS" w:cs="Times New Roman"/>
            <w:color w:val="3561B1"/>
            <w:sz w:val="23"/>
            <w:szCs w:val="23"/>
            <w:u w:val="single"/>
            <w:lang w:eastAsia="ru-RU"/>
          </w:rPr>
          <w:t>www.metodolog.ru/node/261</w:t>
        </w:r>
      </w:hyperlink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 </w:t>
      </w:r>
      <w:hyperlink r:id="rId16" w:history="1">
        <w:r w:rsidRPr="00AD17C4">
          <w:rPr>
            <w:rFonts w:ascii="Trebuchet MS" w:eastAsia="Times New Roman" w:hAnsi="Trebuchet MS" w:cs="Times New Roman"/>
            <w:color w:val="3561B1"/>
            <w:sz w:val="23"/>
            <w:szCs w:val="23"/>
            <w:u w:val="single"/>
            <w:lang w:eastAsia="ru-RU"/>
          </w:rPr>
          <w:t>www.ratriz.ru/pr_ARIP.htm</w:t>
        </w:r>
      </w:hyperlink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 </w:t>
      </w:r>
      <w:hyperlink r:id="rId17" w:history="1">
        <w:r w:rsidRPr="00AD17C4">
          <w:rPr>
            <w:rFonts w:ascii="Trebuchet MS" w:eastAsia="Times New Roman" w:hAnsi="Trebuchet MS" w:cs="Times New Roman"/>
            <w:color w:val="3561B1"/>
            <w:sz w:val="23"/>
            <w:szCs w:val="23"/>
            <w:u w:val="single"/>
            <w:lang w:eastAsia="ru-RU"/>
          </w:rPr>
          <w:t>www.triz-summit.ru/ru/section</w:t>
        </w:r>
      </w:hyperlink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.  </w:t>
      </w:r>
      <w:hyperlink r:id="rId18" w:history="1">
        <w:r w:rsidRPr="00AD17C4">
          <w:rPr>
            <w:rFonts w:ascii="Trebuchet MS" w:eastAsia="Times New Roman" w:hAnsi="Trebuchet MS" w:cs="Times New Roman"/>
            <w:color w:val="3561B1"/>
            <w:sz w:val="23"/>
            <w:szCs w:val="23"/>
            <w:u w:val="single"/>
            <w:lang w:eastAsia="ru-RU"/>
          </w:rPr>
          <w:t>www.trizland.ru/authors/139/</w:t>
        </w:r>
      </w:hyperlink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  </w:t>
      </w:r>
      <w:hyperlink r:id="rId19" w:history="1">
        <w:r w:rsidRPr="00AD17C4">
          <w:rPr>
            <w:rFonts w:ascii="Trebuchet MS" w:eastAsia="Times New Roman" w:hAnsi="Trebuchet MS" w:cs="Times New Roman"/>
            <w:color w:val="3561B1"/>
            <w:sz w:val="23"/>
            <w:szCs w:val="23"/>
            <w:u w:val="single"/>
            <w:lang w:eastAsia="ru-RU"/>
          </w:rPr>
          <w:t>www.trizway.com</w:t>
        </w:r>
      </w:hyperlink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  и других)</w:t>
      </w:r>
    </w:p>
    <w:p w14:paraId="6114376D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 Мы приведем только одно решение этой проблемы, хотя получено их более десятка. В стальной пятке </w:t>
      </w:r>
      <w:proofErr w:type="spell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анододержателя</w:t>
      </w:r>
      <w:proofErr w:type="spell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 высверливают отверстие, в которое запрессовывают алюминиевый стержень. (На фотографии </w:t>
      </w:r>
      <w:proofErr w:type="gram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видно</w:t>
      </w:r>
      <w:proofErr w:type="gram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 как это сделано)</w:t>
      </w:r>
    </w:p>
    <w:p w14:paraId="5F9F3D8B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jc w:val="center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lastRenderedPageBreak/>
        <w:drawing>
          <wp:inline distT="0" distB="0" distL="0" distR="0" wp14:anchorId="7DC6F3AF" wp14:editId="547F7B61">
            <wp:extent cx="2324100" cy="2114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8DB61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Если возникает искрение, пятка </w:t>
      </w:r>
      <w:proofErr w:type="spell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анододержателя</w:t>
      </w:r>
      <w:proofErr w:type="spell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 локально разогревается до температуры 700 и более градусов. Имеющийся в ней алюминий начинает плавиться и заполняет все зазоры.</w:t>
      </w:r>
    </w:p>
    <w:p w14:paraId="1DD508EF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jc w:val="center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39AD2D5A" wp14:editId="43B1ABDD">
            <wp:extent cx="2066925" cy="14859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4737F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Электропроводимость в районе пятки </w:t>
      </w:r>
      <w:proofErr w:type="spell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анододержателя</w:t>
      </w:r>
      <w:proofErr w:type="spell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 восстанавливается, искрение прекращается и расплавленный алюминий застывает. Гидролизная ванна начинает работать в нормальном режиме и пятка </w:t>
      </w:r>
      <w:proofErr w:type="spell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анододержателя</w:t>
      </w:r>
      <w:proofErr w:type="spell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 не выгорает.</w:t>
      </w:r>
    </w:p>
    <w:p w14:paraId="5B8F8B3A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jc w:val="center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121B12C8" wp14:editId="33AC3FCC">
            <wp:extent cx="1285875" cy="13811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72185756" wp14:editId="2ADB8377">
            <wp:extent cx="1657350" cy="1333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D23D6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На фотографиях </w:t>
      </w:r>
      <w:proofErr w:type="gram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видно</w:t>
      </w:r>
      <w:proofErr w:type="gram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 как происходил процесс плавления алюминия и как он заполнял имеющиеся воздушные полости. Решение запатентовано.</w:t>
      </w:r>
    </w:p>
    <w:p w14:paraId="3AB49492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 </w:t>
      </w:r>
    </w:p>
    <w:p w14:paraId="3CB477FC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b/>
          <w:bCs/>
          <w:color w:val="555555"/>
          <w:sz w:val="23"/>
          <w:szCs w:val="23"/>
          <w:lang w:eastAsia="ru-RU"/>
        </w:rPr>
        <w:t>Зависание кокса в бункере</w:t>
      </w:r>
    </w:p>
    <w:p w14:paraId="726BDB4E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 На одном из заводов в холодное время года возникала одна и та же проблема – зависание кокса в бункере. Это приводило к аварийным ситуациям вплоть до остановки производства. Различные </w:t>
      </w:r>
      <w:proofErr w:type="spell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ворошильные</w:t>
      </w:r>
      <w:proofErr w:type="spell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 устройства, вибраторы, ударные механизмы были неэффективными и помогали мало. В патентном фонде спасительного решения так же не </w:t>
      </w: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lastRenderedPageBreak/>
        <w:t>находилось. Оставалось одно проверенное решение – бить кувалдой по нижней части бункера, чем постоянно и занимался персонал всего цеха.</w:t>
      </w:r>
    </w:p>
    <w:p w14:paraId="2EC93A98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jc w:val="center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424F4492" wp14:editId="760674CB">
            <wp:extent cx="2943225" cy="32289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9AB69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 Рассматриваемая система имеет внушительные размеры. Бетонный бункер высотой более 10 метров возвышается над крышей производственного здания. Нижняя его часть, выполнена из метала, находится в теплом помещении здания и имеет питатель, который выдает кокс в производственные линии. В верхней части бункера имеется отсос, который отсасывает пылевидную часть кокса, не нужную в технологическом процессе. Чем ниже температура на улице, тем больше потеют рабочие, размахивая кувалдой.</w:t>
      </w:r>
    </w:p>
    <w:p w14:paraId="5191E550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 Предположили, что проектировщики допустили </w:t>
      </w:r>
      <w:proofErr w:type="gram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какую то</w:t>
      </w:r>
      <w:proofErr w:type="gram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 ошибку. Но проверка показала, что кокс, который подавался в бункер из холодного склада, обладает великолепной сыпучестью, а все уклоны стенок бункера, выходная течка и питатель выполнены в соответствии строительным нормам и правилам.</w:t>
      </w:r>
    </w:p>
    <w:p w14:paraId="651705CD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Все было правильно, но кокс упорно не выходил из бункера и в его нижней части превращался в ледяную глыбу, которую через стенку бункера приходилось разбивать кувалдой. </w:t>
      </w:r>
      <w:r w:rsidRPr="00AD17C4">
        <w:rPr>
          <w:rFonts w:ascii="Trebuchet MS" w:eastAsia="Times New Roman" w:hAnsi="Trebuchet MS" w:cs="Times New Roman"/>
          <w:b/>
          <w:bCs/>
          <w:color w:val="555555"/>
          <w:sz w:val="23"/>
          <w:szCs w:val="23"/>
          <w:lang w:eastAsia="ru-RU"/>
        </w:rPr>
        <w:t>ЧТО ДЕЛАТЬ?</w:t>
      </w: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 </w:t>
      </w:r>
      <w:proofErr w:type="gram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Для специалиста</w:t>
      </w:r>
      <w:proofErr w:type="gram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 владеющего инструментами ТРИЗ, все, необходимые данные, для решения этой проблемы, имеются в описании. ДЕРЗАЙТЕ!</w:t>
      </w:r>
    </w:p>
    <w:p w14:paraId="3F467E36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 А задача довольно простая. Простая для тех, кто умеет анализировать взаимодействие имеющихся системных, </w:t>
      </w:r>
      <w:proofErr w:type="spell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надсистемных</w:t>
      </w:r>
      <w:proofErr w:type="spell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 и </w:t>
      </w:r>
      <w:proofErr w:type="spell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подсистемных</w:t>
      </w:r>
      <w:proofErr w:type="spell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 элементов. Кто умеет находить первопричину возникающего недостатка, видеть ресурсы и применять их для разрешения противоречий. В рамках данной статьи нет возможности полностью описать все эти действия, поэтому будем предельно краткими.</w:t>
      </w:r>
    </w:p>
    <w:p w14:paraId="0E64B74F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Первопричиной возникновения ледяной пробки является система отсоса пыли. (См. ранее приведенную схему). При интенсивном отсосе воздуха, в верхней части бункера создается </w:t>
      </w: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lastRenderedPageBreak/>
        <w:t>некоторое разряжение и поэтому теплый воздух цеха, через выгрузную течку устремляется в бункер. Имеющаяся в теплом воздухе влага мгновенно конденсируется на поверхности холодного кокса, замерзает на нем и превращает его в монолит.</w:t>
      </w:r>
    </w:p>
    <w:p w14:paraId="48D9156F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Мы не можем отключить систему отсоса пыли, это нужная технологическая операция и поэтому разрежение в верхней части бункера будет всегда, и теплый воздух из цеха будет всегда стремиться в бункер. Мы натолкнулись на физическое противоречие – воздух должен конденсироваться на холодном коксе, так как это физический закон, и воздух не должен конденсироваться на коксе, так как он смерзается. Разрешаем противоречие в пространстве – воздух, который в цехе конденсируется, а воздух, который в бункере, не конденсируется. В каком случае это может быть? Только в одном – если воздух будет холодным. А где взять холодный воздух? Он есть в надсистеме! Вот мы и вышли на принципиальное решение – в бункер, должен поступать не внутренний теплый воздух из цеха, а внешний холодный. Выполнить это можно многими вариантами. Один из них изображен на рисунке.</w:t>
      </w:r>
    </w:p>
    <w:p w14:paraId="4B1824F5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jc w:val="center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70BB9531" wp14:editId="675765F8">
            <wp:extent cx="2847975" cy="35814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E987A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Нижняя часть бункера обшивается досками с образованием между ними полости. В эту полость заходит атмосферный холодный воздух. Теперь, при работе </w:t>
      </w:r>
      <w:proofErr w:type="spellStart"/>
      <w:proofErr w:type="gram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отсоса,в</w:t>
      </w:r>
      <w:proofErr w:type="spellEnd"/>
      <w:proofErr w:type="gram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 бункер поступает только холодный воздух, который не конденсируется на холодном </w:t>
      </w:r>
      <w:proofErr w:type="spell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коксе.Кувалду</w:t>
      </w:r>
      <w:proofErr w:type="spell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 можно сдать в утиль, потому что кокс в бункере больше не зависает.</w:t>
      </w:r>
    </w:p>
    <w:p w14:paraId="7A3C797A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 </w:t>
      </w:r>
    </w:p>
    <w:p w14:paraId="7D0D3294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b/>
          <w:bCs/>
          <w:color w:val="555555"/>
          <w:sz w:val="23"/>
          <w:szCs w:val="23"/>
          <w:lang w:eastAsia="ru-RU"/>
        </w:rPr>
        <w:t>Разрушение дорожного датчика</w:t>
      </w:r>
    </w:p>
    <w:p w14:paraId="7E5A624E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По историческим меркам Южную Корею совсем недавно называли страной соломенных крыш и маисовой каши. В ней не было ничего, – ни промышленности, ни развитого </w:t>
      </w: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lastRenderedPageBreak/>
        <w:t xml:space="preserve">сельского хозяйства, ни транспорта, ни электростанций. Разорённая японской колонизацией и гражданской войной, страна лежала в руинах. З0 лет упорного труда талантливого народа превратили эту страну в одну из самых цивилизованных и богатых стран мира. Эта страна в 150(!) раз меньше России, и в отличии от нас совершенно не имеет </w:t>
      </w:r>
      <w:proofErr w:type="gram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каких либо</w:t>
      </w:r>
      <w:proofErr w:type="gram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 природных ископаемых и энергетических ресурсов, но сегодня ее национальный валовой доход в несколько раз выше российского. Все это произошло благодаря грамотной политике правительства и трудолюбию народа, который творчески подходит к решению любых проблем в технике. Одну из таких проблем мы, российские консультанты ТРИЗ, и помогали решать корейским специалистам.</w:t>
      </w:r>
    </w:p>
    <w:p w14:paraId="6C7A44FE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В чем проблема? В стране хорошо развита автомобильная транспортная сеть. Сотни высококлассных автострад пересекают страну во всех направлениях.</w:t>
      </w:r>
    </w:p>
    <w:p w14:paraId="29B5AB74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jc w:val="center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1EEFCDF6" wp14:editId="70BD1B4C">
            <wp:extent cx="3009900" cy="15525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F3943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Чтобы не допускать пробок на дорогах, каждая из них оборудована датчиками, которые сообщают на диспетчерский пункт о количестве проходящих по ней автомобилей и о скорости их движения. При необходимости, поток автомобилей направляется на ту дорогу, которая менее загружена. Датчик представляет собой небольшую пластмассовую коробочку, в которой есть батарейки и элементы, излучающие радиоволны. При прохождении автомобиля отраженные волны улавливаются датчиком, и он посылает сигнал на ближайшую суммирующую станцию, которая уже связана с диспетчерским пунктом. Датчик размещен в полотне бетонной дороги на глубине нескольких сантиметров и автономно работает в течении нескольких лет.</w:t>
      </w:r>
    </w:p>
    <w:p w14:paraId="60C49B0D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jc w:val="center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21CD3703" wp14:editId="58C42011">
            <wp:extent cx="4057650" cy="1676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D2826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На снимке справа показан радиоэлемент, излучающий радиоволны, защитная коробка, в которую его укладывают и место на дороге, где расположена эта коробка с радиоэлементом.</w:t>
      </w:r>
    </w:p>
    <w:p w14:paraId="697A1F41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b/>
          <w:bCs/>
          <w:color w:val="555555"/>
          <w:sz w:val="23"/>
          <w:szCs w:val="23"/>
          <w:lang w:eastAsia="ru-RU"/>
        </w:rPr>
        <w:lastRenderedPageBreak/>
        <w:t>В чем же проблема?</w:t>
      </w:r>
    </w:p>
    <w:p w14:paraId="0D0DFEB9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Пластмассовая коробка, в которой уложен радиоэлемент, не выдерживает веса проходящих автомобилей и через некоторое время ломается. В трещины корпуса попадает вода, радиоэлементы перегорают, и датчик выходит из строя. Рядом с поврежденным датчиком в полотне дороги высверливают отверстие, закладывают в него новый датчик и заливают бетоном. Таких замен делают многие сотни.</w:t>
      </w:r>
    </w:p>
    <w:p w14:paraId="6CF1A737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jc w:val="center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770F0BEE" wp14:editId="1749AEE9">
            <wp:extent cx="2705100" cy="22574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00C7E775" wp14:editId="10071992">
            <wp:extent cx="2581275" cy="23336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8E909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Для человека, владеющего системным мышлением, уже достаточно этих рисунков чтобы увидеть первопричину проблемы и устранить ее.</w:t>
      </w:r>
    </w:p>
    <w:p w14:paraId="2400C215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 Корейские специалисты, как и все нормальные инженеры мира, начали поступать так, как их учили – если что-то ломается, то это надо делать более прочным. Были созданы новые корпуса датчиков из высокопрочной </w:t>
      </w:r>
      <w:proofErr w:type="gramStart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пластмассы.(</w:t>
      </w:r>
      <w:proofErr w:type="gramEnd"/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Для справки. Корпус датчика делают только из пластмассы, так как металл экранирует радиоволны)</w:t>
      </w:r>
    </w:p>
    <w:p w14:paraId="4C2261DD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jc w:val="center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7B6CB401" wp14:editId="14427806">
            <wp:extent cx="2505075" cy="17811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14B00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Однако, новые корпуса тоже не оправдали надежд, через некоторое время они разрушались и датчик приходилось заменять. Были испытаны корпуса с двойными стенками, сферической, цилиндрической, кубической и иной формы. Но успеха не было.</w:t>
      </w:r>
    </w:p>
    <w:p w14:paraId="58773888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jc w:val="center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lastRenderedPageBreak/>
        <w:drawing>
          <wp:inline distT="0" distB="0" distL="0" distR="0" wp14:anchorId="55033E64" wp14:editId="787D75B7">
            <wp:extent cx="4505325" cy="8763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0AB12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Датчики продолжали разрушаться, а их корпуса становились все дороже и дороже. Наконец, их стоимость стала превышать стоимость электронной начинку и элементов питания. Что делать?</w:t>
      </w:r>
    </w:p>
    <w:p w14:paraId="2A6FC06F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Описанная ситуация только подтверждает известную истину – если задача не решается, значит ее решают не в том месте. Воспользуемся системным мышлением и еще раз посмотрим на проблемную ситуацию.</w:t>
      </w:r>
    </w:p>
    <w:p w14:paraId="1C363592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jc w:val="center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0019E332" wp14:editId="7C2DB66C">
            <wp:extent cx="2714625" cy="20764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1F44F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Попытаемся выявить первопричину и тот элемент, который повреждает корпус датчика. Это не автомобиль и не его колесо. Это бетонная заливка над датчиком! Именно она передает вес автомобиля на датчик и разрушает его. В соответствии с первыми шагами алгоритма (АРИП 2009) задумываемся над тем - что будет если этот нежелательный элемент, то есть бетонную заливку, убрать? Посмотрим на новый рисунок.</w:t>
      </w:r>
    </w:p>
    <w:p w14:paraId="53F66579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jc w:val="center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00BC5576" wp14:editId="5427334F">
            <wp:extent cx="2657475" cy="20478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FA694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 xml:space="preserve">Как видим, теперь датчик не воспринимает давления колеса и потому остается невредимым! Это то, что надо. Однако возникает другая подзадача – как уберечь датчик от воды? Для решения этой проблемы можно уже обратиться к школьнику начальных классов, и он вам подскажет – заверните свой датчик в тряпочку или в полиэтиленовый пакет. Совет </w:t>
      </w: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lastRenderedPageBreak/>
        <w:t>правильный, но немного несерьёзный. Мы же, обремененные инженерными знаниями, развиваем его мысль и решаем залить ямку, в которой находится датчик, мягкой резиновой смесью. Теперь датчик не испытывает давление колеса и надежно защищен от атмосферных осадков. Немного подумав, решаем еще–если нет давления, то зачем нужен корпус? Убираем и его! Радиоэлементы вместе с батарейками заливаем резиновой смесью и без всякого корпуса устанавливаем в полотно дороги. Так и сделали.</w:t>
      </w:r>
    </w:p>
    <w:p w14:paraId="3DC64A84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jc w:val="center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noProof/>
          <w:color w:val="555555"/>
          <w:sz w:val="23"/>
          <w:szCs w:val="23"/>
          <w:lang w:eastAsia="ru-RU"/>
        </w:rPr>
        <w:drawing>
          <wp:inline distT="0" distB="0" distL="0" distR="0" wp14:anchorId="7EE83450" wp14:editId="2D2BEBD5">
            <wp:extent cx="495300" cy="7715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5801E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t>Датчик стал в два раза дешевле, а надежность и долговечность его работы увеличилась.</w:t>
      </w:r>
    </w:p>
    <w:p w14:paraId="68B0FAC1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b/>
          <w:bCs/>
          <w:color w:val="555555"/>
          <w:sz w:val="23"/>
          <w:szCs w:val="23"/>
          <w:lang w:eastAsia="ru-RU"/>
        </w:rPr>
        <w:t>Предлагаем читателям ознакомиться с основными частями алгоритма решения инженерных проблем - АРИП 2009(</w:t>
      </w:r>
      <w:proofErr w:type="spellStart"/>
      <w:r w:rsidRPr="00AD17C4">
        <w:rPr>
          <w:rFonts w:ascii="Trebuchet MS" w:eastAsia="Times New Roman" w:hAnsi="Trebuchet MS" w:cs="Times New Roman"/>
          <w:b/>
          <w:bCs/>
          <w:color w:val="555555"/>
          <w:sz w:val="23"/>
          <w:szCs w:val="23"/>
          <w:lang w:eastAsia="ru-RU"/>
        </w:rPr>
        <w:t>п.т</w:t>
      </w:r>
      <w:proofErr w:type="spellEnd"/>
      <w:r w:rsidRPr="00AD17C4">
        <w:rPr>
          <w:rFonts w:ascii="Trebuchet MS" w:eastAsia="Times New Roman" w:hAnsi="Trebuchet MS" w:cs="Times New Roman"/>
          <w:b/>
          <w:bCs/>
          <w:color w:val="555555"/>
          <w:sz w:val="23"/>
          <w:szCs w:val="23"/>
          <w:lang w:eastAsia="ru-RU"/>
        </w:rPr>
        <w:t>.)</w:t>
      </w:r>
    </w:p>
    <w:p w14:paraId="6890A1B1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b/>
          <w:bCs/>
          <w:color w:val="555555"/>
          <w:sz w:val="23"/>
          <w:szCs w:val="23"/>
          <w:lang w:eastAsia="ru-RU"/>
        </w:rPr>
        <w:t>Часть 1 ПЕРВИЧНЫЙ АНАЛИЗ и ОПИСАНИЕ ПРОБЛЕМЫ</w:t>
      </w:r>
    </w:p>
    <w:p w14:paraId="0F97EC81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i/>
          <w:iCs/>
          <w:color w:val="555555"/>
          <w:sz w:val="23"/>
          <w:szCs w:val="23"/>
          <w:u w:val="single"/>
          <w:lang w:eastAsia="ru-RU"/>
        </w:rPr>
        <w:t>Цель: - Получить ответы на вопросы; «ЧТО?» «ГДЕ?» «КОГДА?» «ПОЧЕМУ?»</w:t>
      </w:r>
    </w:p>
    <w:p w14:paraId="5258C53D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b/>
          <w:bCs/>
          <w:color w:val="555555"/>
          <w:sz w:val="23"/>
          <w:szCs w:val="23"/>
          <w:lang w:eastAsia="ru-RU"/>
        </w:rPr>
        <w:t>Часть 2 СИСТЕМНЫЙ АНАЛИЗ ПРОБЛЕМНОЙ СИТУАЦИИ </w:t>
      </w:r>
      <w:r w:rsidRPr="00AD17C4">
        <w:rPr>
          <w:rFonts w:ascii="Trebuchet MS" w:eastAsia="Times New Roman" w:hAnsi="Trebuchet MS" w:cs="Times New Roman"/>
          <w:i/>
          <w:iCs/>
          <w:color w:val="555555"/>
          <w:sz w:val="23"/>
          <w:szCs w:val="23"/>
          <w:lang w:eastAsia="ru-RU"/>
        </w:rPr>
        <w:t>ПРОВЕРКА</w:t>
      </w:r>
    </w:p>
    <w:p w14:paraId="32938DBA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i/>
          <w:iCs/>
          <w:color w:val="555555"/>
          <w:sz w:val="23"/>
          <w:szCs w:val="23"/>
          <w:u w:val="single"/>
          <w:lang w:eastAsia="ru-RU"/>
        </w:rPr>
        <w:t>ПРОБЛЕМЫ НА ЛОЖНОСТЬ и САМОУСТРАНЕНИЕ</w:t>
      </w:r>
    </w:p>
    <w:p w14:paraId="61B0E6DE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i/>
          <w:iCs/>
          <w:color w:val="555555"/>
          <w:sz w:val="23"/>
          <w:szCs w:val="23"/>
          <w:u w:val="single"/>
          <w:lang w:eastAsia="ru-RU"/>
        </w:rPr>
        <w:t>Цель: - Определить необходимость решения проблемы.</w:t>
      </w:r>
    </w:p>
    <w:p w14:paraId="5A95CBBB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b/>
          <w:bCs/>
          <w:color w:val="555555"/>
          <w:sz w:val="23"/>
          <w:szCs w:val="23"/>
          <w:lang w:eastAsia="ru-RU"/>
        </w:rPr>
        <w:t>Часть З. УТОЧНЕНИЕ ПРОБЛЕМЫ</w:t>
      </w:r>
    </w:p>
    <w:p w14:paraId="3FB5B327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i/>
          <w:iCs/>
          <w:color w:val="555555"/>
          <w:sz w:val="23"/>
          <w:szCs w:val="23"/>
          <w:u w:val="single"/>
          <w:lang w:eastAsia="ru-RU"/>
        </w:rPr>
        <w:t>Цель: - Выявить первопричину возникновения проблемы.</w:t>
      </w:r>
    </w:p>
    <w:p w14:paraId="38A6C06D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b/>
          <w:bCs/>
          <w:color w:val="555555"/>
          <w:sz w:val="23"/>
          <w:szCs w:val="23"/>
          <w:lang w:eastAsia="ru-RU"/>
        </w:rPr>
        <w:t>Часть 4 АНАЛИЗ ВЕЩЕСТВЕННО - ПОЛЕВЫХ РЕСУРСОВ</w:t>
      </w:r>
    </w:p>
    <w:p w14:paraId="7030E698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i/>
          <w:iCs/>
          <w:color w:val="555555"/>
          <w:sz w:val="23"/>
          <w:szCs w:val="23"/>
          <w:u w:val="single"/>
          <w:lang w:eastAsia="ru-RU"/>
        </w:rPr>
        <w:t>Цель: - Выявить ресурсы для решения проблемы.</w:t>
      </w:r>
    </w:p>
    <w:p w14:paraId="1F0B3C9F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b/>
          <w:bCs/>
          <w:color w:val="555555"/>
          <w:sz w:val="23"/>
          <w:szCs w:val="23"/>
          <w:lang w:eastAsia="ru-RU"/>
        </w:rPr>
        <w:t>Часть 5 ФОРМУЛИРОВАНИЕ ИДЕАЛЬНОГО КОНЕЧНОГО РЕЗУЛЬТАТА</w:t>
      </w:r>
    </w:p>
    <w:p w14:paraId="0D216CB7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proofErr w:type="gramStart"/>
      <w:r w:rsidRPr="00AD17C4">
        <w:rPr>
          <w:rFonts w:ascii="Trebuchet MS" w:eastAsia="Times New Roman" w:hAnsi="Trebuchet MS" w:cs="Times New Roman"/>
          <w:i/>
          <w:iCs/>
          <w:color w:val="555555"/>
          <w:sz w:val="23"/>
          <w:szCs w:val="23"/>
          <w:u w:val="single"/>
          <w:lang w:eastAsia="ru-RU"/>
        </w:rPr>
        <w:t>Цель:-</w:t>
      </w:r>
      <w:proofErr w:type="gramEnd"/>
      <w:r w:rsidRPr="00AD17C4">
        <w:rPr>
          <w:rFonts w:ascii="Trebuchet MS" w:eastAsia="Times New Roman" w:hAnsi="Trebuchet MS" w:cs="Times New Roman"/>
          <w:i/>
          <w:iCs/>
          <w:color w:val="555555"/>
          <w:sz w:val="23"/>
          <w:szCs w:val="23"/>
          <w:u w:val="single"/>
          <w:lang w:eastAsia="ru-RU"/>
        </w:rPr>
        <w:t xml:space="preserve"> Составить формализованные тексты задач .</w:t>
      </w:r>
    </w:p>
    <w:p w14:paraId="565470DC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b/>
          <w:bCs/>
          <w:color w:val="555555"/>
          <w:sz w:val="23"/>
          <w:szCs w:val="23"/>
          <w:lang w:eastAsia="ru-RU"/>
        </w:rPr>
        <w:t>Часть 6 ФОРМУЛИРОВАНИЕ ФИЗИЧЕСКИХ ПРОТИВОРЕЧИЙ</w:t>
      </w:r>
    </w:p>
    <w:p w14:paraId="007A9399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i/>
          <w:iCs/>
          <w:color w:val="555555"/>
          <w:sz w:val="23"/>
          <w:szCs w:val="23"/>
          <w:u w:val="single"/>
          <w:lang w:eastAsia="ru-RU"/>
        </w:rPr>
        <w:t>Цель: - Выявить физические противоречия и выбрать принцип их разрешения.</w:t>
      </w:r>
    </w:p>
    <w:p w14:paraId="797D08BB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b/>
          <w:bCs/>
          <w:color w:val="555555"/>
          <w:sz w:val="23"/>
          <w:szCs w:val="23"/>
          <w:lang w:eastAsia="ru-RU"/>
        </w:rPr>
        <w:t>Часть 7 РАЗРЕШЕНИЕ ФИЗИЧЕСКИХ ПРОТИВОРЕЧИЙ</w:t>
      </w:r>
    </w:p>
    <w:p w14:paraId="4CC4D7F5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i/>
          <w:iCs/>
          <w:color w:val="555555"/>
          <w:sz w:val="23"/>
          <w:szCs w:val="23"/>
          <w:u w:val="single"/>
          <w:lang w:eastAsia="ru-RU"/>
        </w:rPr>
        <w:t>Цель: - Получить принципиальные решения задач</w:t>
      </w:r>
    </w:p>
    <w:p w14:paraId="369DB848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b/>
          <w:bCs/>
          <w:color w:val="555555"/>
          <w:sz w:val="23"/>
          <w:szCs w:val="23"/>
          <w:lang w:eastAsia="ru-RU"/>
        </w:rPr>
        <w:t>Часть 8 АНАЛИЗ ПОЛУЧЕННЫХ РЕШЕНИЙ</w:t>
      </w:r>
    </w:p>
    <w:p w14:paraId="5BB379AC" w14:textId="77777777" w:rsidR="00AD17C4" w:rsidRPr="00AD17C4" w:rsidRDefault="00AD17C4" w:rsidP="00AD17C4">
      <w:pPr>
        <w:shd w:val="clear" w:color="auto" w:fill="FFFFFF"/>
        <w:spacing w:before="96" w:after="192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i/>
          <w:iCs/>
          <w:color w:val="555555"/>
          <w:sz w:val="23"/>
          <w:szCs w:val="23"/>
          <w:u w:val="single"/>
          <w:lang w:eastAsia="ru-RU"/>
        </w:rPr>
        <w:t>Цель: - Выбрать из полученных решений наиболее оптимальное.</w:t>
      </w:r>
    </w:p>
    <w:p w14:paraId="0F4F9B52" w14:textId="77777777" w:rsidR="00AD17C4" w:rsidRPr="00AD17C4" w:rsidRDefault="00AD17C4" w:rsidP="00AD17C4">
      <w:pPr>
        <w:shd w:val="clear" w:color="auto" w:fill="FFFFFF"/>
        <w:spacing w:before="96" w:line="360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AD17C4"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lastRenderedPageBreak/>
        <w:t> </w:t>
      </w:r>
    </w:p>
    <w:p w14:paraId="1CF5C092" w14:textId="1DC06984" w:rsidR="00C74DA5" w:rsidRPr="00AD17C4" w:rsidRDefault="00C74DA5" w:rsidP="007E6F7A">
      <w:pPr>
        <w:sectPr w:rsidR="00C74DA5" w:rsidRPr="00AD17C4" w:rsidSect="00C74DA5">
          <w:pgSz w:w="11906" w:h="16838"/>
          <w:pgMar w:top="1134" w:right="1134" w:bottom="1134" w:left="709" w:header="708" w:footer="708" w:gutter="0"/>
          <w:cols w:space="708"/>
          <w:docGrid w:linePitch="360"/>
        </w:sectPr>
      </w:pPr>
    </w:p>
    <w:p w14:paraId="6FCA8FD2" w14:textId="77777777" w:rsidR="00F0402E" w:rsidRPr="00AD17C4" w:rsidRDefault="00F0402E"/>
    <w:sectPr w:rsidR="00F0402E" w:rsidRPr="00AD17C4" w:rsidSect="007E6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90512"/>
    <w:multiLevelType w:val="multilevel"/>
    <w:tmpl w:val="71CA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3B4F93"/>
    <w:multiLevelType w:val="hybridMultilevel"/>
    <w:tmpl w:val="F7EE1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4C"/>
    <w:rsid w:val="00072A47"/>
    <w:rsid w:val="005025A1"/>
    <w:rsid w:val="005708A8"/>
    <w:rsid w:val="00596974"/>
    <w:rsid w:val="00660D0F"/>
    <w:rsid w:val="007B6188"/>
    <w:rsid w:val="007E6F7A"/>
    <w:rsid w:val="009767A6"/>
    <w:rsid w:val="009D56B8"/>
    <w:rsid w:val="00A411E6"/>
    <w:rsid w:val="00AD17C4"/>
    <w:rsid w:val="00B43F32"/>
    <w:rsid w:val="00C74DA5"/>
    <w:rsid w:val="00DF4603"/>
    <w:rsid w:val="00F0402E"/>
    <w:rsid w:val="00FB164C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757C"/>
  <w15:chartTrackingRefBased/>
  <w15:docId w15:val="{73B6822D-E971-4AFA-8EDE-E4BD0694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F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7E6F7A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link w:val="a4"/>
    <w:uiPriority w:val="34"/>
    <w:qFormat/>
    <w:rsid w:val="007E6F7A"/>
    <w:pPr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c8">
    <w:name w:val="c8"/>
    <w:rsid w:val="007E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46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95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1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hyperlink" Target="http://www.trizland.ru/authors/139/" TargetMode="External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triz-summit.ru/ru/section" TargetMode="External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2" Type="http://schemas.openxmlformats.org/officeDocument/2006/relationships/styles" Target="styles.xml"/><Relationship Id="rId16" Type="http://schemas.openxmlformats.org/officeDocument/2006/relationships/hyperlink" Target="http://www.ratriz.ru/pr_ARIP.htm" TargetMode="External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5" Type="http://schemas.openxmlformats.org/officeDocument/2006/relationships/image" Target="media/image1.jpeg"/><Relationship Id="rId15" Type="http://schemas.openxmlformats.org/officeDocument/2006/relationships/hyperlink" Target="http://www.metodolog.ru/node/261" TargetMode="External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www.trizway.com/" TargetMode="External"/><Relationship Id="rId31" Type="http://schemas.openxmlformats.org/officeDocument/2006/relationships/image" Target="media/image22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15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2023-12-12T04:30:00Z</dcterms:created>
  <dcterms:modified xsi:type="dcterms:W3CDTF">2023-12-13T04:05:00Z</dcterms:modified>
</cp:coreProperties>
</file>