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ED220" w14:textId="77777777" w:rsidR="00C13638" w:rsidRDefault="00C13638" w:rsidP="00C13638">
      <w:pPr>
        <w:shd w:val="clear" w:color="auto" w:fill="FFFFFF"/>
        <w:spacing w:after="0" w:line="240" w:lineRule="atLeast"/>
        <w:contextualSpacing/>
        <w:jc w:val="center"/>
        <w:rPr>
          <w:rFonts w:ascii="Times New Roman" w:hAnsi="Times New Roman"/>
          <w:b/>
          <w:bCs/>
          <w:sz w:val="24"/>
          <w:szCs w:val="24"/>
        </w:rPr>
      </w:pPr>
      <w:r>
        <w:rPr>
          <w:rFonts w:ascii="Times New Roman" w:hAnsi="Times New Roman"/>
          <w:b/>
          <w:bCs/>
          <w:sz w:val="24"/>
          <w:szCs w:val="24"/>
        </w:rPr>
        <w:t xml:space="preserve">Технологическая карта </w:t>
      </w:r>
    </w:p>
    <w:tbl>
      <w:tblPr>
        <w:tblpPr w:leftFromText="180" w:rightFromText="180" w:bottomFromText="200" w:vertAnchor="text" w:horzAnchor="margin" w:tblpXSpec="right" w:tblpY="140"/>
        <w:tblW w:w="0" w:type="auto"/>
        <w:tblLayout w:type="fixed"/>
        <w:tblCellMar>
          <w:left w:w="40" w:type="dxa"/>
          <w:right w:w="40" w:type="dxa"/>
        </w:tblCellMar>
        <w:tblLook w:val="04A0" w:firstRow="1" w:lastRow="0" w:firstColumn="1" w:lastColumn="0" w:noHBand="0" w:noVBand="1"/>
      </w:tblPr>
      <w:tblGrid>
        <w:gridCol w:w="1134"/>
        <w:gridCol w:w="992"/>
      </w:tblGrid>
      <w:tr w:rsidR="00C13638" w14:paraId="4650E1DA" w14:textId="77777777" w:rsidTr="000E0F04">
        <w:trPr>
          <w:trHeight w:val="289"/>
        </w:trPr>
        <w:tc>
          <w:tcPr>
            <w:tcW w:w="1134" w:type="dxa"/>
            <w:shd w:val="clear" w:color="auto" w:fill="FFFFFF"/>
            <w:hideMark/>
          </w:tcPr>
          <w:p w14:paraId="296FEA4C" w14:textId="77777777" w:rsidR="00C13638" w:rsidRDefault="00C13638" w:rsidP="000E0F04">
            <w:pPr>
              <w:shd w:val="clear" w:color="auto" w:fill="FFFFFF"/>
              <w:spacing w:after="0" w:line="240" w:lineRule="atLeast"/>
              <w:contextualSpacing/>
              <w:rPr>
                <w:rFonts w:ascii="Times New Roman" w:hAnsi="Times New Roman"/>
                <w:sz w:val="24"/>
                <w:szCs w:val="24"/>
              </w:rPr>
            </w:pPr>
            <w:r>
              <w:rPr>
                <w:rFonts w:ascii="Times New Roman" w:hAnsi="Times New Roman"/>
                <w:b/>
                <w:bCs/>
                <w:i/>
                <w:iCs/>
                <w:sz w:val="24"/>
                <w:szCs w:val="24"/>
              </w:rPr>
              <w:t>Группа</w:t>
            </w:r>
          </w:p>
        </w:tc>
        <w:tc>
          <w:tcPr>
            <w:tcW w:w="992" w:type="dxa"/>
            <w:shd w:val="clear" w:color="auto" w:fill="FFFFFF"/>
            <w:hideMark/>
          </w:tcPr>
          <w:p w14:paraId="457C22D3" w14:textId="77777777" w:rsidR="00C13638" w:rsidRDefault="00C13638" w:rsidP="000E0F04">
            <w:pPr>
              <w:shd w:val="clear" w:color="auto" w:fill="FFFFFF"/>
              <w:spacing w:after="0" w:line="240" w:lineRule="atLeast"/>
              <w:contextualSpacing/>
              <w:rPr>
                <w:rFonts w:ascii="Times New Roman" w:hAnsi="Times New Roman"/>
                <w:sz w:val="24"/>
                <w:szCs w:val="24"/>
              </w:rPr>
            </w:pPr>
            <w:r>
              <w:rPr>
                <w:rFonts w:ascii="Times New Roman" w:hAnsi="Times New Roman"/>
                <w:b/>
                <w:bCs/>
                <w:i/>
                <w:iCs/>
                <w:sz w:val="24"/>
                <w:szCs w:val="24"/>
              </w:rPr>
              <w:t>Дата</w:t>
            </w:r>
          </w:p>
        </w:tc>
      </w:tr>
      <w:tr w:rsidR="00C13638" w14:paraId="642A01A0" w14:textId="77777777" w:rsidTr="000E0F04">
        <w:trPr>
          <w:trHeight w:val="132"/>
        </w:trPr>
        <w:tc>
          <w:tcPr>
            <w:tcW w:w="1134" w:type="dxa"/>
            <w:tcBorders>
              <w:top w:val="nil"/>
              <w:left w:val="nil"/>
              <w:bottom w:val="single" w:sz="4" w:space="0" w:color="auto"/>
              <w:right w:val="nil"/>
            </w:tcBorders>
            <w:shd w:val="clear" w:color="auto" w:fill="FFFFFF"/>
          </w:tcPr>
          <w:p w14:paraId="27F542EF" w14:textId="77777777" w:rsidR="00C13638" w:rsidRDefault="00C13638" w:rsidP="000E0F04">
            <w:pPr>
              <w:shd w:val="clear" w:color="auto" w:fill="FFFFFF"/>
              <w:spacing w:after="0" w:line="240" w:lineRule="atLeast"/>
              <w:contextualSpacing/>
              <w:rPr>
                <w:rFonts w:ascii="Times New Roman" w:hAnsi="Times New Roman"/>
                <w:sz w:val="24"/>
                <w:szCs w:val="24"/>
              </w:rPr>
            </w:pPr>
          </w:p>
        </w:tc>
        <w:tc>
          <w:tcPr>
            <w:tcW w:w="992" w:type="dxa"/>
            <w:tcBorders>
              <w:top w:val="nil"/>
              <w:left w:val="nil"/>
              <w:bottom w:val="single" w:sz="4" w:space="0" w:color="auto"/>
              <w:right w:val="nil"/>
            </w:tcBorders>
            <w:shd w:val="clear" w:color="auto" w:fill="FFFFFF"/>
          </w:tcPr>
          <w:p w14:paraId="0715A365" w14:textId="77777777" w:rsidR="00C13638" w:rsidRDefault="00C13638" w:rsidP="000E0F04">
            <w:pPr>
              <w:shd w:val="clear" w:color="auto" w:fill="FFFFFF"/>
              <w:spacing w:after="0" w:line="240" w:lineRule="atLeast"/>
              <w:contextualSpacing/>
              <w:rPr>
                <w:rFonts w:ascii="Times New Roman" w:hAnsi="Times New Roman"/>
                <w:sz w:val="24"/>
                <w:szCs w:val="24"/>
              </w:rPr>
            </w:pPr>
          </w:p>
        </w:tc>
      </w:tr>
      <w:tr w:rsidR="00C13638" w14:paraId="07D1D638" w14:textId="77777777" w:rsidTr="000E0F04">
        <w:trPr>
          <w:trHeight w:val="268"/>
        </w:trPr>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A8D5036" w14:textId="77777777" w:rsidR="00C13638" w:rsidRDefault="00C13638" w:rsidP="000E0F04">
            <w:pPr>
              <w:shd w:val="clear" w:color="auto" w:fill="FFFFFF"/>
              <w:spacing w:after="0" w:line="240" w:lineRule="atLeast"/>
              <w:contextualSpacing/>
              <w:jc w:val="center"/>
              <w:rPr>
                <w:rFonts w:ascii="Times New Roman" w:hAnsi="Times New Roman"/>
                <w:sz w:val="24"/>
                <w:szCs w:val="24"/>
              </w:rPr>
            </w:pPr>
            <w:r>
              <w:rPr>
                <w:rFonts w:ascii="Times New Roman" w:hAnsi="Times New Roman"/>
                <w:sz w:val="24"/>
                <w:szCs w:val="24"/>
              </w:rPr>
              <w:t>112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5A4AEF79" w14:textId="099F4674" w:rsidR="00C13638" w:rsidRDefault="00C13638" w:rsidP="000E0F04">
            <w:pPr>
              <w:shd w:val="clear" w:color="auto" w:fill="FFFFFF"/>
              <w:spacing w:after="0" w:line="240" w:lineRule="atLeast"/>
              <w:contextualSpacing/>
              <w:rPr>
                <w:rFonts w:ascii="Times New Roman" w:hAnsi="Times New Roman"/>
                <w:sz w:val="24"/>
                <w:szCs w:val="24"/>
              </w:rPr>
            </w:pPr>
            <w:r>
              <w:rPr>
                <w:rFonts w:ascii="Times New Roman" w:hAnsi="Times New Roman"/>
                <w:sz w:val="24"/>
                <w:szCs w:val="24"/>
              </w:rPr>
              <w:t>1</w:t>
            </w:r>
            <w:r w:rsidR="00242CB9">
              <w:rPr>
                <w:rFonts w:ascii="Times New Roman" w:hAnsi="Times New Roman"/>
                <w:sz w:val="24"/>
                <w:szCs w:val="24"/>
              </w:rPr>
              <w:t>4</w:t>
            </w:r>
            <w:r>
              <w:rPr>
                <w:rFonts w:ascii="Times New Roman" w:hAnsi="Times New Roman"/>
                <w:sz w:val="24"/>
                <w:szCs w:val="24"/>
              </w:rPr>
              <w:t>.12.23</w:t>
            </w:r>
          </w:p>
        </w:tc>
      </w:tr>
      <w:tr w:rsidR="00C13638" w14:paraId="2F7CA9A9" w14:textId="77777777" w:rsidTr="000E0F04">
        <w:trPr>
          <w:trHeight w:val="285"/>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813CCFB" w14:textId="77777777" w:rsidR="00C13638" w:rsidRDefault="00C13638" w:rsidP="000E0F04">
            <w:pPr>
              <w:shd w:val="clear" w:color="auto" w:fill="FFFFFF"/>
              <w:spacing w:after="0" w:line="240" w:lineRule="atLeast"/>
              <w:contextualSpacing/>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AB7A39" w14:textId="77777777" w:rsidR="00C13638" w:rsidRDefault="00C13638" w:rsidP="000E0F04">
            <w:pPr>
              <w:shd w:val="clear" w:color="auto" w:fill="FFFFFF"/>
              <w:spacing w:after="0" w:line="240" w:lineRule="atLeast"/>
              <w:contextualSpacing/>
              <w:rPr>
                <w:rFonts w:ascii="Times New Roman" w:hAnsi="Times New Roman"/>
                <w:sz w:val="24"/>
                <w:szCs w:val="24"/>
              </w:rPr>
            </w:pPr>
          </w:p>
        </w:tc>
      </w:tr>
      <w:tr w:rsidR="00C13638" w14:paraId="00584977" w14:textId="77777777" w:rsidTr="000E0F04">
        <w:trPr>
          <w:trHeight w:val="29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C8580C6" w14:textId="77777777" w:rsidR="00C13638" w:rsidRDefault="00C13638" w:rsidP="000E0F04">
            <w:pPr>
              <w:shd w:val="clear" w:color="auto" w:fill="FFFFFF"/>
              <w:spacing w:after="0" w:line="240" w:lineRule="atLeast"/>
              <w:contextualSpacing/>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8AA179B" w14:textId="77777777" w:rsidR="00C13638" w:rsidRDefault="00C13638" w:rsidP="000E0F04">
            <w:pPr>
              <w:shd w:val="clear" w:color="auto" w:fill="FFFFFF"/>
              <w:spacing w:after="0" w:line="240" w:lineRule="atLeast"/>
              <w:contextualSpacing/>
              <w:rPr>
                <w:rFonts w:ascii="Times New Roman" w:hAnsi="Times New Roman"/>
                <w:sz w:val="24"/>
                <w:szCs w:val="24"/>
              </w:rPr>
            </w:pPr>
          </w:p>
        </w:tc>
      </w:tr>
      <w:tr w:rsidR="00C13638" w14:paraId="581D8FBC" w14:textId="77777777" w:rsidTr="000E0F04">
        <w:trPr>
          <w:trHeight w:val="279"/>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606F787" w14:textId="77777777" w:rsidR="00C13638" w:rsidRDefault="00C13638" w:rsidP="000E0F04">
            <w:pPr>
              <w:shd w:val="clear" w:color="auto" w:fill="FFFFFF"/>
              <w:spacing w:after="0" w:line="240" w:lineRule="atLeast"/>
              <w:contextualSpacing/>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52D0B5" w14:textId="77777777" w:rsidR="00C13638" w:rsidRDefault="00C13638" w:rsidP="000E0F04">
            <w:pPr>
              <w:shd w:val="clear" w:color="auto" w:fill="FFFFFF"/>
              <w:spacing w:after="0" w:line="240" w:lineRule="atLeast"/>
              <w:contextualSpacing/>
              <w:rPr>
                <w:rFonts w:ascii="Times New Roman" w:hAnsi="Times New Roman"/>
                <w:sz w:val="24"/>
                <w:szCs w:val="24"/>
              </w:rPr>
            </w:pPr>
          </w:p>
        </w:tc>
      </w:tr>
      <w:tr w:rsidR="00C13638" w14:paraId="38F95C33" w14:textId="77777777" w:rsidTr="000E0F04">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120134A" w14:textId="77777777" w:rsidR="00C13638" w:rsidRDefault="00C13638" w:rsidP="000E0F04">
            <w:pPr>
              <w:shd w:val="clear" w:color="auto" w:fill="FFFFFF"/>
              <w:spacing w:after="0" w:line="240" w:lineRule="atLeast"/>
              <w:contextualSpacing/>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90B840" w14:textId="77777777" w:rsidR="00C13638" w:rsidRDefault="00C13638" w:rsidP="000E0F04">
            <w:pPr>
              <w:shd w:val="clear" w:color="auto" w:fill="FFFFFF"/>
              <w:spacing w:after="0" w:line="240" w:lineRule="atLeast"/>
              <w:contextualSpacing/>
              <w:rPr>
                <w:rFonts w:ascii="Times New Roman" w:hAnsi="Times New Roman"/>
                <w:sz w:val="24"/>
                <w:szCs w:val="24"/>
              </w:rPr>
            </w:pPr>
          </w:p>
        </w:tc>
      </w:tr>
      <w:tr w:rsidR="00C13638" w14:paraId="3733CE07" w14:textId="77777777" w:rsidTr="000E0F04">
        <w:trPr>
          <w:trHeight w:val="273"/>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152D383" w14:textId="77777777" w:rsidR="00C13638" w:rsidRDefault="00C13638" w:rsidP="000E0F04">
            <w:pPr>
              <w:shd w:val="clear" w:color="auto" w:fill="FFFFFF"/>
              <w:spacing w:after="0" w:line="240" w:lineRule="atLeast"/>
              <w:contextualSpacing/>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893143" w14:textId="77777777" w:rsidR="00C13638" w:rsidRDefault="00C13638" w:rsidP="000E0F04">
            <w:pPr>
              <w:shd w:val="clear" w:color="auto" w:fill="FFFFFF"/>
              <w:spacing w:after="0" w:line="240" w:lineRule="atLeast"/>
              <w:contextualSpacing/>
              <w:rPr>
                <w:rFonts w:ascii="Times New Roman" w:hAnsi="Times New Roman"/>
                <w:sz w:val="24"/>
                <w:szCs w:val="24"/>
              </w:rPr>
            </w:pPr>
          </w:p>
        </w:tc>
      </w:tr>
      <w:tr w:rsidR="00C13638" w14:paraId="734A3F90" w14:textId="77777777" w:rsidTr="000E0F04">
        <w:trPr>
          <w:trHeight w:val="291"/>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973B197" w14:textId="77777777" w:rsidR="00C13638" w:rsidRDefault="00C13638" w:rsidP="000E0F04">
            <w:pPr>
              <w:shd w:val="clear" w:color="auto" w:fill="FFFFFF"/>
              <w:spacing w:after="0" w:line="240" w:lineRule="atLeast"/>
              <w:contextualSpacing/>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70DFE5" w14:textId="77777777" w:rsidR="00C13638" w:rsidRDefault="00C13638" w:rsidP="000E0F04">
            <w:pPr>
              <w:shd w:val="clear" w:color="auto" w:fill="FFFFFF"/>
              <w:spacing w:after="0" w:line="240" w:lineRule="atLeast"/>
              <w:contextualSpacing/>
              <w:rPr>
                <w:rFonts w:ascii="Times New Roman" w:hAnsi="Times New Roman"/>
                <w:sz w:val="24"/>
                <w:szCs w:val="24"/>
              </w:rPr>
            </w:pPr>
          </w:p>
        </w:tc>
      </w:tr>
      <w:tr w:rsidR="00C13638" w14:paraId="5EEFB134" w14:textId="77777777" w:rsidTr="000E0F04">
        <w:trPr>
          <w:trHeight w:val="281"/>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2755C52" w14:textId="77777777" w:rsidR="00C13638" w:rsidRDefault="00C13638" w:rsidP="000E0F04">
            <w:pPr>
              <w:shd w:val="clear" w:color="auto" w:fill="FFFFFF"/>
              <w:spacing w:after="0" w:line="240" w:lineRule="atLeast"/>
              <w:contextualSpacing/>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636391" w14:textId="77777777" w:rsidR="00C13638" w:rsidRDefault="00C13638" w:rsidP="000E0F04">
            <w:pPr>
              <w:shd w:val="clear" w:color="auto" w:fill="FFFFFF"/>
              <w:spacing w:after="0" w:line="240" w:lineRule="atLeast"/>
              <w:contextualSpacing/>
              <w:rPr>
                <w:rFonts w:ascii="Times New Roman" w:hAnsi="Times New Roman"/>
                <w:sz w:val="24"/>
                <w:szCs w:val="24"/>
              </w:rPr>
            </w:pPr>
          </w:p>
        </w:tc>
      </w:tr>
      <w:tr w:rsidR="00C13638" w14:paraId="2B4F117F" w14:textId="77777777" w:rsidTr="000E0F04">
        <w:trPr>
          <w:trHeight w:val="285"/>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C6E0EA7" w14:textId="77777777" w:rsidR="00C13638" w:rsidRDefault="00C13638" w:rsidP="000E0F04">
            <w:pPr>
              <w:shd w:val="clear" w:color="auto" w:fill="FFFFFF"/>
              <w:spacing w:after="0" w:line="240" w:lineRule="atLeast"/>
              <w:contextualSpacing/>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34F2B0" w14:textId="77777777" w:rsidR="00C13638" w:rsidRDefault="00C13638" w:rsidP="000E0F04">
            <w:pPr>
              <w:shd w:val="clear" w:color="auto" w:fill="FFFFFF"/>
              <w:spacing w:after="0" w:line="240" w:lineRule="atLeast"/>
              <w:contextualSpacing/>
              <w:rPr>
                <w:rFonts w:ascii="Times New Roman" w:hAnsi="Times New Roman"/>
                <w:sz w:val="24"/>
                <w:szCs w:val="24"/>
              </w:rPr>
            </w:pPr>
          </w:p>
        </w:tc>
      </w:tr>
      <w:tr w:rsidR="00C13638" w14:paraId="2EF4F503" w14:textId="77777777" w:rsidTr="000E0F04">
        <w:trPr>
          <w:trHeight w:val="289"/>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35EFA86" w14:textId="77777777" w:rsidR="00C13638" w:rsidRDefault="00C13638" w:rsidP="000E0F04">
            <w:pPr>
              <w:shd w:val="clear" w:color="auto" w:fill="FFFFFF"/>
              <w:spacing w:after="0" w:line="240" w:lineRule="atLeast"/>
              <w:contextualSpacing/>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BDA1CC" w14:textId="77777777" w:rsidR="00C13638" w:rsidRDefault="00C13638" w:rsidP="000E0F04">
            <w:pPr>
              <w:shd w:val="clear" w:color="auto" w:fill="FFFFFF"/>
              <w:spacing w:after="0" w:line="240" w:lineRule="atLeast"/>
              <w:contextualSpacing/>
              <w:rPr>
                <w:rFonts w:ascii="Times New Roman" w:hAnsi="Times New Roman"/>
                <w:sz w:val="24"/>
                <w:szCs w:val="24"/>
              </w:rPr>
            </w:pPr>
          </w:p>
        </w:tc>
      </w:tr>
      <w:tr w:rsidR="00C13638" w14:paraId="0E3B10FF" w14:textId="77777777" w:rsidTr="000E0F04">
        <w:trPr>
          <w:trHeight w:val="266"/>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6684F22" w14:textId="77777777" w:rsidR="00C13638" w:rsidRDefault="00C13638" w:rsidP="000E0F04">
            <w:pPr>
              <w:shd w:val="clear" w:color="auto" w:fill="FFFFFF"/>
              <w:spacing w:after="0" w:line="240" w:lineRule="atLeast"/>
              <w:contextualSpacing/>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B07310" w14:textId="77777777" w:rsidR="00C13638" w:rsidRDefault="00C13638" w:rsidP="000E0F04">
            <w:pPr>
              <w:shd w:val="clear" w:color="auto" w:fill="FFFFFF"/>
              <w:spacing w:after="0" w:line="240" w:lineRule="atLeast"/>
              <w:contextualSpacing/>
              <w:rPr>
                <w:rFonts w:ascii="Times New Roman" w:hAnsi="Times New Roman"/>
                <w:sz w:val="24"/>
                <w:szCs w:val="24"/>
              </w:rPr>
            </w:pPr>
          </w:p>
        </w:tc>
      </w:tr>
      <w:tr w:rsidR="00C13638" w14:paraId="514F10D8" w14:textId="77777777" w:rsidTr="000E0F04">
        <w:trPr>
          <w:trHeight w:val="283"/>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B07B47F" w14:textId="77777777" w:rsidR="00C13638" w:rsidRDefault="00C13638" w:rsidP="000E0F04">
            <w:pPr>
              <w:shd w:val="clear" w:color="auto" w:fill="FFFFFF"/>
              <w:spacing w:after="0" w:line="240" w:lineRule="atLeast"/>
              <w:contextualSpacing/>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A425E8" w14:textId="77777777" w:rsidR="00C13638" w:rsidRDefault="00C13638" w:rsidP="000E0F04">
            <w:pPr>
              <w:shd w:val="clear" w:color="auto" w:fill="FFFFFF"/>
              <w:spacing w:after="0" w:line="240" w:lineRule="atLeast"/>
              <w:contextualSpacing/>
              <w:rPr>
                <w:rFonts w:ascii="Times New Roman" w:hAnsi="Times New Roman"/>
                <w:sz w:val="24"/>
                <w:szCs w:val="24"/>
              </w:rPr>
            </w:pPr>
          </w:p>
        </w:tc>
      </w:tr>
      <w:tr w:rsidR="00C13638" w14:paraId="66F0F3DE" w14:textId="77777777" w:rsidTr="000E0F04">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14606F5" w14:textId="77777777" w:rsidR="00C13638" w:rsidRDefault="00C13638" w:rsidP="000E0F04">
            <w:pPr>
              <w:shd w:val="clear" w:color="auto" w:fill="FFFFFF"/>
              <w:spacing w:after="0" w:line="240" w:lineRule="atLeast"/>
              <w:contextualSpacing/>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85D2B3" w14:textId="77777777" w:rsidR="00C13638" w:rsidRDefault="00C13638" w:rsidP="000E0F04">
            <w:pPr>
              <w:shd w:val="clear" w:color="auto" w:fill="FFFFFF"/>
              <w:spacing w:after="0" w:line="240" w:lineRule="atLeast"/>
              <w:contextualSpacing/>
              <w:rPr>
                <w:rFonts w:ascii="Times New Roman" w:hAnsi="Times New Roman"/>
                <w:sz w:val="24"/>
                <w:szCs w:val="24"/>
              </w:rPr>
            </w:pPr>
          </w:p>
        </w:tc>
      </w:tr>
      <w:tr w:rsidR="00C13638" w14:paraId="76CCF5D3" w14:textId="77777777" w:rsidTr="000E0F04">
        <w:trPr>
          <w:trHeight w:val="277"/>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4C8797E" w14:textId="77777777" w:rsidR="00C13638" w:rsidRDefault="00C13638" w:rsidP="000E0F04">
            <w:pPr>
              <w:shd w:val="clear" w:color="auto" w:fill="FFFFFF"/>
              <w:spacing w:after="0" w:line="240" w:lineRule="atLeast"/>
              <w:contextualSpacing/>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E9BB8D" w14:textId="77777777" w:rsidR="00C13638" w:rsidRDefault="00C13638" w:rsidP="000E0F04">
            <w:pPr>
              <w:shd w:val="clear" w:color="auto" w:fill="FFFFFF"/>
              <w:spacing w:after="0" w:line="240" w:lineRule="atLeast"/>
              <w:contextualSpacing/>
              <w:rPr>
                <w:rFonts w:ascii="Times New Roman" w:hAnsi="Times New Roman"/>
                <w:sz w:val="24"/>
                <w:szCs w:val="24"/>
              </w:rPr>
            </w:pPr>
          </w:p>
        </w:tc>
      </w:tr>
      <w:tr w:rsidR="00C13638" w14:paraId="700A5D9D" w14:textId="77777777" w:rsidTr="000E0F04">
        <w:trPr>
          <w:trHeight w:val="144"/>
        </w:trPr>
        <w:tc>
          <w:tcPr>
            <w:tcW w:w="1134" w:type="dxa"/>
            <w:tcBorders>
              <w:top w:val="single" w:sz="4" w:space="0" w:color="auto"/>
              <w:left w:val="nil"/>
              <w:bottom w:val="nil"/>
              <w:right w:val="nil"/>
            </w:tcBorders>
            <w:shd w:val="clear" w:color="auto" w:fill="FFFFFF"/>
          </w:tcPr>
          <w:p w14:paraId="2FFF852E" w14:textId="77777777" w:rsidR="00C13638" w:rsidRDefault="00C13638" w:rsidP="000E0F04">
            <w:pPr>
              <w:shd w:val="clear" w:color="auto" w:fill="FFFFFF"/>
              <w:spacing w:after="0" w:line="240" w:lineRule="atLeast"/>
              <w:contextualSpacing/>
              <w:rPr>
                <w:rFonts w:ascii="Times New Roman" w:hAnsi="Times New Roman"/>
                <w:sz w:val="24"/>
                <w:szCs w:val="24"/>
              </w:rPr>
            </w:pPr>
          </w:p>
        </w:tc>
        <w:tc>
          <w:tcPr>
            <w:tcW w:w="992" w:type="dxa"/>
            <w:tcBorders>
              <w:top w:val="single" w:sz="4" w:space="0" w:color="auto"/>
              <w:left w:val="nil"/>
              <w:bottom w:val="nil"/>
              <w:right w:val="nil"/>
            </w:tcBorders>
            <w:shd w:val="clear" w:color="auto" w:fill="FFFFFF"/>
          </w:tcPr>
          <w:p w14:paraId="78A51458" w14:textId="77777777" w:rsidR="00C13638" w:rsidRDefault="00C13638" w:rsidP="000E0F04">
            <w:pPr>
              <w:shd w:val="clear" w:color="auto" w:fill="FFFFFF"/>
              <w:spacing w:after="0" w:line="240" w:lineRule="atLeast"/>
              <w:contextualSpacing/>
              <w:rPr>
                <w:rFonts w:ascii="Times New Roman" w:hAnsi="Times New Roman"/>
                <w:sz w:val="24"/>
                <w:szCs w:val="24"/>
              </w:rPr>
            </w:pPr>
          </w:p>
        </w:tc>
      </w:tr>
      <w:tr w:rsidR="00C13638" w14:paraId="7D3D4713" w14:textId="77777777" w:rsidTr="000E0F04">
        <w:trPr>
          <w:trHeight w:val="299"/>
        </w:trPr>
        <w:tc>
          <w:tcPr>
            <w:tcW w:w="1134" w:type="dxa"/>
            <w:shd w:val="clear" w:color="auto" w:fill="FFFFFF"/>
          </w:tcPr>
          <w:p w14:paraId="58B654BB" w14:textId="77777777" w:rsidR="00C13638" w:rsidRDefault="00C13638" w:rsidP="000E0F04">
            <w:pPr>
              <w:shd w:val="clear" w:color="auto" w:fill="FFFFFF"/>
              <w:spacing w:after="0" w:line="240" w:lineRule="atLeast"/>
              <w:contextualSpacing/>
              <w:rPr>
                <w:rFonts w:ascii="Times New Roman" w:hAnsi="Times New Roman"/>
                <w:sz w:val="24"/>
                <w:szCs w:val="24"/>
              </w:rPr>
            </w:pPr>
          </w:p>
        </w:tc>
        <w:tc>
          <w:tcPr>
            <w:tcW w:w="992" w:type="dxa"/>
            <w:shd w:val="clear" w:color="auto" w:fill="FFFFFF"/>
          </w:tcPr>
          <w:p w14:paraId="65DD7E25" w14:textId="77777777" w:rsidR="00C13638" w:rsidRDefault="00C13638" w:rsidP="000E0F04">
            <w:pPr>
              <w:shd w:val="clear" w:color="auto" w:fill="FFFFFF"/>
              <w:spacing w:after="0" w:line="240" w:lineRule="atLeast"/>
              <w:contextualSpacing/>
              <w:rPr>
                <w:rFonts w:ascii="Times New Roman" w:hAnsi="Times New Roman"/>
                <w:sz w:val="24"/>
                <w:szCs w:val="24"/>
              </w:rPr>
            </w:pPr>
          </w:p>
        </w:tc>
      </w:tr>
      <w:tr w:rsidR="00C13638" w14:paraId="66226F1A" w14:textId="77777777" w:rsidTr="000E0F04">
        <w:trPr>
          <w:trHeight w:val="276"/>
        </w:trPr>
        <w:tc>
          <w:tcPr>
            <w:tcW w:w="1134" w:type="dxa"/>
            <w:shd w:val="clear" w:color="auto" w:fill="FFFFFF"/>
          </w:tcPr>
          <w:p w14:paraId="32DCAAD9" w14:textId="77777777" w:rsidR="00C13638" w:rsidRDefault="00C13638" w:rsidP="000E0F04">
            <w:pPr>
              <w:shd w:val="clear" w:color="auto" w:fill="FFFFFF"/>
              <w:spacing w:after="0" w:line="240" w:lineRule="atLeast"/>
              <w:contextualSpacing/>
              <w:rPr>
                <w:rFonts w:ascii="Times New Roman" w:hAnsi="Times New Roman"/>
                <w:sz w:val="24"/>
                <w:szCs w:val="24"/>
              </w:rPr>
            </w:pPr>
          </w:p>
        </w:tc>
        <w:tc>
          <w:tcPr>
            <w:tcW w:w="992" w:type="dxa"/>
            <w:shd w:val="clear" w:color="auto" w:fill="FFFFFF"/>
          </w:tcPr>
          <w:p w14:paraId="569325EA" w14:textId="77777777" w:rsidR="00C13638" w:rsidRDefault="00C13638" w:rsidP="000E0F04">
            <w:pPr>
              <w:shd w:val="clear" w:color="auto" w:fill="FFFFFF"/>
              <w:spacing w:after="0" w:line="240" w:lineRule="atLeast"/>
              <w:contextualSpacing/>
              <w:rPr>
                <w:rFonts w:ascii="Times New Roman" w:hAnsi="Times New Roman"/>
                <w:sz w:val="24"/>
                <w:szCs w:val="24"/>
              </w:rPr>
            </w:pPr>
          </w:p>
        </w:tc>
      </w:tr>
      <w:tr w:rsidR="00C13638" w14:paraId="5C1212F3" w14:textId="77777777" w:rsidTr="000E0F04">
        <w:trPr>
          <w:trHeight w:val="279"/>
        </w:trPr>
        <w:tc>
          <w:tcPr>
            <w:tcW w:w="1134" w:type="dxa"/>
            <w:shd w:val="clear" w:color="auto" w:fill="FFFFFF"/>
          </w:tcPr>
          <w:p w14:paraId="520D2444" w14:textId="77777777" w:rsidR="00C13638" w:rsidRDefault="00C13638" w:rsidP="000E0F04">
            <w:pPr>
              <w:shd w:val="clear" w:color="auto" w:fill="FFFFFF"/>
              <w:spacing w:after="0" w:line="240" w:lineRule="atLeast"/>
              <w:contextualSpacing/>
              <w:rPr>
                <w:rFonts w:ascii="Times New Roman" w:hAnsi="Times New Roman"/>
                <w:sz w:val="24"/>
                <w:szCs w:val="24"/>
              </w:rPr>
            </w:pPr>
          </w:p>
        </w:tc>
        <w:tc>
          <w:tcPr>
            <w:tcW w:w="992" w:type="dxa"/>
            <w:shd w:val="clear" w:color="auto" w:fill="FFFFFF"/>
          </w:tcPr>
          <w:p w14:paraId="5D352D27" w14:textId="77777777" w:rsidR="00C13638" w:rsidRDefault="00C13638" w:rsidP="000E0F04">
            <w:pPr>
              <w:shd w:val="clear" w:color="auto" w:fill="FFFFFF"/>
              <w:spacing w:after="0" w:line="240" w:lineRule="atLeast"/>
              <w:contextualSpacing/>
              <w:rPr>
                <w:rFonts w:ascii="Times New Roman" w:hAnsi="Times New Roman"/>
                <w:sz w:val="24"/>
                <w:szCs w:val="24"/>
              </w:rPr>
            </w:pPr>
          </w:p>
        </w:tc>
      </w:tr>
    </w:tbl>
    <w:p w14:paraId="3C6DCFB1" w14:textId="77777777" w:rsidR="00C13638" w:rsidRDefault="00C13638" w:rsidP="00C13638">
      <w:pPr>
        <w:shd w:val="clear" w:color="auto" w:fill="FFFFFF"/>
        <w:spacing w:after="0" w:line="240" w:lineRule="atLeast"/>
        <w:contextualSpacing/>
        <w:jc w:val="center"/>
        <w:rPr>
          <w:rFonts w:ascii="Times New Roman" w:hAnsi="Times New Roman"/>
          <w:sz w:val="24"/>
          <w:szCs w:val="24"/>
        </w:rPr>
      </w:pPr>
    </w:p>
    <w:p w14:paraId="5BC583DA" w14:textId="77777777" w:rsidR="00C13638" w:rsidRDefault="00C13638" w:rsidP="00C13638">
      <w:pPr>
        <w:shd w:val="clear" w:color="auto" w:fill="FFFFFF"/>
        <w:spacing w:after="0" w:line="240" w:lineRule="auto"/>
        <w:contextualSpacing/>
        <w:rPr>
          <w:rFonts w:ascii="Times New Roman" w:hAnsi="Times New Roman"/>
          <w:b/>
          <w:bCs/>
          <w:sz w:val="24"/>
          <w:szCs w:val="24"/>
          <w:u w:val="single"/>
        </w:rPr>
      </w:pPr>
      <w:r>
        <w:rPr>
          <w:rFonts w:ascii="Times New Roman" w:hAnsi="Times New Roman"/>
          <w:b/>
          <w:bCs/>
          <w:sz w:val="24"/>
          <w:szCs w:val="24"/>
        </w:rPr>
        <w:t>План занятия №_____ по дисциплине Основы безопасности жизнедеятельности</w:t>
      </w:r>
    </w:p>
    <w:p w14:paraId="43603822" w14:textId="327DF765" w:rsidR="00C13638" w:rsidRDefault="00C13638" w:rsidP="00C13638">
      <w:pPr>
        <w:shd w:val="clear" w:color="auto" w:fill="FFFFFF"/>
        <w:spacing w:after="0" w:line="240" w:lineRule="auto"/>
        <w:contextualSpacing/>
        <w:rPr>
          <w:rFonts w:ascii="Times New Roman" w:hAnsi="Times New Roman"/>
          <w:b/>
          <w:bCs/>
          <w:sz w:val="24"/>
          <w:szCs w:val="24"/>
        </w:rPr>
      </w:pPr>
      <w:r>
        <w:rPr>
          <w:rFonts w:ascii="Times New Roman" w:hAnsi="Times New Roman"/>
          <w:b/>
          <w:bCs/>
          <w:sz w:val="24"/>
          <w:szCs w:val="24"/>
        </w:rPr>
        <w:t>Дата: 1</w:t>
      </w:r>
      <w:r w:rsidR="00242CB9">
        <w:rPr>
          <w:rFonts w:ascii="Times New Roman" w:hAnsi="Times New Roman"/>
          <w:b/>
          <w:bCs/>
          <w:sz w:val="24"/>
          <w:szCs w:val="24"/>
        </w:rPr>
        <w:t>4</w:t>
      </w:r>
      <w:r>
        <w:rPr>
          <w:rFonts w:ascii="Times New Roman" w:hAnsi="Times New Roman"/>
          <w:b/>
          <w:bCs/>
          <w:sz w:val="24"/>
          <w:szCs w:val="24"/>
        </w:rPr>
        <w:t>.12.2023г</w:t>
      </w:r>
    </w:p>
    <w:p w14:paraId="5D564671" w14:textId="77777777" w:rsidR="00C13638" w:rsidRDefault="00C13638" w:rsidP="00C13638">
      <w:pPr>
        <w:shd w:val="clear" w:color="auto" w:fill="FFFFFF"/>
        <w:spacing w:after="0" w:line="240" w:lineRule="auto"/>
        <w:contextualSpacing/>
        <w:rPr>
          <w:rFonts w:ascii="Times New Roman" w:hAnsi="Times New Roman"/>
          <w:sz w:val="24"/>
          <w:szCs w:val="24"/>
        </w:rPr>
      </w:pPr>
      <w:r>
        <w:rPr>
          <w:rFonts w:ascii="Times New Roman" w:hAnsi="Times New Roman"/>
          <w:b/>
          <w:bCs/>
          <w:sz w:val="24"/>
          <w:szCs w:val="24"/>
        </w:rPr>
        <w:t>Группа: СЭ-23-112</w:t>
      </w:r>
    </w:p>
    <w:p w14:paraId="51D951F0" w14:textId="2D4FCBEF" w:rsidR="00C13638" w:rsidRDefault="00C13638" w:rsidP="00C13638">
      <w:pPr>
        <w:spacing w:after="0" w:line="240" w:lineRule="auto"/>
        <w:rPr>
          <w:rFonts w:ascii="Times New Roman" w:hAnsi="Times New Roman"/>
          <w:sz w:val="28"/>
          <w:szCs w:val="28"/>
        </w:rPr>
      </w:pPr>
      <w:r>
        <w:rPr>
          <w:rFonts w:ascii="Times New Roman" w:hAnsi="Times New Roman"/>
          <w:b/>
          <w:bCs/>
          <w:sz w:val="24"/>
          <w:szCs w:val="24"/>
        </w:rPr>
        <w:t xml:space="preserve">Тема занятия: </w:t>
      </w:r>
      <w:r>
        <w:rPr>
          <w:rFonts w:ascii="Times New Roman" w:hAnsi="Times New Roman" w:cs="Times New Roman"/>
          <w:sz w:val="24"/>
          <w:szCs w:val="24"/>
        </w:rPr>
        <w:t>«</w:t>
      </w:r>
      <w:r w:rsidR="00242CB9">
        <w:rPr>
          <w:rFonts w:ascii="Times New Roman" w:hAnsi="Times New Roman" w:cs="Times New Roman"/>
          <w:sz w:val="24"/>
          <w:szCs w:val="24"/>
        </w:rPr>
        <w:t>Оценка рисков</w:t>
      </w:r>
      <w:r>
        <w:rPr>
          <w:rFonts w:ascii="Times New Roman" w:hAnsi="Times New Roman" w:cs="Times New Roman"/>
          <w:sz w:val="24"/>
          <w:szCs w:val="24"/>
        </w:rPr>
        <w:t xml:space="preserve"> на рабочем месте».</w:t>
      </w:r>
    </w:p>
    <w:p w14:paraId="19294BD1" w14:textId="79D4D9CB" w:rsidR="00C13638" w:rsidRDefault="00C13638" w:rsidP="00C13638">
      <w:pPr>
        <w:shd w:val="clear" w:color="auto" w:fill="FFFFFF"/>
        <w:tabs>
          <w:tab w:val="left" w:pos="7065"/>
        </w:tabs>
        <w:spacing w:after="0" w:line="240" w:lineRule="auto"/>
        <w:contextualSpacing/>
        <w:rPr>
          <w:rFonts w:ascii="Times New Roman" w:hAnsi="Times New Roman"/>
          <w:b/>
          <w:bCs/>
          <w:sz w:val="24"/>
          <w:szCs w:val="24"/>
        </w:rPr>
      </w:pPr>
      <w:r>
        <w:rPr>
          <w:rFonts w:ascii="Times New Roman" w:hAnsi="Times New Roman"/>
          <w:b/>
          <w:bCs/>
          <w:sz w:val="24"/>
          <w:szCs w:val="24"/>
        </w:rPr>
        <w:t xml:space="preserve">Тип </w:t>
      </w:r>
      <w:proofErr w:type="gramStart"/>
      <w:r>
        <w:rPr>
          <w:rFonts w:ascii="Times New Roman" w:hAnsi="Times New Roman"/>
          <w:b/>
          <w:bCs/>
          <w:sz w:val="24"/>
          <w:szCs w:val="24"/>
        </w:rPr>
        <w:t xml:space="preserve">занятия: </w:t>
      </w:r>
      <w:r>
        <w:rPr>
          <w:rFonts w:ascii="Times New Roman" w:hAnsi="Times New Roman"/>
          <w:b/>
          <w:bCs/>
          <w:color w:val="000000"/>
          <w:sz w:val="24"/>
          <w:szCs w:val="24"/>
        </w:rPr>
        <w:t xml:space="preserve"> </w:t>
      </w:r>
      <w:r>
        <w:rPr>
          <w:rFonts w:ascii="Times New Roman" w:hAnsi="Times New Roman"/>
          <w:bCs/>
          <w:color w:val="000000"/>
          <w:sz w:val="24"/>
          <w:szCs w:val="24"/>
        </w:rPr>
        <w:t>применение</w:t>
      </w:r>
      <w:proofErr w:type="gramEnd"/>
      <w:r>
        <w:rPr>
          <w:rFonts w:ascii="Times New Roman" w:hAnsi="Times New Roman"/>
          <w:bCs/>
          <w:color w:val="000000"/>
          <w:sz w:val="24"/>
          <w:szCs w:val="24"/>
        </w:rPr>
        <w:t xml:space="preserve"> знаний и умений.</w:t>
      </w:r>
      <w:r>
        <w:rPr>
          <w:rFonts w:ascii="Times New Roman" w:hAnsi="Times New Roman"/>
          <w:bCs/>
          <w:color w:val="000000"/>
          <w:sz w:val="24"/>
          <w:szCs w:val="24"/>
        </w:rPr>
        <w:tab/>
      </w:r>
    </w:p>
    <w:p w14:paraId="604E4C6B" w14:textId="2CED2992" w:rsidR="00C13638" w:rsidRDefault="00C13638" w:rsidP="00C13638">
      <w:pPr>
        <w:shd w:val="clear" w:color="auto" w:fill="FFFFFF"/>
        <w:spacing w:after="0" w:line="240" w:lineRule="atLeast"/>
        <w:contextualSpacing/>
        <w:rPr>
          <w:rFonts w:ascii="Times New Roman" w:hAnsi="Times New Roman"/>
          <w:sz w:val="24"/>
          <w:szCs w:val="24"/>
        </w:rPr>
      </w:pPr>
      <w:r>
        <w:rPr>
          <w:rFonts w:ascii="Times New Roman" w:hAnsi="Times New Roman"/>
          <w:b/>
          <w:bCs/>
          <w:sz w:val="24"/>
          <w:szCs w:val="24"/>
        </w:rPr>
        <w:t>Вид занятия:</w:t>
      </w:r>
      <w:r>
        <w:rPr>
          <w:rFonts w:ascii="Times New Roman" w:hAnsi="Times New Roman"/>
          <w:bCs/>
          <w:color w:val="000000"/>
          <w:sz w:val="24"/>
          <w:szCs w:val="24"/>
        </w:rPr>
        <w:t xml:space="preserve"> Практическое занятие</w:t>
      </w:r>
    </w:p>
    <w:p w14:paraId="36D68741" w14:textId="10A481E0" w:rsidR="00C13638" w:rsidRPr="00C229BE" w:rsidRDefault="00C13638" w:rsidP="00C13638">
      <w:pPr>
        <w:pStyle w:val="a3"/>
        <w:spacing w:before="0" w:beforeAutospacing="0" w:after="0" w:afterAutospacing="0" w:line="240" w:lineRule="atLeast"/>
        <w:jc w:val="both"/>
        <w:rPr>
          <w:color w:val="000000"/>
        </w:rPr>
      </w:pPr>
      <w:r>
        <w:rPr>
          <w:b/>
          <w:bCs/>
          <w:color w:val="000000"/>
        </w:rPr>
        <w:t>Основные понятия</w:t>
      </w:r>
      <w:r>
        <w:rPr>
          <w:color w:val="000000"/>
        </w:rPr>
        <w:t xml:space="preserve">: </w:t>
      </w:r>
    </w:p>
    <w:p w14:paraId="5F0F8F0B" w14:textId="4AA00917" w:rsidR="00C13638" w:rsidRPr="00C229BE" w:rsidRDefault="00C13638" w:rsidP="00C13638">
      <w:pPr>
        <w:pStyle w:val="a3"/>
        <w:spacing w:before="0" w:beforeAutospacing="0" w:after="0" w:afterAutospacing="0" w:line="240" w:lineRule="atLeast"/>
        <w:jc w:val="both"/>
        <w:rPr>
          <w:color w:val="000000"/>
        </w:rPr>
      </w:pPr>
      <w:r w:rsidRPr="00C229BE">
        <w:rPr>
          <w:color w:val="000000"/>
        </w:rPr>
        <w:t xml:space="preserve">- понятие </w:t>
      </w:r>
      <w:r w:rsidR="00242CB9">
        <w:rPr>
          <w:color w:val="000000"/>
        </w:rPr>
        <w:t>гибель, травма, профессиональное заболевание</w:t>
      </w:r>
    </w:p>
    <w:p w14:paraId="72EF8F4E" w14:textId="346E8133" w:rsidR="00C13638" w:rsidRPr="00C229BE" w:rsidRDefault="00C13638" w:rsidP="00C13638">
      <w:pPr>
        <w:pStyle w:val="a3"/>
        <w:spacing w:before="0" w:beforeAutospacing="0" w:after="0" w:afterAutospacing="0" w:line="240" w:lineRule="atLeast"/>
        <w:jc w:val="both"/>
        <w:rPr>
          <w:color w:val="000000"/>
        </w:rPr>
      </w:pPr>
      <w:r w:rsidRPr="00C229BE">
        <w:rPr>
          <w:color w:val="000000"/>
        </w:rPr>
        <w:t>-</w:t>
      </w:r>
      <w:r w:rsidR="00F62762">
        <w:rPr>
          <w:color w:val="000000"/>
        </w:rPr>
        <w:t xml:space="preserve"> </w:t>
      </w:r>
      <w:r w:rsidR="00242CB9">
        <w:rPr>
          <w:color w:val="000000"/>
        </w:rPr>
        <w:t>оценка рисков профессиональных заболеваний</w:t>
      </w:r>
    </w:p>
    <w:p w14:paraId="6B599C45" w14:textId="44E101B7" w:rsidR="00C13638" w:rsidRPr="00C229BE" w:rsidRDefault="00C13638" w:rsidP="00C13638">
      <w:pPr>
        <w:pStyle w:val="a3"/>
        <w:spacing w:before="0" w:beforeAutospacing="0" w:after="0" w:afterAutospacing="0" w:line="240" w:lineRule="atLeast"/>
        <w:jc w:val="both"/>
        <w:rPr>
          <w:color w:val="000000"/>
        </w:rPr>
      </w:pPr>
      <w:r w:rsidRPr="00C229BE">
        <w:rPr>
          <w:color w:val="000000"/>
        </w:rPr>
        <w:t>-</w:t>
      </w:r>
      <w:r w:rsidR="00242CB9">
        <w:rPr>
          <w:color w:val="000000"/>
        </w:rPr>
        <w:t xml:space="preserve"> сравнительный анализ рисков в работе строителя</w:t>
      </w:r>
    </w:p>
    <w:p w14:paraId="3A4076A6" w14:textId="77777777" w:rsidR="00C13638" w:rsidRDefault="00C13638" w:rsidP="00C13638">
      <w:pPr>
        <w:spacing w:after="0" w:line="240" w:lineRule="atLeast"/>
        <w:rPr>
          <w:rFonts w:ascii="Times New Roman" w:hAnsi="Times New Roman"/>
          <w:b/>
          <w:bCs/>
          <w:sz w:val="24"/>
          <w:szCs w:val="24"/>
        </w:rPr>
      </w:pPr>
      <w:r>
        <w:rPr>
          <w:rFonts w:ascii="Times New Roman" w:hAnsi="Times New Roman"/>
          <w:b/>
          <w:bCs/>
          <w:color w:val="000000"/>
          <w:sz w:val="24"/>
          <w:szCs w:val="24"/>
        </w:rPr>
        <w:t xml:space="preserve">Используемые формы организации познавательной деятельности обучающихся: </w:t>
      </w:r>
      <w:r>
        <w:rPr>
          <w:rFonts w:ascii="Times New Roman" w:hAnsi="Times New Roman"/>
          <w:color w:val="000000"/>
          <w:sz w:val="24"/>
          <w:szCs w:val="24"/>
        </w:rPr>
        <w:t>фронтальное, индивидуальное</w:t>
      </w:r>
    </w:p>
    <w:p w14:paraId="56148D47" w14:textId="61B7AE59" w:rsidR="00C13638" w:rsidRDefault="00C13638" w:rsidP="00C13638">
      <w:pPr>
        <w:spacing w:after="0" w:line="240" w:lineRule="atLeast"/>
        <w:rPr>
          <w:rFonts w:ascii="Times New Roman" w:hAnsi="Times New Roman"/>
          <w:sz w:val="24"/>
          <w:szCs w:val="24"/>
        </w:rPr>
      </w:pPr>
      <w:r>
        <w:rPr>
          <w:rFonts w:ascii="Times New Roman" w:hAnsi="Times New Roman"/>
          <w:b/>
          <w:bCs/>
          <w:sz w:val="24"/>
          <w:szCs w:val="24"/>
        </w:rPr>
        <w:t>Цель занятия</w:t>
      </w:r>
      <w:proofErr w:type="gramStart"/>
      <w:r>
        <w:rPr>
          <w:rFonts w:ascii="Times New Roman" w:hAnsi="Times New Roman"/>
          <w:b/>
          <w:bCs/>
          <w:sz w:val="24"/>
          <w:szCs w:val="24"/>
        </w:rPr>
        <w:t xml:space="preserve">: </w:t>
      </w:r>
      <w:r w:rsidRPr="0029365A">
        <w:rPr>
          <w:rFonts w:ascii="Times New Roman" w:hAnsi="Times New Roman"/>
          <w:sz w:val="24"/>
          <w:szCs w:val="24"/>
        </w:rPr>
        <w:t>Ознакомить</w:t>
      </w:r>
      <w:proofErr w:type="gramEnd"/>
      <w:r w:rsidRPr="0029365A">
        <w:rPr>
          <w:rFonts w:ascii="Times New Roman" w:hAnsi="Times New Roman"/>
          <w:sz w:val="24"/>
          <w:szCs w:val="24"/>
        </w:rPr>
        <w:t xml:space="preserve"> </w:t>
      </w:r>
      <w:r w:rsidR="00A74C65">
        <w:rPr>
          <w:rFonts w:ascii="Times New Roman" w:hAnsi="Times New Roman"/>
          <w:sz w:val="24"/>
          <w:szCs w:val="24"/>
        </w:rPr>
        <w:t>обучающихся</w:t>
      </w:r>
      <w:r w:rsidRPr="0029365A">
        <w:rPr>
          <w:rFonts w:ascii="Times New Roman" w:hAnsi="Times New Roman"/>
          <w:sz w:val="24"/>
          <w:szCs w:val="24"/>
        </w:rPr>
        <w:t xml:space="preserve"> </w:t>
      </w:r>
      <w:r w:rsidR="00A74C65">
        <w:rPr>
          <w:rFonts w:ascii="Times New Roman" w:hAnsi="Times New Roman"/>
          <w:sz w:val="24"/>
          <w:szCs w:val="24"/>
        </w:rPr>
        <w:t>к</w:t>
      </w:r>
      <w:r w:rsidR="00A74C65" w:rsidRPr="00A74C65">
        <w:rPr>
          <w:rFonts w:ascii="Times New Roman" w:hAnsi="Times New Roman"/>
          <w:sz w:val="24"/>
          <w:szCs w:val="24"/>
        </w:rPr>
        <w:t xml:space="preserve">ак </w:t>
      </w:r>
      <w:r w:rsidR="00242CB9">
        <w:rPr>
          <w:rFonts w:ascii="Times New Roman" w:hAnsi="Times New Roman"/>
          <w:sz w:val="24"/>
          <w:szCs w:val="24"/>
        </w:rPr>
        <w:t>оценить риски</w:t>
      </w:r>
      <w:r w:rsidR="00A74C65" w:rsidRPr="00A74C65">
        <w:rPr>
          <w:rFonts w:ascii="Times New Roman" w:hAnsi="Times New Roman"/>
          <w:sz w:val="24"/>
          <w:szCs w:val="24"/>
        </w:rPr>
        <w:t xml:space="preserve"> на рабочем месте</w:t>
      </w:r>
      <w:r w:rsidRPr="0029365A">
        <w:rPr>
          <w:rFonts w:ascii="Times New Roman" w:hAnsi="Times New Roman"/>
          <w:sz w:val="24"/>
          <w:szCs w:val="24"/>
        </w:rPr>
        <w:t>.</w:t>
      </w:r>
    </w:p>
    <w:p w14:paraId="6D7CC7DD" w14:textId="77777777" w:rsidR="00C13638" w:rsidRDefault="00C13638" w:rsidP="00C13638">
      <w:pPr>
        <w:spacing w:after="0" w:line="240" w:lineRule="atLeast"/>
        <w:rPr>
          <w:rFonts w:ascii="Times New Roman" w:hAnsi="Times New Roman"/>
          <w:sz w:val="24"/>
          <w:szCs w:val="24"/>
        </w:rPr>
      </w:pPr>
      <w:r>
        <w:rPr>
          <w:rFonts w:ascii="Times New Roman" w:hAnsi="Times New Roman"/>
          <w:b/>
          <w:sz w:val="24"/>
          <w:szCs w:val="24"/>
        </w:rPr>
        <w:t>Задачи</w:t>
      </w:r>
      <w:r>
        <w:rPr>
          <w:rFonts w:ascii="Times New Roman" w:hAnsi="Times New Roman"/>
          <w:sz w:val="24"/>
          <w:szCs w:val="24"/>
        </w:rPr>
        <w:t xml:space="preserve">: </w:t>
      </w:r>
    </w:p>
    <w:p w14:paraId="670C58C7" w14:textId="77777777" w:rsidR="00C13638" w:rsidRDefault="00C13638" w:rsidP="00C13638">
      <w:pPr>
        <w:pStyle w:val="a3"/>
        <w:spacing w:before="0" w:beforeAutospacing="0" w:after="0" w:afterAutospacing="0" w:line="240" w:lineRule="atLeast"/>
      </w:pPr>
      <w:r>
        <w:rPr>
          <w:u w:val="single"/>
        </w:rPr>
        <w:t>образовательная</w:t>
      </w:r>
      <w:r>
        <w:t xml:space="preserve"> - формирование </w:t>
      </w:r>
      <w:proofErr w:type="gramStart"/>
      <w:r>
        <w:t>знаний  по</w:t>
      </w:r>
      <w:proofErr w:type="gramEnd"/>
      <w:r>
        <w:t xml:space="preserve"> данной теме, ознакомить с состояниями, требующими проведения первой помощи, мероприятиями и способами оказания первой помощи </w:t>
      </w:r>
    </w:p>
    <w:p w14:paraId="5FB6AEEC" w14:textId="77777777" w:rsidR="00C13638" w:rsidRDefault="00C13638" w:rsidP="00C13638">
      <w:pPr>
        <w:pStyle w:val="a3"/>
        <w:spacing w:before="0" w:beforeAutospacing="0" w:after="0" w:afterAutospacing="0" w:line="240" w:lineRule="atLeast"/>
        <w:rPr>
          <w:color w:val="000000" w:themeColor="text1"/>
          <w:szCs w:val="23"/>
          <w:shd w:val="clear" w:color="auto" w:fill="F4F4F4"/>
        </w:rPr>
      </w:pPr>
      <w:r>
        <w:rPr>
          <w:color w:val="000000" w:themeColor="text1"/>
          <w:u w:val="single"/>
        </w:rPr>
        <w:t>воспитательная</w:t>
      </w:r>
      <w:r>
        <w:rPr>
          <w:color w:val="000000" w:themeColor="text1"/>
        </w:rPr>
        <w:t xml:space="preserve"> - </w:t>
      </w:r>
      <w:r>
        <w:rPr>
          <w:color w:val="000000" w:themeColor="text1"/>
          <w:szCs w:val="23"/>
        </w:rPr>
        <w:t xml:space="preserve">воспитать чувство гражданственности; формировать у учащихся </w:t>
      </w:r>
      <w:proofErr w:type="gramStart"/>
      <w:r>
        <w:rPr>
          <w:color w:val="000000" w:themeColor="text1"/>
          <w:szCs w:val="23"/>
        </w:rPr>
        <w:t>чувства  ответственности</w:t>
      </w:r>
      <w:proofErr w:type="gramEnd"/>
      <w:r>
        <w:rPr>
          <w:color w:val="000000" w:themeColor="text1"/>
          <w:szCs w:val="23"/>
        </w:rPr>
        <w:t xml:space="preserve">  при оказании первой помощи; </w:t>
      </w:r>
    </w:p>
    <w:p w14:paraId="7E616B66" w14:textId="77777777" w:rsidR="00C13638" w:rsidRDefault="00C13638" w:rsidP="00C13638">
      <w:pPr>
        <w:pStyle w:val="a3"/>
        <w:spacing w:before="0" w:beforeAutospacing="0" w:after="0" w:afterAutospacing="0" w:line="240" w:lineRule="atLeast"/>
        <w:rPr>
          <w:rStyle w:val="c8"/>
        </w:rPr>
      </w:pPr>
      <w:r>
        <w:rPr>
          <w:u w:val="single"/>
        </w:rPr>
        <w:t xml:space="preserve">развивающая </w:t>
      </w:r>
      <w:r>
        <w:t>- совершенствование навыков самостоятельной работы; Развитие интереса к предмету и умение применять практические знания в будущей профессии.</w:t>
      </w:r>
    </w:p>
    <w:p w14:paraId="7A6215D2" w14:textId="77777777" w:rsidR="00C13638" w:rsidRDefault="00C13638" w:rsidP="00C13638">
      <w:pPr>
        <w:shd w:val="clear" w:color="auto" w:fill="FFFFFF"/>
        <w:spacing w:after="0" w:line="240" w:lineRule="atLeast"/>
        <w:contextualSpacing/>
        <w:rPr>
          <w:rFonts w:ascii="Times New Roman" w:hAnsi="Times New Roman"/>
          <w:b/>
          <w:bCs/>
          <w:iCs/>
          <w:sz w:val="24"/>
          <w:szCs w:val="24"/>
          <w:u w:val="single"/>
        </w:rPr>
      </w:pPr>
    </w:p>
    <w:p w14:paraId="1FEC1D8A" w14:textId="77777777" w:rsidR="00C13638" w:rsidRDefault="00C13638" w:rsidP="00C13638">
      <w:pPr>
        <w:spacing w:after="0" w:line="240" w:lineRule="atLeast"/>
        <w:jc w:val="both"/>
        <w:rPr>
          <w:rFonts w:ascii="Times New Roman" w:hAnsi="Times New Roman"/>
          <w:sz w:val="24"/>
          <w:szCs w:val="24"/>
        </w:rPr>
      </w:pPr>
      <w:r>
        <w:rPr>
          <w:rFonts w:ascii="Times New Roman" w:hAnsi="Times New Roman"/>
          <w:b/>
          <w:bCs/>
          <w:color w:val="000000"/>
          <w:sz w:val="24"/>
          <w:szCs w:val="24"/>
        </w:rPr>
        <w:t xml:space="preserve">  </w:t>
      </w:r>
      <w:r>
        <w:rPr>
          <w:rFonts w:ascii="Times New Roman" w:hAnsi="Times New Roman"/>
          <w:b/>
          <w:bCs/>
          <w:sz w:val="24"/>
          <w:szCs w:val="24"/>
        </w:rPr>
        <w:t xml:space="preserve">Прогнозируемый результат </w:t>
      </w:r>
      <w:r>
        <w:rPr>
          <w:rFonts w:ascii="Times New Roman" w:hAnsi="Times New Roman"/>
          <w:sz w:val="24"/>
          <w:szCs w:val="24"/>
        </w:rPr>
        <w:t>(</w:t>
      </w:r>
      <w:r>
        <w:rPr>
          <w:rFonts w:ascii="Times New Roman" w:hAnsi="Times New Roman"/>
          <w:sz w:val="24"/>
          <w:szCs w:val="24"/>
          <w:u w:val="single"/>
        </w:rPr>
        <w:t>формируемые компетентности</w:t>
      </w:r>
      <w:r>
        <w:rPr>
          <w:rFonts w:ascii="Times New Roman" w:hAnsi="Times New Roman"/>
          <w:sz w:val="24"/>
          <w:szCs w:val="24"/>
        </w:rPr>
        <w:t>), например:</w:t>
      </w:r>
    </w:p>
    <w:p w14:paraId="40360189" w14:textId="77777777" w:rsidR="00C13638" w:rsidRDefault="00C13638" w:rsidP="00C13638">
      <w:pPr>
        <w:shd w:val="clear" w:color="auto" w:fill="FFFFFF"/>
        <w:spacing w:after="0" w:line="240" w:lineRule="auto"/>
        <w:ind w:left="5"/>
        <w:jc w:val="both"/>
        <w:rPr>
          <w:rFonts w:ascii="Times New Roman" w:hAnsi="Times New Roman" w:cs="Times New Roman"/>
          <w:sz w:val="24"/>
          <w:szCs w:val="24"/>
        </w:rPr>
      </w:pPr>
      <w:r>
        <w:rPr>
          <w:rFonts w:ascii="Times New Roman" w:hAnsi="Times New Roman" w:cs="Times New Roman"/>
          <w:b/>
          <w:sz w:val="24"/>
          <w:szCs w:val="24"/>
        </w:rPr>
        <w:t>ОК 2.</w:t>
      </w:r>
      <w:r>
        <w:rPr>
          <w:rFonts w:ascii="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72E5CCC4" w14:textId="77777777" w:rsidR="00C13638" w:rsidRDefault="00C13638" w:rsidP="00C13638">
      <w:pPr>
        <w:shd w:val="clear" w:color="auto" w:fill="FFFFFF"/>
        <w:spacing w:after="0" w:line="240" w:lineRule="auto"/>
        <w:ind w:left="5"/>
        <w:jc w:val="both"/>
        <w:rPr>
          <w:rFonts w:ascii="Times New Roman" w:hAnsi="Times New Roman" w:cs="Times New Roman"/>
          <w:sz w:val="24"/>
          <w:szCs w:val="24"/>
        </w:rPr>
      </w:pPr>
      <w:r>
        <w:rPr>
          <w:rFonts w:ascii="Times New Roman" w:hAnsi="Times New Roman" w:cs="Times New Roman"/>
          <w:b/>
          <w:sz w:val="24"/>
          <w:szCs w:val="24"/>
        </w:rPr>
        <w:t>ОК 3.</w:t>
      </w:r>
      <w:r>
        <w:rPr>
          <w:rFonts w:ascii="Times New Roman" w:hAnsi="Times New Roman" w:cs="Times New Roman"/>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74ED7FE6" w14:textId="77777777" w:rsidR="00C13638" w:rsidRDefault="00C13638" w:rsidP="00C13638">
      <w:pPr>
        <w:shd w:val="clear" w:color="auto" w:fill="FFFFFF"/>
        <w:spacing w:after="0" w:line="240" w:lineRule="auto"/>
        <w:ind w:left="5"/>
        <w:jc w:val="both"/>
        <w:rPr>
          <w:rFonts w:ascii="Times New Roman" w:hAnsi="Times New Roman" w:cs="Times New Roman"/>
          <w:sz w:val="24"/>
          <w:szCs w:val="24"/>
        </w:rPr>
      </w:pPr>
      <w:r>
        <w:rPr>
          <w:rFonts w:ascii="Times New Roman" w:hAnsi="Times New Roman" w:cs="Times New Roman"/>
          <w:b/>
          <w:sz w:val="24"/>
          <w:szCs w:val="24"/>
        </w:rPr>
        <w:t>ОК 4.</w:t>
      </w:r>
      <w:r>
        <w:rPr>
          <w:rFonts w:ascii="Times New Roman" w:hAnsi="Times New Roman" w:cs="Times New Roman"/>
          <w:sz w:val="24"/>
          <w:szCs w:val="24"/>
        </w:rPr>
        <w:t xml:space="preserve">  Эффективно взаимодействовать и работать в коллективе и команде </w:t>
      </w:r>
    </w:p>
    <w:p w14:paraId="56508EC4" w14:textId="77777777" w:rsidR="00C13638" w:rsidRDefault="00C13638" w:rsidP="00C13638">
      <w:pPr>
        <w:shd w:val="clear" w:color="auto" w:fill="FFFFFF"/>
        <w:spacing w:after="0" w:line="240" w:lineRule="auto"/>
        <w:ind w:left="5"/>
        <w:jc w:val="both"/>
      </w:pPr>
      <w:r>
        <w:rPr>
          <w:rFonts w:ascii="Times New Roman" w:hAnsi="Times New Roman" w:cs="Times New Roman"/>
          <w:b/>
          <w:sz w:val="24"/>
          <w:szCs w:val="24"/>
        </w:rPr>
        <w:t>ОК 6.</w:t>
      </w:r>
      <w:r>
        <w:rPr>
          <w:rFonts w:ascii="Times New Roman" w:hAnsi="Times New Roman" w:cs="Times New Roman"/>
          <w:sz w:val="24"/>
          <w:szCs w:val="24"/>
        </w:rPr>
        <w:t xml:space="preserve"> </w:t>
      </w:r>
      <w:r>
        <w:rPr>
          <w:rFonts w:ascii="Times New Roman" w:hAnsi="Times New Roman" w:cs="Times New Roman"/>
          <w:sz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w:t>
      </w:r>
    </w:p>
    <w:p w14:paraId="6B81EAEA" w14:textId="77777777" w:rsidR="00C13638" w:rsidRDefault="00C13638" w:rsidP="00C13638"/>
    <w:p w14:paraId="721DFA8E" w14:textId="50D0C59B" w:rsidR="00C13638" w:rsidRDefault="00C13638" w:rsidP="00C13638"/>
    <w:p w14:paraId="7439B9D3" w14:textId="77777777" w:rsidR="00A74C65" w:rsidRDefault="00A74C65" w:rsidP="00C13638"/>
    <w:p w14:paraId="4E722A0F" w14:textId="77777777" w:rsidR="00C13638" w:rsidRDefault="00C13638" w:rsidP="00C13638">
      <w:pPr>
        <w:spacing w:after="0" w:line="240" w:lineRule="atLeast"/>
        <w:rPr>
          <w:rFonts w:ascii="Times New Roman" w:hAnsi="Times New Roman"/>
          <w:b/>
          <w:i/>
          <w:sz w:val="24"/>
          <w:szCs w:val="24"/>
        </w:rPr>
      </w:pPr>
      <w:r>
        <w:rPr>
          <w:rFonts w:ascii="Times New Roman" w:hAnsi="Times New Roman"/>
          <w:b/>
          <w:i/>
          <w:sz w:val="24"/>
          <w:szCs w:val="24"/>
        </w:rPr>
        <w:lastRenderedPageBreak/>
        <w:t>Ход занятия:</w:t>
      </w:r>
    </w:p>
    <w:p w14:paraId="0CC46C9A" w14:textId="77777777" w:rsidR="00C13638" w:rsidRDefault="00C13638" w:rsidP="00C13638">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Организационный момент. </w:t>
      </w:r>
    </w:p>
    <w:p w14:paraId="668710AE" w14:textId="77777777" w:rsidR="00C13638" w:rsidRDefault="00C13638" w:rsidP="00C13638">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Актуализация знаний. </w:t>
      </w:r>
    </w:p>
    <w:p w14:paraId="6697E103" w14:textId="77777777" w:rsidR="00C13638" w:rsidRDefault="00C13638" w:rsidP="00C13638">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Изучение нового материала.</w:t>
      </w:r>
    </w:p>
    <w:p w14:paraId="6BA02F51" w14:textId="77777777" w:rsidR="00C13638" w:rsidRDefault="00C13638" w:rsidP="00C13638">
      <w:pPr>
        <w:numPr>
          <w:ilvl w:val="0"/>
          <w:numId w:val="1"/>
        </w:numPr>
        <w:spacing w:after="0" w:line="240" w:lineRule="auto"/>
        <w:rPr>
          <w:rFonts w:ascii="Times New Roman" w:hAnsi="Times New Roman" w:cs="Times New Roman"/>
          <w:sz w:val="24"/>
          <w:szCs w:val="24"/>
        </w:rPr>
      </w:pPr>
      <w:r>
        <w:rPr>
          <w:rFonts w:ascii="Times New Roman" w:hAnsi="Times New Roman"/>
          <w:bCs/>
        </w:rPr>
        <w:t>Усвоение новых знаний и способов действий.</w:t>
      </w:r>
    </w:p>
    <w:p w14:paraId="7B442099" w14:textId="77777777" w:rsidR="00C13638" w:rsidRDefault="00C13638" w:rsidP="00C13638">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 изученного материала</w:t>
      </w:r>
    </w:p>
    <w:p w14:paraId="7FA37641" w14:textId="77777777" w:rsidR="00C13638" w:rsidRDefault="00C13638" w:rsidP="00C13638">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Рефлексия </w:t>
      </w:r>
    </w:p>
    <w:p w14:paraId="3CFC9260" w14:textId="77777777" w:rsidR="00C13638" w:rsidRDefault="00C13638" w:rsidP="00C13638">
      <w:pPr>
        <w:pStyle w:val="a5"/>
        <w:numPr>
          <w:ilvl w:val="0"/>
          <w:numId w:val="1"/>
        </w:numPr>
        <w:spacing w:after="0" w:line="240" w:lineRule="atLeast"/>
        <w:rPr>
          <w:b/>
          <w:i/>
          <w:sz w:val="24"/>
          <w:szCs w:val="24"/>
        </w:rPr>
      </w:pPr>
      <w:r>
        <w:rPr>
          <w:sz w:val="24"/>
          <w:szCs w:val="24"/>
        </w:rPr>
        <w:t xml:space="preserve">Итог урока. </w:t>
      </w:r>
    </w:p>
    <w:tbl>
      <w:tblPr>
        <w:tblW w:w="15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8"/>
        <w:gridCol w:w="2497"/>
        <w:gridCol w:w="3969"/>
        <w:gridCol w:w="3969"/>
        <w:gridCol w:w="3627"/>
      </w:tblGrid>
      <w:tr w:rsidR="00C13638" w14:paraId="12DCBF1B" w14:textId="77777777" w:rsidTr="000E0F04">
        <w:trPr>
          <w:trHeight w:val="322"/>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408842F8" w14:textId="77777777" w:rsidR="00C13638" w:rsidRDefault="00C13638" w:rsidP="000E0F04">
            <w:pPr>
              <w:spacing w:after="0" w:line="240" w:lineRule="auto"/>
              <w:jc w:val="center"/>
              <w:rPr>
                <w:rFonts w:ascii="Times New Roman" w:hAnsi="Times New Roman"/>
                <w:b/>
                <w:sz w:val="24"/>
                <w:szCs w:val="24"/>
              </w:rPr>
            </w:pPr>
            <w:r>
              <w:rPr>
                <w:rFonts w:ascii="Times New Roman" w:hAnsi="Times New Roman"/>
                <w:b/>
                <w:sz w:val="24"/>
                <w:szCs w:val="24"/>
              </w:rPr>
              <w:t>Этап урока (мин)</w:t>
            </w:r>
          </w:p>
        </w:tc>
        <w:tc>
          <w:tcPr>
            <w:tcW w:w="2497" w:type="dxa"/>
            <w:tcBorders>
              <w:top w:val="single" w:sz="4" w:space="0" w:color="000000"/>
              <w:left w:val="single" w:sz="4" w:space="0" w:color="000000"/>
              <w:bottom w:val="single" w:sz="4" w:space="0" w:color="000000"/>
              <w:right w:val="single" w:sz="4" w:space="0" w:color="000000"/>
            </w:tcBorders>
            <w:vAlign w:val="center"/>
            <w:hideMark/>
          </w:tcPr>
          <w:p w14:paraId="467DF29E" w14:textId="77777777" w:rsidR="00C13638" w:rsidRDefault="00C13638" w:rsidP="000E0F04">
            <w:pPr>
              <w:spacing w:after="0" w:line="240" w:lineRule="auto"/>
              <w:jc w:val="center"/>
              <w:rPr>
                <w:rFonts w:ascii="Times New Roman" w:hAnsi="Times New Roman"/>
                <w:b/>
                <w:sz w:val="24"/>
                <w:szCs w:val="24"/>
              </w:rPr>
            </w:pPr>
            <w:r>
              <w:rPr>
                <w:rFonts w:ascii="Times New Roman" w:hAnsi="Times New Roman"/>
                <w:b/>
                <w:sz w:val="24"/>
                <w:szCs w:val="24"/>
              </w:rPr>
              <w:t>Дидактическая структура урока</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68D17F06" w14:textId="77777777" w:rsidR="00C13638" w:rsidRDefault="00C13638" w:rsidP="000E0F04">
            <w:pPr>
              <w:spacing w:after="0" w:line="240" w:lineRule="auto"/>
              <w:jc w:val="center"/>
              <w:rPr>
                <w:rFonts w:ascii="Times New Roman" w:hAnsi="Times New Roman"/>
                <w:b/>
                <w:sz w:val="24"/>
                <w:szCs w:val="24"/>
              </w:rPr>
            </w:pPr>
            <w:r>
              <w:rPr>
                <w:rFonts w:ascii="Times New Roman" w:hAnsi="Times New Roman"/>
                <w:b/>
                <w:sz w:val="24"/>
                <w:szCs w:val="24"/>
              </w:rPr>
              <w:t>Деятельность учителя</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4802EB09" w14:textId="77777777" w:rsidR="00C13638" w:rsidRDefault="00C13638" w:rsidP="000E0F04">
            <w:pPr>
              <w:spacing w:after="0" w:line="240" w:lineRule="auto"/>
              <w:jc w:val="center"/>
              <w:rPr>
                <w:rFonts w:ascii="Times New Roman" w:hAnsi="Times New Roman"/>
                <w:b/>
                <w:sz w:val="24"/>
                <w:szCs w:val="24"/>
              </w:rPr>
            </w:pPr>
            <w:r>
              <w:rPr>
                <w:rFonts w:ascii="Times New Roman" w:hAnsi="Times New Roman"/>
                <w:b/>
                <w:sz w:val="24"/>
                <w:szCs w:val="24"/>
              </w:rPr>
              <w:t>Действия учащихся</w:t>
            </w:r>
          </w:p>
        </w:tc>
        <w:tc>
          <w:tcPr>
            <w:tcW w:w="3627" w:type="dxa"/>
            <w:tcBorders>
              <w:top w:val="single" w:sz="4" w:space="0" w:color="000000"/>
              <w:left w:val="single" w:sz="4" w:space="0" w:color="000000"/>
              <w:bottom w:val="single" w:sz="4" w:space="0" w:color="000000"/>
              <w:right w:val="single" w:sz="4" w:space="0" w:color="000000"/>
            </w:tcBorders>
            <w:vAlign w:val="center"/>
            <w:hideMark/>
          </w:tcPr>
          <w:p w14:paraId="32FF9AA7" w14:textId="77777777" w:rsidR="00C13638" w:rsidRDefault="00C13638" w:rsidP="000E0F04">
            <w:pPr>
              <w:spacing w:after="0" w:line="240" w:lineRule="auto"/>
              <w:jc w:val="center"/>
              <w:rPr>
                <w:rFonts w:ascii="Times New Roman" w:hAnsi="Times New Roman"/>
                <w:b/>
                <w:sz w:val="24"/>
                <w:szCs w:val="24"/>
              </w:rPr>
            </w:pPr>
            <w:r>
              <w:rPr>
                <w:rFonts w:ascii="Times New Roman" w:hAnsi="Times New Roman"/>
                <w:b/>
                <w:sz w:val="24"/>
                <w:szCs w:val="24"/>
              </w:rPr>
              <w:t>Результат взаимодействия (сотрудничества)</w:t>
            </w:r>
          </w:p>
        </w:tc>
      </w:tr>
      <w:tr w:rsidR="00C13638" w14:paraId="1BF0BF3A" w14:textId="77777777" w:rsidTr="000E0F04">
        <w:trPr>
          <w:trHeight w:val="54"/>
        </w:trPr>
        <w:tc>
          <w:tcPr>
            <w:tcW w:w="1297" w:type="dxa"/>
            <w:tcBorders>
              <w:top w:val="single" w:sz="4" w:space="0" w:color="000000"/>
              <w:left w:val="single" w:sz="4" w:space="0" w:color="000000"/>
              <w:bottom w:val="single" w:sz="4" w:space="0" w:color="000000"/>
              <w:right w:val="single" w:sz="4" w:space="0" w:color="000000"/>
            </w:tcBorders>
            <w:hideMark/>
          </w:tcPr>
          <w:p w14:paraId="399C1865" w14:textId="77777777" w:rsidR="00C13638" w:rsidRDefault="00C13638" w:rsidP="000E0F04">
            <w:pPr>
              <w:spacing w:after="0" w:line="240" w:lineRule="auto"/>
              <w:jc w:val="center"/>
              <w:rPr>
                <w:rFonts w:ascii="Times New Roman" w:hAnsi="Times New Roman"/>
                <w:sz w:val="24"/>
                <w:szCs w:val="24"/>
              </w:rPr>
            </w:pPr>
            <w:r>
              <w:rPr>
                <w:rFonts w:ascii="Times New Roman" w:hAnsi="Times New Roman"/>
                <w:sz w:val="24"/>
                <w:szCs w:val="24"/>
              </w:rPr>
              <w:t>3 мин.</w:t>
            </w:r>
          </w:p>
        </w:tc>
        <w:tc>
          <w:tcPr>
            <w:tcW w:w="2497" w:type="dxa"/>
            <w:tcBorders>
              <w:top w:val="single" w:sz="4" w:space="0" w:color="000000"/>
              <w:left w:val="single" w:sz="4" w:space="0" w:color="000000"/>
              <w:bottom w:val="single" w:sz="4" w:space="0" w:color="000000"/>
              <w:right w:val="single" w:sz="4" w:space="0" w:color="000000"/>
            </w:tcBorders>
          </w:tcPr>
          <w:p w14:paraId="3460AD43" w14:textId="77777777" w:rsidR="00C13638" w:rsidRDefault="00C13638" w:rsidP="000E0F04">
            <w:pPr>
              <w:spacing w:after="0" w:line="240" w:lineRule="auto"/>
              <w:rPr>
                <w:rFonts w:ascii="Times New Roman" w:hAnsi="Times New Roman"/>
                <w:sz w:val="24"/>
                <w:szCs w:val="24"/>
              </w:rPr>
            </w:pPr>
            <w:r>
              <w:rPr>
                <w:rFonts w:ascii="Times New Roman" w:hAnsi="Times New Roman"/>
                <w:sz w:val="24"/>
                <w:szCs w:val="24"/>
              </w:rPr>
              <w:t>Организационный момент</w:t>
            </w:r>
          </w:p>
          <w:p w14:paraId="7BE3C39F" w14:textId="77777777" w:rsidR="00C13638" w:rsidRDefault="00C13638" w:rsidP="000E0F04">
            <w:pPr>
              <w:spacing w:after="0" w:line="240" w:lineRule="auto"/>
              <w:rPr>
                <w:rFonts w:ascii="Times New Roman" w:hAnsi="Times New Roman"/>
                <w:i/>
                <w:sz w:val="20"/>
                <w:szCs w:val="24"/>
              </w:rPr>
            </w:pPr>
          </w:p>
        </w:tc>
        <w:tc>
          <w:tcPr>
            <w:tcW w:w="3969" w:type="dxa"/>
            <w:tcBorders>
              <w:top w:val="single" w:sz="4" w:space="0" w:color="000000"/>
              <w:left w:val="single" w:sz="4" w:space="0" w:color="000000"/>
              <w:bottom w:val="single" w:sz="4" w:space="0" w:color="000000"/>
              <w:right w:val="single" w:sz="4" w:space="0" w:color="000000"/>
            </w:tcBorders>
          </w:tcPr>
          <w:p w14:paraId="6BD49442" w14:textId="77777777" w:rsidR="00C13638" w:rsidRDefault="00C13638" w:rsidP="000E0F04">
            <w:pPr>
              <w:spacing w:after="0" w:line="240" w:lineRule="auto"/>
              <w:rPr>
                <w:rFonts w:ascii="Times New Roman" w:hAnsi="Times New Roman"/>
                <w:sz w:val="24"/>
                <w:szCs w:val="24"/>
              </w:rPr>
            </w:pPr>
            <w:r>
              <w:rPr>
                <w:rFonts w:ascii="Times New Roman" w:hAnsi="Times New Roman"/>
                <w:sz w:val="24"/>
                <w:szCs w:val="24"/>
              </w:rPr>
              <w:t>Приветствие. Отметить отсутствующих. Объявляет тему, этапы, цели и задачи урока</w:t>
            </w:r>
          </w:p>
          <w:p w14:paraId="55489E96" w14:textId="77777777" w:rsidR="00C13638" w:rsidRDefault="00C13638" w:rsidP="000E0F04">
            <w:pPr>
              <w:spacing w:after="0" w:line="240" w:lineRule="auto"/>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hideMark/>
          </w:tcPr>
          <w:p w14:paraId="5DF8CF03" w14:textId="77777777" w:rsidR="00C13638" w:rsidRDefault="00C13638" w:rsidP="000E0F04">
            <w:pPr>
              <w:spacing w:after="0" w:line="240" w:lineRule="auto"/>
              <w:rPr>
                <w:rFonts w:ascii="Times New Roman" w:hAnsi="Times New Roman"/>
                <w:sz w:val="24"/>
                <w:szCs w:val="24"/>
              </w:rPr>
            </w:pPr>
            <w:r>
              <w:rPr>
                <w:rFonts w:ascii="Times New Roman" w:hAnsi="Times New Roman"/>
                <w:sz w:val="24"/>
                <w:szCs w:val="24"/>
              </w:rPr>
              <w:t>Внимательно слушают</w:t>
            </w:r>
          </w:p>
          <w:p w14:paraId="2D2A7CDC" w14:textId="77777777" w:rsidR="00C13638" w:rsidRDefault="00C13638" w:rsidP="000E0F04">
            <w:pPr>
              <w:spacing w:after="0" w:line="240" w:lineRule="auto"/>
              <w:rPr>
                <w:rFonts w:ascii="Times New Roman" w:hAnsi="Times New Roman"/>
                <w:sz w:val="24"/>
                <w:szCs w:val="24"/>
              </w:rPr>
            </w:pPr>
            <w:r>
              <w:rPr>
                <w:rFonts w:ascii="Times New Roman" w:hAnsi="Times New Roman"/>
                <w:sz w:val="24"/>
                <w:szCs w:val="24"/>
              </w:rPr>
              <w:t>Отвечают на вопросы</w:t>
            </w:r>
          </w:p>
        </w:tc>
        <w:tc>
          <w:tcPr>
            <w:tcW w:w="3627" w:type="dxa"/>
            <w:tcBorders>
              <w:top w:val="single" w:sz="4" w:space="0" w:color="000000"/>
              <w:left w:val="single" w:sz="4" w:space="0" w:color="000000"/>
              <w:bottom w:val="single" w:sz="4" w:space="0" w:color="000000"/>
              <w:right w:val="single" w:sz="4" w:space="0" w:color="000000"/>
            </w:tcBorders>
            <w:hideMark/>
          </w:tcPr>
          <w:p w14:paraId="5204C46F" w14:textId="77777777" w:rsidR="00C13638" w:rsidRDefault="00C13638" w:rsidP="000E0F04">
            <w:pPr>
              <w:spacing w:after="0" w:line="240" w:lineRule="auto"/>
              <w:rPr>
                <w:rFonts w:ascii="Times New Roman" w:hAnsi="Times New Roman"/>
                <w:sz w:val="24"/>
                <w:szCs w:val="24"/>
              </w:rPr>
            </w:pPr>
            <w:r>
              <w:rPr>
                <w:rFonts w:ascii="Times New Roman" w:hAnsi="Times New Roman"/>
                <w:sz w:val="24"/>
                <w:szCs w:val="24"/>
              </w:rPr>
              <w:t>Настрой на работу на уроке, на сотрудничество</w:t>
            </w:r>
          </w:p>
        </w:tc>
      </w:tr>
      <w:tr w:rsidR="00C13638" w14:paraId="369C0B22" w14:textId="77777777" w:rsidTr="000E0F04">
        <w:trPr>
          <w:trHeight w:val="54"/>
        </w:trPr>
        <w:tc>
          <w:tcPr>
            <w:tcW w:w="1297" w:type="dxa"/>
            <w:tcBorders>
              <w:top w:val="single" w:sz="4" w:space="0" w:color="000000"/>
              <w:left w:val="single" w:sz="4" w:space="0" w:color="000000"/>
              <w:bottom w:val="single" w:sz="4" w:space="0" w:color="000000"/>
              <w:right w:val="single" w:sz="4" w:space="0" w:color="000000"/>
            </w:tcBorders>
            <w:hideMark/>
          </w:tcPr>
          <w:p w14:paraId="7DE4D2EF" w14:textId="77777777" w:rsidR="00C13638" w:rsidRDefault="00C13638" w:rsidP="000E0F04">
            <w:pPr>
              <w:spacing w:after="0" w:line="240" w:lineRule="auto"/>
              <w:jc w:val="center"/>
              <w:rPr>
                <w:rFonts w:ascii="Times New Roman" w:hAnsi="Times New Roman"/>
                <w:sz w:val="24"/>
                <w:szCs w:val="24"/>
              </w:rPr>
            </w:pPr>
            <w:r>
              <w:rPr>
                <w:rFonts w:ascii="Times New Roman" w:hAnsi="Times New Roman"/>
                <w:sz w:val="24"/>
                <w:szCs w:val="24"/>
              </w:rPr>
              <w:t>2 мин</w:t>
            </w:r>
          </w:p>
        </w:tc>
        <w:tc>
          <w:tcPr>
            <w:tcW w:w="2497" w:type="dxa"/>
            <w:tcBorders>
              <w:top w:val="single" w:sz="4" w:space="0" w:color="000000"/>
              <w:left w:val="single" w:sz="4" w:space="0" w:color="000000"/>
              <w:bottom w:val="single" w:sz="4" w:space="0" w:color="000000"/>
              <w:right w:val="single" w:sz="4" w:space="0" w:color="000000"/>
            </w:tcBorders>
            <w:hideMark/>
          </w:tcPr>
          <w:p w14:paraId="4E7D03E0" w14:textId="77777777" w:rsidR="00C13638" w:rsidRDefault="00C13638" w:rsidP="000E0F04">
            <w:pPr>
              <w:spacing w:after="0" w:line="240" w:lineRule="auto"/>
              <w:rPr>
                <w:rFonts w:ascii="Times New Roman" w:hAnsi="Times New Roman"/>
                <w:sz w:val="24"/>
                <w:szCs w:val="24"/>
              </w:rPr>
            </w:pPr>
            <w:r>
              <w:rPr>
                <w:rFonts w:ascii="Times New Roman" w:hAnsi="Times New Roman"/>
                <w:sz w:val="24"/>
                <w:szCs w:val="24"/>
              </w:rPr>
              <w:t>Актуализация знаний</w:t>
            </w:r>
          </w:p>
        </w:tc>
        <w:tc>
          <w:tcPr>
            <w:tcW w:w="3969" w:type="dxa"/>
            <w:tcBorders>
              <w:top w:val="single" w:sz="4" w:space="0" w:color="000000"/>
              <w:left w:val="single" w:sz="4" w:space="0" w:color="000000"/>
              <w:bottom w:val="single" w:sz="4" w:space="0" w:color="000000"/>
              <w:right w:val="single" w:sz="4" w:space="0" w:color="000000"/>
            </w:tcBorders>
          </w:tcPr>
          <w:p w14:paraId="2D0A7554" w14:textId="77777777" w:rsidR="00C13638" w:rsidRDefault="00C13638" w:rsidP="000E0F04">
            <w:pPr>
              <w:spacing w:after="0" w:line="240" w:lineRule="auto"/>
              <w:rPr>
                <w:rFonts w:ascii="Times New Roman" w:hAnsi="Times New Roman"/>
                <w:sz w:val="24"/>
                <w:szCs w:val="24"/>
              </w:rPr>
            </w:pPr>
            <w:r w:rsidRPr="0029365A">
              <w:rPr>
                <w:rFonts w:ascii="Times New Roman" w:hAnsi="Times New Roman"/>
                <w:sz w:val="24"/>
                <w:szCs w:val="24"/>
              </w:rPr>
              <w:t>Ознакомить учащихся с основными видами инфекционных заболеваний</w:t>
            </w:r>
          </w:p>
        </w:tc>
        <w:tc>
          <w:tcPr>
            <w:tcW w:w="3969" w:type="dxa"/>
            <w:tcBorders>
              <w:top w:val="single" w:sz="4" w:space="0" w:color="000000"/>
              <w:left w:val="single" w:sz="4" w:space="0" w:color="000000"/>
              <w:bottom w:val="single" w:sz="4" w:space="0" w:color="000000"/>
              <w:right w:val="single" w:sz="4" w:space="0" w:color="000000"/>
            </w:tcBorders>
            <w:hideMark/>
          </w:tcPr>
          <w:p w14:paraId="0543DFE6" w14:textId="77777777" w:rsidR="00C13638" w:rsidRDefault="00C13638" w:rsidP="000E0F04">
            <w:pPr>
              <w:spacing w:after="0" w:line="240" w:lineRule="auto"/>
              <w:rPr>
                <w:rFonts w:ascii="Times New Roman" w:hAnsi="Times New Roman"/>
                <w:sz w:val="24"/>
                <w:szCs w:val="24"/>
              </w:rPr>
            </w:pPr>
            <w:r>
              <w:rPr>
                <w:rFonts w:ascii="Times New Roman" w:hAnsi="Times New Roman"/>
                <w:sz w:val="24"/>
                <w:szCs w:val="24"/>
              </w:rPr>
              <w:t>Внимательно слушают</w:t>
            </w:r>
          </w:p>
          <w:p w14:paraId="17F13FDE" w14:textId="77777777" w:rsidR="00C13638" w:rsidRDefault="00C13638" w:rsidP="000E0F04">
            <w:pPr>
              <w:spacing w:after="0" w:line="240" w:lineRule="auto"/>
              <w:rPr>
                <w:rFonts w:ascii="Times New Roman" w:hAnsi="Times New Roman"/>
                <w:sz w:val="24"/>
                <w:szCs w:val="24"/>
              </w:rPr>
            </w:pPr>
            <w:r>
              <w:rPr>
                <w:rFonts w:ascii="Times New Roman" w:hAnsi="Times New Roman"/>
                <w:sz w:val="24"/>
                <w:szCs w:val="24"/>
              </w:rPr>
              <w:t>Отвечают на вопросы</w:t>
            </w:r>
          </w:p>
        </w:tc>
        <w:tc>
          <w:tcPr>
            <w:tcW w:w="3627" w:type="dxa"/>
            <w:tcBorders>
              <w:top w:val="single" w:sz="4" w:space="0" w:color="000000"/>
              <w:left w:val="single" w:sz="4" w:space="0" w:color="000000"/>
              <w:bottom w:val="single" w:sz="4" w:space="0" w:color="000000"/>
              <w:right w:val="single" w:sz="4" w:space="0" w:color="000000"/>
            </w:tcBorders>
          </w:tcPr>
          <w:p w14:paraId="1D2BDBCD" w14:textId="77777777" w:rsidR="00C13638" w:rsidRDefault="00C13638" w:rsidP="000E0F04">
            <w:pPr>
              <w:spacing w:after="0" w:line="240" w:lineRule="auto"/>
              <w:rPr>
                <w:rFonts w:ascii="Times New Roman" w:hAnsi="Times New Roman"/>
                <w:sz w:val="24"/>
                <w:szCs w:val="24"/>
              </w:rPr>
            </w:pPr>
          </w:p>
        </w:tc>
      </w:tr>
      <w:tr w:rsidR="00C13638" w14:paraId="585780EC" w14:textId="77777777" w:rsidTr="000E0F04">
        <w:trPr>
          <w:trHeight w:val="54"/>
        </w:trPr>
        <w:tc>
          <w:tcPr>
            <w:tcW w:w="1297" w:type="dxa"/>
            <w:tcBorders>
              <w:top w:val="single" w:sz="4" w:space="0" w:color="000000"/>
              <w:left w:val="single" w:sz="4" w:space="0" w:color="000000"/>
              <w:bottom w:val="single" w:sz="4" w:space="0" w:color="000000"/>
              <w:right w:val="single" w:sz="4" w:space="0" w:color="000000"/>
            </w:tcBorders>
            <w:hideMark/>
          </w:tcPr>
          <w:p w14:paraId="1B63F204" w14:textId="77777777" w:rsidR="00C13638" w:rsidRDefault="00C13638" w:rsidP="000E0F04">
            <w:pPr>
              <w:spacing w:after="0" w:line="240" w:lineRule="auto"/>
              <w:jc w:val="center"/>
              <w:rPr>
                <w:rFonts w:ascii="Times New Roman" w:hAnsi="Times New Roman"/>
                <w:sz w:val="24"/>
                <w:szCs w:val="24"/>
              </w:rPr>
            </w:pPr>
            <w:r>
              <w:rPr>
                <w:rFonts w:ascii="Times New Roman" w:hAnsi="Times New Roman"/>
                <w:sz w:val="24"/>
                <w:szCs w:val="24"/>
                <w:lang w:val="en-US"/>
              </w:rPr>
              <w:t>30</w:t>
            </w:r>
            <w:r>
              <w:rPr>
                <w:rFonts w:ascii="Times New Roman" w:hAnsi="Times New Roman"/>
                <w:sz w:val="24"/>
                <w:szCs w:val="24"/>
              </w:rPr>
              <w:t xml:space="preserve"> мин.</w:t>
            </w:r>
          </w:p>
        </w:tc>
        <w:tc>
          <w:tcPr>
            <w:tcW w:w="2497" w:type="dxa"/>
            <w:tcBorders>
              <w:top w:val="single" w:sz="4" w:space="0" w:color="000000"/>
              <w:left w:val="single" w:sz="4" w:space="0" w:color="000000"/>
              <w:bottom w:val="single" w:sz="4" w:space="0" w:color="000000"/>
              <w:right w:val="single" w:sz="4" w:space="0" w:color="000000"/>
            </w:tcBorders>
          </w:tcPr>
          <w:p w14:paraId="6448550C" w14:textId="77777777" w:rsidR="00C13638" w:rsidRDefault="00C13638" w:rsidP="000E0F04">
            <w:pPr>
              <w:spacing w:after="0" w:line="240" w:lineRule="auto"/>
              <w:rPr>
                <w:rFonts w:ascii="Times New Roman" w:hAnsi="Times New Roman"/>
                <w:sz w:val="24"/>
                <w:szCs w:val="24"/>
              </w:rPr>
            </w:pPr>
            <w:r>
              <w:rPr>
                <w:rFonts w:ascii="Times New Roman" w:hAnsi="Times New Roman"/>
                <w:sz w:val="24"/>
                <w:szCs w:val="24"/>
              </w:rPr>
              <w:t>Изучение нового материала</w:t>
            </w:r>
          </w:p>
          <w:p w14:paraId="45F3A625" w14:textId="77777777" w:rsidR="00C13638" w:rsidRDefault="00C13638" w:rsidP="000E0F04">
            <w:pPr>
              <w:spacing w:after="0" w:line="240" w:lineRule="auto"/>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2F39ABCA" w14:textId="77777777" w:rsidR="00C13638" w:rsidRDefault="00C13638" w:rsidP="000E0F04">
            <w:pPr>
              <w:spacing w:after="0" w:line="240" w:lineRule="auto"/>
              <w:rPr>
                <w:rFonts w:ascii="Times New Roman" w:hAnsi="Times New Roman"/>
                <w:sz w:val="24"/>
                <w:szCs w:val="24"/>
              </w:rPr>
            </w:pPr>
            <w:r>
              <w:rPr>
                <w:rFonts w:ascii="Times New Roman" w:hAnsi="Times New Roman"/>
                <w:sz w:val="24"/>
                <w:szCs w:val="24"/>
              </w:rPr>
              <w:t xml:space="preserve">Объясняет новый материал с демонстрацией презентации; </w:t>
            </w:r>
          </w:p>
          <w:p w14:paraId="52802FC3" w14:textId="77777777" w:rsidR="00C13638" w:rsidRDefault="00C13638" w:rsidP="000E0F04">
            <w:pPr>
              <w:spacing w:after="0" w:line="240" w:lineRule="auto"/>
              <w:rPr>
                <w:rFonts w:ascii="Times New Roman" w:hAnsi="Times New Roman"/>
                <w:sz w:val="24"/>
                <w:szCs w:val="24"/>
              </w:rPr>
            </w:pPr>
            <w:r>
              <w:rPr>
                <w:rFonts w:ascii="Times New Roman" w:hAnsi="Times New Roman"/>
                <w:sz w:val="24"/>
                <w:szCs w:val="24"/>
              </w:rPr>
              <w:t>Проверяет, как обучающиеся усвоили новый материал (вопросы по пройденному материалу).</w:t>
            </w:r>
          </w:p>
          <w:p w14:paraId="1AB51B57" w14:textId="77777777" w:rsidR="00C13638" w:rsidRDefault="00C13638" w:rsidP="000E0F04">
            <w:pPr>
              <w:spacing w:after="0" w:line="240" w:lineRule="auto"/>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hideMark/>
          </w:tcPr>
          <w:p w14:paraId="30E6A7BB" w14:textId="77777777" w:rsidR="00C13638" w:rsidRDefault="00C13638" w:rsidP="000E0F04">
            <w:pPr>
              <w:spacing w:after="0" w:line="240" w:lineRule="auto"/>
              <w:rPr>
                <w:rFonts w:ascii="Times New Roman" w:hAnsi="Times New Roman"/>
                <w:sz w:val="24"/>
                <w:szCs w:val="24"/>
              </w:rPr>
            </w:pPr>
            <w:r>
              <w:rPr>
                <w:rFonts w:ascii="Times New Roman" w:hAnsi="Times New Roman"/>
                <w:sz w:val="24"/>
                <w:szCs w:val="24"/>
              </w:rPr>
              <w:t>Слушают преподавателя просматривая презентацию.</w:t>
            </w:r>
          </w:p>
          <w:p w14:paraId="1BBD8395" w14:textId="77777777" w:rsidR="00C13638" w:rsidRDefault="00C13638" w:rsidP="000E0F04">
            <w:pPr>
              <w:spacing w:after="0" w:line="240" w:lineRule="auto"/>
              <w:rPr>
                <w:rFonts w:ascii="Times New Roman" w:hAnsi="Times New Roman"/>
                <w:sz w:val="24"/>
                <w:szCs w:val="24"/>
              </w:rPr>
            </w:pPr>
            <w:r>
              <w:rPr>
                <w:rFonts w:ascii="Times New Roman" w:hAnsi="Times New Roman"/>
                <w:sz w:val="24"/>
                <w:szCs w:val="24"/>
              </w:rPr>
              <w:t xml:space="preserve">Отвечают на вопросы преподавателя после объяснения нового материала  </w:t>
            </w:r>
          </w:p>
        </w:tc>
        <w:tc>
          <w:tcPr>
            <w:tcW w:w="3627" w:type="dxa"/>
            <w:tcBorders>
              <w:top w:val="single" w:sz="4" w:space="0" w:color="000000"/>
              <w:left w:val="single" w:sz="4" w:space="0" w:color="000000"/>
              <w:bottom w:val="single" w:sz="4" w:space="0" w:color="000000"/>
              <w:right w:val="single" w:sz="4" w:space="0" w:color="000000"/>
            </w:tcBorders>
            <w:hideMark/>
          </w:tcPr>
          <w:p w14:paraId="506DAC04" w14:textId="77777777" w:rsidR="00C13638" w:rsidRDefault="00C13638" w:rsidP="000E0F04">
            <w:pPr>
              <w:spacing w:after="0" w:line="240" w:lineRule="auto"/>
              <w:rPr>
                <w:rFonts w:ascii="Times New Roman" w:hAnsi="Times New Roman"/>
                <w:sz w:val="24"/>
                <w:szCs w:val="24"/>
              </w:rPr>
            </w:pPr>
            <w:r>
              <w:rPr>
                <w:rFonts w:ascii="Times New Roman" w:hAnsi="Times New Roman"/>
                <w:sz w:val="24"/>
                <w:szCs w:val="24"/>
              </w:rPr>
              <w:t>Работа с презентацией, учебником.</w:t>
            </w:r>
          </w:p>
          <w:p w14:paraId="44A41A01" w14:textId="67A2FE8E" w:rsidR="00242CB9" w:rsidRPr="00C229BE" w:rsidRDefault="00C13638" w:rsidP="00242CB9">
            <w:pPr>
              <w:pStyle w:val="a3"/>
              <w:spacing w:before="0" w:beforeAutospacing="0" w:after="0" w:afterAutospacing="0" w:line="240" w:lineRule="atLeast"/>
              <w:jc w:val="both"/>
              <w:rPr>
                <w:color w:val="000000"/>
              </w:rPr>
            </w:pPr>
            <w:r>
              <w:t xml:space="preserve">Знать: </w:t>
            </w:r>
            <w:proofErr w:type="gramStart"/>
            <w:r w:rsidRPr="00C229BE">
              <w:rPr>
                <w:color w:val="000000"/>
              </w:rPr>
              <w:t xml:space="preserve">понятие </w:t>
            </w:r>
            <w:r w:rsidR="00242CB9" w:rsidRPr="00C229BE">
              <w:rPr>
                <w:color w:val="000000"/>
              </w:rPr>
              <w:t xml:space="preserve"> </w:t>
            </w:r>
            <w:r w:rsidR="00242CB9">
              <w:rPr>
                <w:color w:val="000000"/>
              </w:rPr>
              <w:t>гибель</w:t>
            </w:r>
            <w:proofErr w:type="gramEnd"/>
            <w:r w:rsidR="00242CB9">
              <w:rPr>
                <w:color w:val="000000"/>
              </w:rPr>
              <w:t>, травма, профессиональное заболевание</w:t>
            </w:r>
          </w:p>
          <w:p w14:paraId="4E9E8926" w14:textId="13CC7938" w:rsidR="00242CB9" w:rsidRPr="00C229BE" w:rsidRDefault="00242CB9" w:rsidP="00242CB9">
            <w:pPr>
              <w:pStyle w:val="a3"/>
              <w:spacing w:before="0" w:beforeAutospacing="0" w:after="0" w:afterAutospacing="0" w:line="240" w:lineRule="atLeast"/>
              <w:jc w:val="both"/>
              <w:rPr>
                <w:color w:val="000000"/>
              </w:rPr>
            </w:pPr>
            <w:r>
              <w:rPr>
                <w:color w:val="000000"/>
              </w:rPr>
              <w:t>О</w:t>
            </w:r>
            <w:r>
              <w:rPr>
                <w:color w:val="000000"/>
              </w:rPr>
              <w:t>ценка</w:t>
            </w:r>
            <w:r>
              <w:rPr>
                <w:color w:val="000000"/>
              </w:rPr>
              <w:t xml:space="preserve"> </w:t>
            </w:r>
            <w:r>
              <w:rPr>
                <w:color w:val="000000"/>
              </w:rPr>
              <w:t>рисков профессиональных заболеваний</w:t>
            </w:r>
            <w:r>
              <w:rPr>
                <w:color w:val="000000"/>
              </w:rPr>
              <w:t>;</w:t>
            </w:r>
            <w:r>
              <w:rPr>
                <w:color w:val="000000"/>
              </w:rPr>
              <w:t xml:space="preserve"> сравнительный анализ рисков в работе строителя</w:t>
            </w:r>
          </w:p>
          <w:p w14:paraId="61DF8E00" w14:textId="330055E4" w:rsidR="00C13638" w:rsidRDefault="00C13638" w:rsidP="000E0F04">
            <w:pPr>
              <w:pStyle w:val="a3"/>
              <w:spacing w:before="0" w:beforeAutospacing="0" w:after="0" w:afterAutospacing="0" w:line="240" w:lineRule="atLeast"/>
              <w:jc w:val="both"/>
            </w:pPr>
          </w:p>
        </w:tc>
      </w:tr>
      <w:tr w:rsidR="00C13638" w14:paraId="6469C775" w14:textId="77777777" w:rsidTr="000E0F04">
        <w:trPr>
          <w:trHeight w:val="54"/>
        </w:trPr>
        <w:tc>
          <w:tcPr>
            <w:tcW w:w="1297" w:type="dxa"/>
            <w:tcBorders>
              <w:top w:val="single" w:sz="4" w:space="0" w:color="000000"/>
              <w:left w:val="single" w:sz="4" w:space="0" w:color="000000"/>
              <w:bottom w:val="single" w:sz="4" w:space="0" w:color="000000"/>
              <w:right w:val="single" w:sz="4" w:space="0" w:color="000000"/>
            </w:tcBorders>
            <w:hideMark/>
          </w:tcPr>
          <w:p w14:paraId="2FF9BF4B" w14:textId="77777777" w:rsidR="00C13638" w:rsidRDefault="00C13638" w:rsidP="000E0F04">
            <w:pPr>
              <w:spacing w:after="0" w:line="240" w:lineRule="auto"/>
              <w:jc w:val="center"/>
              <w:rPr>
                <w:rFonts w:ascii="Times New Roman" w:hAnsi="Times New Roman"/>
                <w:sz w:val="24"/>
                <w:szCs w:val="24"/>
              </w:rPr>
            </w:pPr>
            <w:r>
              <w:rPr>
                <w:rFonts w:ascii="Times New Roman" w:hAnsi="Times New Roman"/>
                <w:sz w:val="24"/>
                <w:szCs w:val="24"/>
              </w:rPr>
              <w:t>40 мин</w:t>
            </w:r>
          </w:p>
        </w:tc>
        <w:tc>
          <w:tcPr>
            <w:tcW w:w="2497" w:type="dxa"/>
            <w:tcBorders>
              <w:top w:val="single" w:sz="4" w:space="0" w:color="000000"/>
              <w:left w:val="single" w:sz="4" w:space="0" w:color="000000"/>
              <w:bottom w:val="single" w:sz="4" w:space="0" w:color="000000"/>
              <w:right w:val="single" w:sz="4" w:space="0" w:color="000000"/>
            </w:tcBorders>
            <w:hideMark/>
          </w:tcPr>
          <w:p w14:paraId="1B2C66C2" w14:textId="30A3F512" w:rsidR="00C13638" w:rsidRDefault="00A74C65" w:rsidP="000E0F04">
            <w:pPr>
              <w:spacing w:after="0" w:line="240" w:lineRule="auto"/>
              <w:rPr>
                <w:rFonts w:ascii="Times New Roman" w:hAnsi="Times New Roman"/>
                <w:bCs/>
                <w:sz w:val="24"/>
                <w:szCs w:val="24"/>
              </w:rPr>
            </w:pPr>
            <w:r>
              <w:rPr>
                <w:rFonts w:ascii="Times New Roman" w:hAnsi="Times New Roman"/>
                <w:bCs/>
              </w:rPr>
              <w:t>Практическое занятие</w:t>
            </w:r>
          </w:p>
        </w:tc>
        <w:tc>
          <w:tcPr>
            <w:tcW w:w="3969" w:type="dxa"/>
            <w:tcBorders>
              <w:top w:val="single" w:sz="4" w:space="0" w:color="000000"/>
              <w:left w:val="single" w:sz="4" w:space="0" w:color="000000"/>
              <w:bottom w:val="single" w:sz="4" w:space="0" w:color="000000"/>
              <w:right w:val="single" w:sz="4" w:space="0" w:color="000000"/>
            </w:tcBorders>
            <w:hideMark/>
          </w:tcPr>
          <w:p w14:paraId="116ED109" w14:textId="6CADEE32" w:rsidR="00C13638" w:rsidRDefault="00C13638" w:rsidP="000E0F04">
            <w:pPr>
              <w:spacing w:after="0" w:line="240" w:lineRule="auto"/>
              <w:rPr>
                <w:rFonts w:ascii="Times New Roman" w:hAnsi="Times New Roman"/>
                <w:sz w:val="24"/>
                <w:szCs w:val="24"/>
              </w:rPr>
            </w:pPr>
            <w:r>
              <w:rPr>
                <w:rFonts w:ascii="Times New Roman" w:hAnsi="Times New Roman"/>
                <w:sz w:val="24"/>
                <w:szCs w:val="24"/>
              </w:rPr>
              <w:t>Раздается раздаточный материал для конспектирования темы урока «</w:t>
            </w:r>
            <w:r w:rsidR="00242CB9">
              <w:rPr>
                <w:rFonts w:ascii="Times New Roman" w:hAnsi="Times New Roman" w:cs="Times New Roman"/>
                <w:sz w:val="24"/>
                <w:szCs w:val="24"/>
              </w:rPr>
              <w:t>Оценка рисков на рабочем месте</w:t>
            </w:r>
            <w:r>
              <w:rPr>
                <w:rFonts w:ascii="Times New Roman"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14:paraId="449605E3" w14:textId="77777777" w:rsidR="00C13638" w:rsidRDefault="00C13638" w:rsidP="000E0F04">
            <w:pPr>
              <w:spacing w:after="0" w:line="240" w:lineRule="auto"/>
              <w:rPr>
                <w:rFonts w:ascii="Times New Roman" w:hAnsi="Times New Roman"/>
                <w:sz w:val="24"/>
                <w:szCs w:val="24"/>
              </w:rPr>
            </w:pPr>
            <w:r>
              <w:rPr>
                <w:rFonts w:ascii="Times New Roman" w:hAnsi="Times New Roman"/>
                <w:sz w:val="24"/>
                <w:szCs w:val="24"/>
              </w:rPr>
              <w:t>Выполняют конспектирование нового материала с использованием интернет ресурсов, учебников.</w:t>
            </w:r>
          </w:p>
          <w:p w14:paraId="6355EE5B" w14:textId="5EB2EBEE" w:rsidR="00A74C65" w:rsidRDefault="00A74C65" w:rsidP="000E0F04">
            <w:pPr>
              <w:spacing w:after="0" w:line="240" w:lineRule="auto"/>
              <w:rPr>
                <w:rFonts w:ascii="Times New Roman" w:hAnsi="Times New Roman"/>
                <w:sz w:val="24"/>
                <w:szCs w:val="24"/>
              </w:rPr>
            </w:pPr>
            <w:r>
              <w:rPr>
                <w:rFonts w:ascii="Times New Roman" w:hAnsi="Times New Roman"/>
                <w:sz w:val="24"/>
                <w:szCs w:val="24"/>
              </w:rPr>
              <w:t>Выполняют практические задания</w:t>
            </w:r>
          </w:p>
        </w:tc>
        <w:tc>
          <w:tcPr>
            <w:tcW w:w="3627" w:type="dxa"/>
            <w:tcBorders>
              <w:top w:val="single" w:sz="4" w:space="0" w:color="000000"/>
              <w:left w:val="single" w:sz="4" w:space="0" w:color="000000"/>
              <w:bottom w:val="single" w:sz="4" w:space="0" w:color="000000"/>
              <w:right w:val="single" w:sz="4" w:space="0" w:color="000000"/>
            </w:tcBorders>
            <w:hideMark/>
          </w:tcPr>
          <w:p w14:paraId="72A5F9B7" w14:textId="77777777" w:rsidR="00C13638" w:rsidRDefault="00C13638" w:rsidP="000E0F04">
            <w:pPr>
              <w:spacing w:after="0" w:line="240" w:lineRule="auto"/>
              <w:rPr>
                <w:rFonts w:ascii="Times New Roman" w:hAnsi="Times New Roman"/>
                <w:sz w:val="24"/>
                <w:szCs w:val="24"/>
              </w:rPr>
            </w:pPr>
            <w:r>
              <w:rPr>
                <w:rFonts w:ascii="Times New Roman" w:hAnsi="Times New Roman"/>
                <w:sz w:val="24"/>
                <w:szCs w:val="24"/>
              </w:rPr>
              <w:t>Работа с использованием интернет ресурсов, учебников.</w:t>
            </w:r>
          </w:p>
        </w:tc>
      </w:tr>
      <w:tr w:rsidR="00C13638" w14:paraId="0DF1DB2B" w14:textId="77777777" w:rsidTr="000E0F04">
        <w:trPr>
          <w:trHeight w:val="54"/>
        </w:trPr>
        <w:tc>
          <w:tcPr>
            <w:tcW w:w="1297" w:type="dxa"/>
            <w:tcBorders>
              <w:top w:val="single" w:sz="4" w:space="0" w:color="000000"/>
              <w:left w:val="single" w:sz="4" w:space="0" w:color="000000"/>
              <w:bottom w:val="single" w:sz="4" w:space="0" w:color="000000"/>
              <w:right w:val="single" w:sz="4" w:space="0" w:color="000000"/>
            </w:tcBorders>
            <w:hideMark/>
          </w:tcPr>
          <w:p w14:paraId="4915B596" w14:textId="77777777" w:rsidR="00C13638" w:rsidRDefault="00C13638" w:rsidP="000E0F04">
            <w:pPr>
              <w:spacing w:after="0" w:line="240" w:lineRule="auto"/>
              <w:jc w:val="center"/>
              <w:rPr>
                <w:rFonts w:ascii="Times New Roman" w:hAnsi="Times New Roman"/>
                <w:sz w:val="24"/>
                <w:szCs w:val="24"/>
              </w:rPr>
            </w:pPr>
            <w:r>
              <w:rPr>
                <w:rFonts w:ascii="Times New Roman" w:hAnsi="Times New Roman"/>
                <w:sz w:val="24"/>
                <w:szCs w:val="24"/>
              </w:rPr>
              <w:t>5 мин.</w:t>
            </w:r>
          </w:p>
        </w:tc>
        <w:tc>
          <w:tcPr>
            <w:tcW w:w="2497" w:type="dxa"/>
            <w:tcBorders>
              <w:top w:val="single" w:sz="4" w:space="0" w:color="000000"/>
              <w:left w:val="single" w:sz="4" w:space="0" w:color="000000"/>
              <w:bottom w:val="single" w:sz="4" w:space="0" w:color="000000"/>
              <w:right w:val="single" w:sz="4" w:space="0" w:color="000000"/>
            </w:tcBorders>
            <w:hideMark/>
          </w:tcPr>
          <w:p w14:paraId="60E40C6A" w14:textId="77777777" w:rsidR="00C13638" w:rsidRDefault="00C13638" w:rsidP="000E0F04">
            <w:pPr>
              <w:spacing w:after="0" w:line="240" w:lineRule="auto"/>
              <w:rPr>
                <w:rFonts w:ascii="Times New Roman" w:hAnsi="Times New Roman"/>
                <w:sz w:val="24"/>
                <w:szCs w:val="24"/>
              </w:rPr>
            </w:pPr>
            <w:r>
              <w:rPr>
                <w:rFonts w:ascii="Times New Roman" w:hAnsi="Times New Roman"/>
                <w:sz w:val="24"/>
                <w:szCs w:val="24"/>
              </w:rPr>
              <w:t>Подведение итогов</w:t>
            </w:r>
          </w:p>
        </w:tc>
        <w:tc>
          <w:tcPr>
            <w:tcW w:w="3969" w:type="dxa"/>
            <w:tcBorders>
              <w:top w:val="single" w:sz="4" w:space="0" w:color="000000"/>
              <w:left w:val="single" w:sz="4" w:space="0" w:color="000000"/>
              <w:bottom w:val="single" w:sz="4" w:space="0" w:color="000000"/>
              <w:right w:val="single" w:sz="4" w:space="0" w:color="000000"/>
            </w:tcBorders>
          </w:tcPr>
          <w:p w14:paraId="27BD1EF1" w14:textId="77777777" w:rsidR="00C13638" w:rsidRDefault="00C13638" w:rsidP="000E0F04">
            <w:pPr>
              <w:spacing w:after="0" w:line="240" w:lineRule="auto"/>
              <w:rPr>
                <w:rFonts w:ascii="Times New Roman" w:hAnsi="Times New Roman"/>
                <w:sz w:val="24"/>
                <w:szCs w:val="24"/>
              </w:rPr>
            </w:pPr>
            <w:r>
              <w:rPr>
                <w:rFonts w:ascii="Times New Roman" w:hAnsi="Times New Roman"/>
                <w:sz w:val="24"/>
                <w:szCs w:val="24"/>
              </w:rPr>
              <w:t>Подводит итог урока, выставление оценок за работу с учебником и электронными ресурсами.</w:t>
            </w:r>
          </w:p>
          <w:p w14:paraId="1D58D4A0" w14:textId="77777777" w:rsidR="00C13638" w:rsidRDefault="00C13638" w:rsidP="000E0F04">
            <w:pPr>
              <w:spacing w:after="0" w:line="240" w:lineRule="auto"/>
              <w:rPr>
                <w:rFonts w:ascii="Times New Roman" w:hAnsi="Times New Roman"/>
                <w:sz w:val="24"/>
                <w:szCs w:val="24"/>
              </w:rPr>
            </w:pPr>
            <w:r>
              <w:rPr>
                <w:rFonts w:ascii="Times New Roman" w:hAnsi="Times New Roman"/>
                <w:sz w:val="24"/>
                <w:szCs w:val="24"/>
              </w:rPr>
              <w:t>Благодарит обучающихся за хорошую работу на уроке.</w:t>
            </w:r>
          </w:p>
          <w:p w14:paraId="73E1C621" w14:textId="77777777" w:rsidR="00C13638" w:rsidRDefault="00C13638" w:rsidP="000E0F04">
            <w:pPr>
              <w:spacing w:after="0" w:line="240" w:lineRule="auto"/>
              <w:rPr>
                <w:rFonts w:ascii="Times New Roman" w:hAnsi="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hideMark/>
          </w:tcPr>
          <w:p w14:paraId="377ACF2F" w14:textId="77777777" w:rsidR="00C13638" w:rsidRDefault="00C13638" w:rsidP="000E0F04">
            <w:pPr>
              <w:spacing w:after="0" w:line="240" w:lineRule="auto"/>
              <w:rPr>
                <w:rFonts w:ascii="Times New Roman" w:hAnsi="Times New Roman"/>
                <w:sz w:val="24"/>
                <w:szCs w:val="24"/>
              </w:rPr>
            </w:pPr>
            <w:r>
              <w:rPr>
                <w:rFonts w:ascii="Times New Roman" w:hAnsi="Times New Roman"/>
                <w:sz w:val="24"/>
                <w:szCs w:val="24"/>
              </w:rPr>
              <w:t>Внимательно слушают.</w:t>
            </w:r>
          </w:p>
        </w:tc>
        <w:tc>
          <w:tcPr>
            <w:tcW w:w="3627" w:type="dxa"/>
            <w:tcBorders>
              <w:top w:val="single" w:sz="4" w:space="0" w:color="000000"/>
              <w:left w:val="single" w:sz="4" w:space="0" w:color="000000"/>
              <w:bottom w:val="single" w:sz="4" w:space="0" w:color="000000"/>
              <w:right w:val="single" w:sz="4" w:space="0" w:color="000000"/>
            </w:tcBorders>
            <w:hideMark/>
          </w:tcPr>
          <w:p w14:paraId="7D6B06D3" w14:textId="77777777" w:rsidR="00C13638" w:rsidRDefault="00C13638" w:rsidP="000E0F04">
            <w:pPr>
              <w:spacing w:after="0" w:line="240" w:lineRule="auto"/>
              <w:rPr>
                <w:rFonts w:ascii="Times New Roman" w:hAnsi="Times New Roman"/>
                <w:sz w:val="24"/>
                <w:szCs w:val="24"/>
              </w:rPr>
            </w:pPr>
            <w:r>
              <w:rPr>
                <w:rFonts w:ascii="Times New Roman" w:hAnsi="Times New Roman"/>
                <w:sz w:val="24"/>
                <w:szCs w:val="24"/>
              </w:rPr>
              <w:t>Подготовка к дальнейшему изучению материала по курсу Основы безопасности жизнедеятельности</w:t>
            </w:r>
          </w:p>
        </w:tc>
      </w:tr>
    </w:tbl>
    <w:p w14:paraId="2C63E4A6" w14:textId="77777777" w:rsidR="008128EF" w:rsidRDefault="008128EF">
      <w:pPr>
        <w:sectPr w:rsidR="008128EF" w:rsidSect="00242CB9">
          <w:pgSz w:w="16838" w:h="11906" w:orient="landscape"/>
          <w:pgMar w:top="1134" w:right="1134" w:bottom="709" w:left="1134" w:header="708" w:footer="708" w:gutter="0"/>
          <w:cols w:space="708"/>
          <w:docGrid w:linePitch="360"/>
        </w:sectPr>
      </w:pPr>
    </w:p>
    <w:p w14:paraId="33B71915" w14:textId="0FEBF6E7" w:rsidR="007D36C3" w:rsidRPr="00D907C3" w:rsidRDefault="008128EF">
      <w:pPr>
        <w:rPr>
          <w:rFonts w:ascii="Times New Roman" w:hAnsi="Times New Roman" w:cs="Times New Roman"/>
          <w:sz w:val="28"/>
          <w:szCs w:val="28"/>
        </w:rPr>
      </w:pPr>
      <w:r w:rsidRPr="00D907C3">
        <w:rPr>
          <w:rFonts w:ascii="Times New Roman" w:hAnsi="Times New Roman" w:cs="Times New Roman"/>
          <w:sz w:val="28"/>
          <w:szCs w:val="28"/>
        </w:rPr>
        <w:lastRenderedPageBreak/>
        <w:t>Приложение № 1</w:t>
      </w:r>
    </w:p>
    <w:p w14:paraId="3EAAB915" w14:textId="77777777" w:rsidR="00275E55" w:rsidRPr="00D907C3" w:rsidRDefault="00275E55" w:rsidP="00275E55">
      <w:pPr>
        <w:spacing w:after="0" w:line="240" w:lineRule="auto"/>
        <w:rPr>
          <w:rFonts w:ascii="Times New Roman" w:hAnsi="Times New Roman"/>
          <w:sz w:val="28"/>
          <w:szCs w:val="28"/>
        </w:rPr>
      </w:pPr>
      <w:r w:rsidRPr="00D907C3">
        <w:rPr>
          <w:rFonts w:ascii="Times New Roman" w:hAnsi="Times New Roman"/>
          <w:b/>
          <w:bCs/>
          <w:sz w:val="28"/>
          <w:szCs w:val="28"/>
        </w:rPr>
        <w:t xml:space="preserve">Тема занятия: </w:t>
      </w:r>
      <w:r w:rsidRPr="00D907C3">
        <w:rPr>
          <w:rFonts w:ascii="Times New Roman" w:hAnsi="Times New Roman" w:cs="Times New Roman"/>
          <w:sz w:val="28"/>
          <w:szCs w:val="28"/>
        </w:rPr>
        <w:t>«Оценка рисков на рабочем месте».</w:t>
      </w:r>
    </w:p>
    <w:p w14:paraId="13B6A4CC" w14:textId="77777777" w:rsidR="00275E55" w:rsidRPr="00D907C3" w:rsidRDefault="00275E55" w:rsidP="00275E55">
      <w:pPr>
        <w:shd w:val="clear" w:color="auto" w:fill="FFFFFF"/>
        <w:spacing w:after="0" w:line="240" w:lineRule="atLeast"/>
        <w:contextualSpacing/>
        <w:rPr>
          <w:rFonts w:ascii="Times New Roman" w:hAnsi="Times New Roman"/>
          <w:sz w:val="28"/>
          <w:szCs w:val="28"/>
        </w:rPr>
      </w:pPr>
      <w:r w:rsidRPr="00D907C3">
        <w:rPr>
          <w:rFonts w:ascii="Times New Roman" w:hAnsi="Times New Roman"/>
          <w:b/>
          <w:bCs/>
          <w:sz w:val="28"/>
          <w:szCs w:val="28"/>
        </w:rPr>
        <w:t>Вид занятия:</w:t>
      </w:r>
      <w:r w:rsidRPr="00D907C3">
        <w:rPr>
          <w:rFonts w:ascii="Times New Roman" w:hAnsi="Times New Roman"/>
          <w:bCs/>
          <w:color w:val="000000"/>
          <w:sz w:val="28"/>
          <w:szCs w:val="28"/>
        </w:rPr>
        <w:t xml:space="preserve"> Практическое занятие</w:t>
      </w:r>
    </w:p>
    <w:p w14:paraId="60DCE19A" w14:textId="77777777" w:rsidR="00275E55" w:rsidRPr="00D907C3" w:rsidRDefault="00275E55" w:rsidP="00275E55">
      <w:pPr>
        <w:pStyle w:val="a3"/>
        <w:spacing w:before="0" w:beforeAutospacing="0" w:after="0" w:afterAutospacing="0" w:line="240" w:lineRule="atLeast"/>
        <w:jc w:val="both"/>
        <w:rPr>
          <w:color w:val="000000"/>
          <w:sz w:val="28"/>
          <w:szCs w:val="28"/>
        </w:rPr>
      </w:pPr>
      <w:r w:rsidRPr="00D907C3">
        <w:rPr>
          <w:b/>
          <w:bCs/>
          <w:color w:val="000000"/>
          <w:sz w:val="28"/>
          <w:szCs w:val="28"/>
        </w:rPr>
        <w:t>Основные понятия</w:t>
      </w:r>
      <w:r w:rsidRPr="00D907C3">
        <w:rPr>
          <w:color w:val="000000"/>
          <w:sz w:val="28"/>
          <w:szCs w:val="28"/>
        </w:rPr>
        <w:t xml:space="preserve">: </w:t>
      </w:r>
    </w:p>
    <w:p w14:paraId="14C7B354" w14:textId="77777777" w:rsidR="00275E55" w:rsidRPr="00D907C3" w:rsidRDefault="00275E55" w:rsidP="00275E55">
      <w:pPr>
        <w:pStyle w:val="a3"/>
        <w:spacing w:before="0" w:beforeAutospacing="0" w:after="0" w:afterAutospacing="0" w:line="240" w:lineRule="atLeast"/>
        <w:jc w:val="both"/>
        <w:rPr>
          <w:color w:val="000000"/>
          <w:sz w:val="28"/>
          <w:szCs w:val="28"/>
        </w:rPr>
      </w:pPr>
      <w:r w:rsidRPr="00D907C3">
        <w:rPr>
          <w:color w:val="000000"/>
          <w:sz w:val="28"/>
          <w:szCs w:val="28"/>
        </w:rPr>
        <w:t>- понятие гибель, травма, профессиональное заболевание</w:t>
      </w:r>
    </w:p>
    <w:p w14:paraId="4C3763F3" w14:textId="77777777" w:rsidR="00275E55" w:rsidRPr="00D907C3" w:rsidRDefault="00275E55" w:rsidP="00275E55">
      <w:pPr>
        <w:pStyle w:val="a3"/>
        <w:spacing w:before="0" w:beforeAutospacing="0" w:after="0" w:afterAutospacing="0" w:line="240" w:lineRule="atLeast"/>
        <w:jc w:val="both"/>
        <w:rPr>
          <w:color w:val="000000"/>
          <w:sz w:val="28"/>
          <w:szCs w:val="28"/>
        </w:rPr>
      </w:pPr>
      <w:r w:rsidRPr="00D907C3">
        <w:rPr>
          <w:color w:val="000000"/>
          <w:sz w:val="28"/>
          <w:szCs w:val="28"/>
        </w:rPr>
        <w:t>- оценка рисков профессиональных заболеваний</w:t>
      </w:r>
    </w:p>
    <w:p w14:paraId="0402313B" w14:textId="77777777" w:rsidR="00275E55" w:rsidRPr="00D907C3" w:rsidRDefault="00275E55" w:rsidP="00275E55">
      <w:pPr>
        <w:pStyle w:val="a3"/>
        <w:spacing w:before="0" w:beforeAutospacing="0" w:after="0" w:afterAutospacing="0" w:line="240" w:lineRule="atLeast"/>
        <w:jc w:val="both"/>
        <w:rPr>
          <w:color w:val="000000"/>
          <w:sz w:val="28"/>
          <w:szCs w:val="28"/>
        </w:rPr>
      </w:pPr>
      <w:r w:rsidRPr="00D907C3">
        <w:rPr>
          <w:color w:val="000000"/>
          <w:sz w:val="28"/>
          <w:szCs w:val="28"/>
        </w:rPr>
        <w:t>- сравнительный анализ рисков в работе строителя</w:t>
      </w:r>
    </w:p>
    <w:p w14:paraId="632750A4" w14:textId="77777777" w:rsidR="00275E55" w:rsidRPr="00D907C3" w:rsidRDefault="00275E55" w:rsidP="00275E55">
      <w:pPr>
        <w:spacing w:after="0" w:line="240" w:lineRule="atLeast"/>
        <w:rPr>
          <w:rFonts w:ascii="Times New Roman" w:hAnsi="Times New Roman"/>
          <w:b/>
          <w:bCs/>
          <w:sz w:val="28"/>
          <w:szCs w:val="28"/>
        </w:rPr>
      </w:pPr>
      <w:r w:rsidRPr="00D907C3">
        <w:rPr>
          <w:rFonts w:ascii="Times New Roman" w:hAnsi="Times New Roman"/>
          <w:b/>
          <w:bCs/>
          <w:color w:val="000000"/>
          <w:sz w:val="28"/>
          <w:szCs w:val="28"/>
        </w:rPr>
        <w:t xml:space="preserve">Используемые формы организации познавательной деятельности обучающихся: </w:t>
      </w:r>
      <w:r w:rsidRPr="00D907C3">
        <w:rPr>
          <w:rFonts w:ascii="Times New Roman" w:hAnsi="Times New Roman"/>
          <w:color w:val="000000"/>
          <w:sz w:val="28"/>
          <w:szCs w:val="28"/>
        </w:rPr>
        <w:t>фронтальное, индивидуальное</w:t>
      </w:r>
    </w:p>
    <w:p w14:paraId="20F3ADE6" w14:textId="77777777" w:rsidR="00D907C3" w:rsidRPr="00D907C3" w:rsidRDefault="00D907C3" w:rsidP="00D907C3">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D907C3">
        <w:rPr>
          <w:rFonts w:ascii="Times New Roman" w:eastAsia="Times New Roman" w:hAnsi="Times New Roman" w:cs="Times New Roman"/>
          <w:b/>
          <w:bCs/>
          <w:color w:val="181818"/>
          <w:sz w:val="28"/>
          <w:szCs w:val="28"/>
          <w:lang w:eastAsia="ru-RU"/>
        </w:rPr>
        <w:t>ОЦЕНКА РИСКОВ НА РАБОЧЕМ МЕСТЕ</w:t>
      </w:r>
    </w:p>
    <w:p w14:paraId="3F632573" w14:textId="63BED148" w:rsidR="00D907C3" w:rsidRDefault="00D907C3" w:rsidP="00D907C3">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D907C3">
        <w:rPr>
          <w:rFonts w:ascii="Times New Roman" w:eastAsia="Times New Roman" w:hAnsi="Times New Roman" w:cs="Times New Roman"/>
          <w:color w:val="181818"/>
          <w:sz w:val="28"/>
          <w:szCs w:val="28"/>
          <w:lang w:eastAsia="ru-RU"/>
        </w:rPr>
        <w:t>Цель работы: формирование у обучающихся компетенции при проведении оценки профессиональных рисков для специалиста/профессии.</w:t>
      </w:r>
    </w:p>
    <w:p w14:paraId="2A6FB2CA" w14:textId="77777777" w:rsidR="00D907C3" w:rsidRPr="00D907C3" w:rsidRDefault="00D907C3" w:rsidP="00D907C3">
      <w:pPr>
        <w:shd w:val="clear" w:color="auto" w:fill="FFFFFF"/>
        <w:spacing w:after="0" w:line="240" w:lineRule="auto"/>
        <w:jc w:val="both"/>
        <w:rPr>
          <w:rFonts w:ascii="Times New Roman" w:eastAsia="Times New Roman" w:hAnsi="Times New Roman" w:cs="Times New Roman"/>
          <w:color w:val="181818"/>
          <w:sz w:val="21"/>
          <w:szCs w:val="21"/>
          <w:lang w:eastAsia="ru-RU"/>
        </w:rPr>
      </w:pPr>
    </w:p>
    <w:p w14:paraId="64DAE588" w14:textId="64F62376" w:rsidR="00D907C3" w:rsidRPr="00D907C3" w:rsidRDefault="00D907C3" w:rsidP="00D907C3">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D907C3">
        <w:rPr>
          <w:rFonts w:ascii="Times New Roman" w:eastAsia="Times New Roman" w:hAnsi="Times New Roman" w:cs="Times New Roman"/>
          <w:b/>
          <w:bCs/>
          <w:color w:val="181818"/>
          <w:sz w:val="28"/>
          <w:szCs w:val="28"/>
          <w:lang w:eastAsia="ru-RU"/>
        </w:rPr>
        <w:t>Задание 1.</w:t>
      </w:r>
      <w:r w:rsidRPr="00D907C3">
        <w:rPr>
          <w:rFonts w:ascii="Times New Roman" w:eastAsia="Times New Roman" w:hAnsi="Times New Roman" w:cs="Times New Roman"/>
          <w:color w:val="181818"/>
          <w:sz w:val="28"/>
          <w:szCs w:val="28"/>
          <w:lang w:eastAsia="ru-RU"/>
        </w:rPr>
        <w:t xml:space="preserve"> Заполнить таблицу «Карта проведения оценки профессиональных рисков», </w:t>
      </w:r>
      <w:proofErr w:type="gramStart"/>
      <w:r w:rsidRPr="00D907C3">
        <w:rPr>
          <w:rFonts w:ascii="Times New Roman" w:eastAsia="Times New Roman" w:hAnsi="Times New Roman" w:cs="Times New Roman"/>
          <w:color w:val="181818"/>
          <w:sz w:val="28"/>
          <w:szCs w:val="28"/>
          <w:lang w:eastAsia="ru-RU"/>
        </w:rPr>
        <w:t xml:space="preserve">согласно </w:t>
      </w:r>
      <w:r>
        <w:rPr>
          <w:rFonts w:ascii="Times New Roman" w:eastAsia="Times New Roman" w:hAnsi="Times New Roman" w:cs="Times New Roman"/>
          <w:color w:val="181818"/>
          <w:sz w:val="28"/>
          <w:szCs w:val="28"/>
          <w:lang w:eastAsia="ru-RU"/>
        </w:rPr>
        <w:t>задания</w:t>
      </w:r>
      <w:proofErr w:type="gramEnd"/>
      <w:r>
        <w:rPr>
          <w:rFonts w:ascii="Times New Roman" w:eastAsia="Times New Roman" w:hAnsi="Times New Roman" w:cs="Times New Roman"/>
          <w:color w:val="181818"/>
          <w:sz w:val="28"/>
          <w:szCs w:val="28"/>
          <w:lang w:eastAsia="ru-RU"/>
        </w:rPr>
        <w:t xml:space="preserve"> по вашему номеру ФИО в журнале</w:t>
      </w:r>
      <w:r w:rsidRPr="00D907C3">
        <w:rPr>
          <w:rFonts w:ascii="Times New Roman" w:eastAsia="Times New Roman" w:hAnsi="Times New Roman" w:cs="Times New Roman"/>
          <w:color w:val="181818"/>
          <w:sz w:val="28"/>
          <w:szCs w:val="28"/>
          <w:lang w:eastAsia="ru-RU"/>
        </w:rPr>
        <w:t xml:space="preserve"> (исходные данные представлены в таблице 2), сделать вывод. </w:t>
      </w:r>
    </w:p>
    <w:p w14:paraId="0DF2DADE" w14:textId="77777777" w:rsidR="00D907C3" w:rsidRPr="00D907C3" w:rsidRDefault="00D907C3" w:rsidP="00D907C3">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59A07EE6" w14:textId="38C3372A" w:rsidR="00D907C3" w:rsidRPr="00D907C3" w:rsidRDefault="00D907C3" w:rsidP="00D907C3">
      <w:pPr>
        <w:shd w:val="clear" w:color="auto" w:fill="FFFFFF"/>
        <w:spacing w:after="0" w:line="240" w:lineRule="auto"/>
        <w:jc w:val="both"/>
        <w:rPr>
          <w:rFonts w:ascii="Times New Roman" w:eastAsia="Times New Roman" w:hAnsi="Times New Roman" w:cs="Times New Roman"/>
          <w:i/>
          <w:iCs/>
          <w:color w:val="181818"/>
          <w:sz w:val="28"/>
          <w:szCs w:val="28"/>
          <w:lang w:eastAsia="ru-RU"/>
        </w:rPr>
      </w:pPr>
      <w:r w:rsidRPr="00D907C3">
        <w:rPr>
          <w:rFonts w:ascii="Times New Roman" w:eastAsia="Times New Roman" w:hAnsi="Times New Roman" w:cs="Times New Roman"/>
          <w:i/>
          <w:iCs/>
          <w:color w:val="181818"/>
          <w:sz w:val="28"/>
          <w:szCs w:val="28"/>
          <w:lang w:eastAsia="ru-RU"/>
        </w:rPr>
        <w:t>Пример выполнения представлен в приложении А.</w:t>
      </w:r>
    </w:p>
    <w:p w14:paraId="342808CC" w14:textId="77777777" w:rsidR="00D907C3" w:rsidRPr="00D907C3" w:rsidRDefault="00D907C3" w:rsidP="00D907C3">
      <w:pPr>
        <w:shd w:val="clear" w:color="auto" w:fill="FFFFFF"/>
        <w:spacing w:after="0" w:line="240" w:lineRule="auto"/>
        <w:jc w:val="both"/>
        <w:rPr>
          <w:rFonts w:ascii="Times New Roman" w:eastAsia="Times New Roman" w:hAnsi="Times New Roman" w:cs="Times New Roman"/>
          <w:i/>
          <w:iCs/>
          <w:color w:val="181818"/>
          <w:sz w:val="21"/>
          <w:szCs w:val="21"/>
          <w:lang w:eastAsia="ru-RU"/>
        </w:rPr>
      </w:pPr>
    </w:p>
    <w:p w14:paraId="7D311A63" w14:textId="77777777" w:rsidR="00D907C3" w:rsidRPr="00D907C3" w:rsidRDefault="00D907C3" w:rsidP="00D907C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D907C3">
        <w:rPr>
          <w:rFonts w:ascii="Times New Roman" w:eastAsia="Times New Roman" w:hAnsi="Times New Roman" w:cs="Times New Roman"/>
          <w:b/>
          <w:bCs/>
          <w:color w:val="181818"/>
          <w:sz w:val="28"/>
          <w:szCs w:val="28"/>
          <w:lang w:eastAsia="ru-RU"/>
        </w:rPr>
        <w:t>Задание 2.</w:t>
      </w:r>
      <w:r w:rsidRPr="00D907C3">
        <w:rPr>
          <w:rFonts w:ascii="Times New Roman" w:eastAsia="Times New Roman" w:hAnsi="Times New Roman" w:cs="Times New Roman"/>
          <w:color w:val="181818"/>
          <w:sz w:val="28"/>
          <w:szCs w:val="28"/>
          <w:lang w:eastAsia="ru-RU"/>
        </w:rPr>
        <w:t xml:space="preserve"> Составить анкету факторов риска на рабочем месте для специальности/профессии.</w:t>
      </w:r>
    </w:p>
    <w:p w14:paraId="5FCE4A30" w14:textId="77777777" w:rsidR="00D907C3" w:rsidRPr="00D907C3" w:rsidRDefault="00D907C3" w:rsidP="00D907C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D907C3">
        <w:rPr>
          <w:rFonts w:ascii="Times New Roman" w:eastAsia="Times New Roman" w:hAnsi="Times New Roman" w:cs="Times New Roman"/>
          <w:color w:val="181818"/>
          <w:sz w:val="28"/>
          <w:szCs w:val="28"/>
          <w:lang w:eastAsia="ru-RU"/>
        </w:rPr>
        <w:t>Процедура оценки профессиональных рисков включает три этапа: </w:t>
      </w:r>
    </w:p>
    <w:p w14:paraId="080107F4" w14:textId="77777777" w:rsidR="00D907C3" w:rsidRPr="00D907C3" w:rsidRDefault="00D907C3" w:rsidP="00D907C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D907C3">
        <w:rPr>
          <w:rFonts w:ascii="Times New Roman" w:eastAsia="Times New Roman" w:hAnsi="Times New Roman" w:cs="Times New Roman"/>
          <w:color w:val="181818"/>
          <w:sz w:val="28"/>
          <w:szCs w:val="28"/>
          <w:lang w:eastAsia="ru-RU"/>
        </w:rPr>
        <w:t>- идентификация угрозы,</w:t>
      </w:r>
    </w:p>
    <w:p w14:paraId="2A9AE06D" w14:textId="77777777" w:rsidR="00D907C3" w:rsidRPr="00D907C3" w:rsidRDefault="00D907C3" w:rsidP="00D907C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D907C3">
        <w:rPr>
          <w:rFonts w:ascii="Times New Roman" w:eastAsia="Times New Roman" w:hAnsi="Times New Roman" w:cs="Times New Roman"/>
          <w:color w:val="181818"/>
          <w:sz w:val="28"/>
          <w:szCs w:val="28"/>
          <w:lang w:eastAsia="ru-RU"/>
        </w:rPr>
        <w:t>- определение уровня опасности </w:t>
      </w:r>
    </w:p>
    <w:p w14:paraId="12A085B3" w14:textId="77777777" w:rsidR="00D907C3" w:rsidRPr="00D907C3" w:rsidRDefault="00D907C3" w:rsidP="00D907C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D907C3">
        <w:rPr>
          <w:rFonts w:ascii="Times New Roman" w:eastAsia="Times New Roman" w:hAnsi="Times New Roman" w:cs="Times New Roman"/>
          <w:color w:val="181818"/>
          <w:sz w:val="28"/>
          <w:szCs w:val="28"/>
          <w:lang w:eastAsia="ru-RU"/>
        </w:rPr>
        <w:t xml:space="preserve">- разработка мероприятий или рекомендаций </w:t>
      </w:r>
      <w:bookmarkStart w:id="0" w:name="_GoBack"/>
      <w:bookmarkEnd w:id="0"/>
      <w:r w:rsidRPr="00D907C3">
        <w:rPr>
          <w:rFonts w:ascii="Times New Roman" w:eastAsia="Times New Roman" w:hAnsi="Times New Roman" w:cs="Times New Roman"/>
          <w:color w:val="181818"/>
          <w:sz w:val="28"/>
          <w:szCs w:val="28"/>
          <w:lang w:eastAsia="ru-RU"/>
        </w:rPr>
        <w:t>по устранению угрозы.</w:t>
      </w:r>
    </w:p>
    <w:p w14:paraId="3335DE2C" w14:textId="77777777" w:rsidR="00D907C3" w:rsidRPr="00D907C3" w:rsidRDefault="00D907C3" w:rsidP="00D907C3">
      <w:pPr>
        <w:shd w:val="clear" w:color="auto" w:fill="FFFFFF"/>
        <w:spacing w:after="0" w:line="240" w:lineRule="auto"/>
        <w:rPr>
          <w:rFonts w:ascii="Arial" w:eastAsia="Times New Roman" w:hAnsi="Arial" w:cs="Arial"/>
          <w:color w:val="181818"/>
          <w:sz w:val="21"/>
          <w:szCs w:val="21"/>
          <w:lang w:eastAsia="ru-RU"/>
        </w:rPr>
      </w:pPr>
      <w:r w:rsidRPr="00D907C3">
        <w:rPr>
          <w:rFonts w:ascii="Segoe UI" w:eastAsia="Times New Roman" w:hAnsi="Segoe UI" w:cs="Segoe UI"/>
          <w:color w:val="181818"/>
          <w:sz w:val="28"/>
          <w:szCs w:val="28"/>
          <w:lang w:eastAsia="ru-RU"/>
        </w:rPr>
        <w:t> </w:t>
      </w:r>
    </w:p>
    <w:p w14:paraId="34991607" w14:textId="77777777" w:rsidR="00D907C3" w:rsidRPr="00D907C3" w:rsidRDefault="00D907C3" w:rsidP="00D907C3">
      <w:pPr>
        <w:shd w:val="clear" w:color="auto" w:fill="FFFFFF"/>
        <w:spacing w:after="0" w:line="240" w:lineRule="auto"/>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b/>
          <w:bCs/>
          <w:caps/>
          <w:color w:val="181818"/>
          <w:sz w:val="24"/>
          <w:szCs w:val="24"/>
          <w:lang w:eastAsia="ru-RU"/>
        </w:rPr>
        <w:t>КАРТА</w:t>
      </w:r>
    </w:p>
    <w:p w14:paraId="6FEECE6D" w14:textId="77777777" w:rsidR="00D907C3" w:rsidRPr="00D907C3" w:rsidRDefault="00D907C3" w:rsidP="00D907C3">
      <w:pPr>
        <w:shd w:val="clear" w:color="auto" w:fill="FFFFFF"/>
        <w:spacing w:after="0" w:line="240" w:lineRule="auto"/>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b/>
          <w:bCs/>
          <w:caps/>
          <w:color w:val="181818"/>
          <w:sz w:val="24"/>
          <w:szCs w:val="24"/>
          <w:lang w:eastAsia="ru-RU"/>
        </w:rPr>
        <w:t>ПРОВЕДЕНИЯ ОЦЕНКИ ПРОФЕССИОНАЛЬНЫХ РИСКОВ №_______</w:t>
      </w:r>
    </w:p>
    <w:p w14:paraId="37721B2B" w14:textId="77777777" w:rsidR="00D907C3" w:rsidRPr="00D907C3" w:rsidRDefault="00D907C3" w:rsidP="00D907C3">
      <w:pPr>
        <w:shd w:val="clear" w:color="auto" w:fill="FFFFFF"/>
        <w:spacing w:after="0" w:line="240" w:lineRule="auto"/>
        <w:rPr>
          <w:rFonts w:ascii="Arial" w:eastAsia="Times New Roman" w:hAnsi="Arial" w:cs="Arial"/>
          <w:color w:val="181818"/>
          <w:sz w:val="21"/>
          <w:szCs w:val="21"/>
          <w:lang w:eastAsia="ru-RU"/>
        </w:rPr>
      </w:pPr>
      <w:r w:rsidRPr="00D907C3">
        <w:rPr>
          <w:rFonts w:ascii="Times New Roman" w:eastAsia="Times New Roman" w:hAnsi="Times New Roman" w:cs="Times New Roman"/>
          <w:caps/>
          <w:color w:val="181818"/>
          <w:sz w:val="24"/>
          <w:szCs w:val="24"/>
          <w:lang w:eastAsia="ru-RU"/>
        </w:rPr>
        <w:t> </w:t>
      </w:r>
    </w:p>
    <w:p w14:paraId="2F8905EE" w14:textId="77777777" w:rsidR="00D907C3" w:rsidRPr="00D907C3" w:rsidRDefault="00D907C3" w:rsidP="00D907C3">
      <w:pPr>
        <w:shd w:val="clear" w:color="auto" w:fill="FFFFFF"/>
        <w:spacing w:after="0" w:line="240" w:lineRule="auto"/>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_________________________________________________________________________________________________________________________</w:t>
      </w:r>
    </w:p>
    <w:p w14:paraId="36B555FA" w14:textId="77777777" w:rsidR="00D907C3" w:rsidRPr="00D907C3" w:rsidRDefault="00D907C3" w:rsidP="00D907C3">
      <w:pPr>
        <w:shd w:val="clear" w:color="auto" w:fill="FFFFFF"/>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8"/>
          <w:szCs w:val="18"/>
          <w:lang w:eastAsia="ru-RU"/>
        </w:rPr>
        <w:t>Наименование рабочего места/ указание подразделения</w:t>
      </w:r>
    </w:p>
    <w:p w14:paraId="65B01B7B" w14:textId="77777777" w:rsidR="00D907C3" w:rsidRPr="00D907C3" w:rsidRDefault="00D907C3" w:rsidP="00D907C3">
      <w:pPr>
        <w:shd w:val="clear" w:color="auto" w:fill="FFFFFF"/>
        <w:spacing w:after="0" w:line="240" w:lineRule="auto"/>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1475"/>
        <w:gridCol w:w="1004"/>
        <w:gridCol w:w="2294"/>
        <w:gridCol w:w="1987"/>
        <w:gridCol w:w="854"/>
        <w:gridCol w:w="1185"/>
        <w:gridCol w:w="1103"/>
      </w:tblGrid>
      <w:tr w:rsidR="00D907C3" w:rsidRPr="00D907C3" w14:paraId="49042A56" w14:textId="77777777" w:rsidTr="00D907C3">
        <w:tc>
          <w:tcPr>
            <w:tcW w:w="8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01B1859"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8"/>
                <w:szCs w:val="18"/>
                <w:lang w:eastAsia="ru-RU"/>
              </w:rPr>
              <w:t>Трудовая функция</w:t>
            </w:r>
          </w:p>
        </w:tc>
        <w:tc>
          <w:tcPr>
            <w:tcW w:w="35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81DFEE"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8"/>
                <w:szCs w:val="18"/>
                <w:lang w:eastAsia="ru-RU"/>
              </w:rPr>
              <w:t>Код опасности</w:t>
            </w:r>
          </w:p>
        </w:tc>
        <w:tc>
          <w:tcPr>
            <w:tcW w:w="125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3787FE3"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8"/>
                <w:szCs w:val="18"/>
                <w:lang w:eastAsia="ru-RU"/>
              </w:rPr>
              <w:t>Наименование опасности</w:t>
            </w:r>
          </w:p>
        </w:tc>
        <w:tc>
          <w:tcPr>
            <w:tcW w:w="110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0CED373"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8"/>
                <w:szCs w:val="18"/>
                <w:lang w:eastAsia="ru-RU"/>
              </w:rPr>
              <w:t>Меры по снижению воздействия опасностей</w:t>
            </w:r>
          </w:p>
        </w:tc>
        <w:tc>
          <w:tcPr>
            <w:tcW w:w="30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992AE27"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8"/>
                <w:szCs w:val="18"/>
                <w:lang w:eastAsia="ru-RU"/>
              </w:rPr>
              <w:t>Тяжесть</w:t>
            </w:r>
          </w:p>
          <w:p w14:paraId="6B300407"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8"/>
                <w:szCs w:val="18"/>
                <w:lang w:eastAsia="ru-RU"/>
              </w:rPr>
              <w:t>(оценка ущерба)</w:t>
            </w:r>
          </w:p>
        </w:tc>
        <w:tc>
          <w:tcPr>
            <w:tcW w:w="40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C177608"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8"/>
                <w:szCs w:val="18"/>
                <w:lang w:eastAsia="ru-RU"/>
              </w:rPr>
              <w:t>Вероятность опасного события</w:t>
            </w:r>
          </w:p>
        </w:tc>
        <w:tc>
          <w:tcPr>
            <w:tcW w:w="60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B17E38E"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8"/>
                <w:szCs w:val="18"/>
                <w:lang w:eastAsia="ru-RU"/>
              </w:rPr>
              <w:t>Уровень риска</w:t>
            </w:r>
          </w:p>
          <w:p w14:paraId="7E817F78"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8"/>
                <w:szCs w:val="18"/>
                <w:lang w:eastAsia="ru-RU"/>
              </w:rPr>
              <w:t>с учетом мер управления</w:t>
            </w:r>
          </w:p>
        </w:tc>
      </w:tr>
      <w:tr w:rsidR="00D907C3" w:rsidRPr="00D907C3" w14:paraId="28181B89" w14:textId="77777777" w:rsidTr="00D907C3">
        <w:tc>
          <w:tcPr>
            <w:tcW w:w="8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FD8F5F1"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6"/>
                <w:szCs w:val="16"/>
                <w:lang w:eastAsia="ru-RU"/>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5FEA15"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6"/>
                <w:szCs w:val="16"/>
                <w:lang w:eastAsia="ru-RU"/>
              </w:rPr>
              <w:t>2</w:t>
            </w:r>
          </w:p>
        </w:tc>
        <w:tc>
          <w:tcPr>
            <w:tcW w:w="1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7A3DEB3"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6"/>
                <w:szCs w:val="16"/>
                <w:lang w:eastAsia="ru-RU"/>
              </w:rPr>
              <w:t>3</w:t>
            </w:r>
          </w:p>
        </w:tc>
        <w:tc>
          <w:tcPr>
            <w:tcW w:w="11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4A36646"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6"/>
                <w:szCs w:val="16"/>
                <w:lang w:eastAsia="ru-RU"/>
              </w:rPr>
              <w:t>4</w:t>
            </w:r>
          </w:p>
        </w:tc>
        <w:tc>
          <w:tcPr>
            <w:tcW w:w="3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976A4A"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6"/>
                <w:szCs w:val="16"/>
                <w:lang w:eastAsia="ru-RU"/>
              </w:rPr>
              <w:t>5</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AD57114"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6"/>
                <w:szCs w:val="16"/>
                <w:lang w:eastAsia="ru-RU"/>
              </w:rPr>
              <w:t>6</w:t>
            </w:r>
          </w:p>
        </w:tc>
        <w:tc>
          <w:tcPr>
            <w:tcW w:w="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95FB7BA"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6"/>
                <w:szCs w:val="16"/>
                <w:lang w:eastAsia="ru-RU"/>
              </w:rPr>
              <w:t>7</w:t>
            </w:r>
          </w:p>
        </w:tc>
      </w:tr>
      <w:tr w:rsidR="00D907C3" w:rsidRPr="00D907C3" w14:paraId="68834D94" w14:textId="77777777" w:rsidTr="00D907C3">
        <w:tc>
          <w:tcPr>
            <w:tcW w:w="8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FE51CC1"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38CE49D"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1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F2B4655"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11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3608EB"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3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600D146"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8694339"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9449E8C"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r>
      <w:tr w:rsidR="00D907C3" w:rsidRPr="00D907C3" w14:paraId="76133C40" w14:textId="77777777" w:rsidTr="00D907C3">
        <w:tc>
          <w:tcPr>
            <w:tcW w:w="8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044161D"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F1106DE"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1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B412C31"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11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E4940D2"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3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B489D38"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C43A85"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205DD9A"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r>
      <w:tr w:rsidR="00D907C3" w:rsidRPr="00D907C3" w14:paraId="440EC6F8" w14:textId="77777777" w:rsidTr="00D907C3">
        <w:tc>
          <w:tcPr>
            <w:tcW w:w="8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AFB6540"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96827C8"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1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BCB1433"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11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8D2BBC6"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3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77A6D34"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EBC284C"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362E598"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r>
      <w:tr w:rsidR="00D907C3" w:rsidRPr="00D907C3" w14:paraId="028E2615" w14:textId="77777777" w:rsidTr="00D907C3">
        <w:tc>
          <w:tcPr>
            <w:tcW w:w="8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5F3EE44"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A0855D4"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1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D1AFE3"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11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3555356"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3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B6AC2BC"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9BDA4DA"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B6A2806"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r>
      <w:tr w:rsidR="00D907C3" w:rsidRPr="00D907C3" w14:paraId="7146E16D" w14:textId="77777777" w:rsidTr="00D907C3">
        <w:tc>
          <w:tcPr>
            <w:tcW w:w="8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2579413"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D86956"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1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4DB6D9"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11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96C7BEC"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3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1DAE574"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5A14904"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77AE8EE"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r>
      <w:tr w:rsidR="00D907C3" w:rsidRPr="00D907C3" w14:paraId="289A5AC8" w14:textId="77777777" w:rsidTr="00D907C3">
        <w:tc>
          <w:tcPr>
            <w:tcW w:w="8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743132D"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343737F"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1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DB2BA48"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11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CA152C4"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3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3F117B8"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327EAFA"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D6E3956"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r>
      <w:tr w:rsidR="00D907C3" w:rsidRPr="00D907C3" w14:paraId="62E01081" w14:textId="77777777" w:rsidTr="00D907C3">
        <w:tc>
          <w:tcPr>
            <w:tcW w:w="8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4996985"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C71FC5E"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1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BEB6EF3"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11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20C4116"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3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29B68B"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4CCC43"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F44F10C"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r>
    </w:tbl>
    <w:p w14:paraId="48E61914" w14:textId="77777777" w:rsidR="00D907C3" w:rsidRPr="00D907C3" w:rsidRDefault="00D907C3" w:rsidP="00D907C3">
      <w:pPr>
        <w:shd w:val="clear" w:color="auto" w:fill="FFFFFF"/>
        <w:spacing w:after="0" w:line="240" w:lineRule="auto"/>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8"/>
          <w:szCs w:val="28"/>
          <w:lang w:eastAsia="ru-RU"/>
        </w:rPr>
        <w:t> Вывод:</w:t>
      </w:r>
    </w:p>
    <w:p w14:paraId="3E5CE38A" w14:textId="77777777" w:rsidR="00D907C3" w:rsidRPr="00D907C3" w:rsidRDefault="00D907C3" w:rsidP="00D907C3">
      <w:pPr>
        <w:shd w:val="clear" w:color="auto" w:fill="FFFFFF"/>
        <w:spacing w:after="0" w:line="240" w:lineRule="auto"/>
        <w:jc w:val="right"/>
        <w:rPr>
          <w:rFonts w:ascii="Arial" w:eastAsia="Times New Roman" w:hAnsi="Arial" w:cs="Arial"/>
          <w:b/>
          <w:bCs/>
          <w:color w:val="181818"/>
          <w:sz w:val="21"/>
          <w:szCs w:val="21"/>
          <w:lang w:eastAsia="ru-RU"/>
        </w:rPr>
      </w:pPr>
      <w:r w:rsidRPr="00D907C3">
        <w:rPr>
          <w:rFonts w:ascii="Times New Roman" w:eastAsia="Times New Roman" w:hAnsi="Times New Roman" w:cs="Times New Roman"/>
          <w:b/>
          <w:bCs/>
          <w:color w:val="181818"/>
          <w:sz w:val="24"/>
          <w:szCs w:val="24"/>
          <w:lang w:eastAsia="ru-RU"/>
        </w:rPr>
        <w:lastRenderedPageBreak/>
        <w:t>Таблица 2- Варианты заданий</w:t>
      </w:r>
    </w:p>
    <w:tbl>
      <w:tblPr>
        <w:tblW w:w="9900" w:type="dxa"/>
        <w:shd w:val="clear" w:color="auto" w:fill="FFFFFF"/>
        <w:tblCellMar>
          <w:left w:w="0" w:type="dxa"/>
          <w:right w:w="0" w:type="dxa"/>
        </w:tblCellMar>
        <w:tblLook w:val="04A0" w:firstRow="1" w:lastRow="0" w:firstColumn="1" w:lastColumn="0" w:noHBand="0" w:noVBand="1"/>
      </w:tblPr>
      <w:tblGrid>
        <w:gridCol w:w="4426"/>
        <w:gridCol w:w="5474"/>
      </w:tblGrid>
      <w:tr w:rsidR="00D907C3" w:rsidRPr="00D907C3" w14:paraId="5B3BCD89" w14:textId="77777777" w:rsidTr="00D907C3">
        <w:tc>
          <w:tcPr>
            <w:tcW w:w="7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9205B8"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Вариант</w:t>
            </w:r>
          </w:p>
        </w:tc>
        <w:tc>
          <w:tcPr>
            <w:tcW w:w="728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8F21C7D"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ЧС, несчастный случай</w:t>
            </w:r>
          </w:p>
        </w:tc>
      </w:tr>
      <w:tr w:rsidR="00D907C3" w:rsidRPr="00D907C3" w14:paraId="2DE7CC77" w14:textId="77777777" w:rsidTr="00D907C3">
        <w:tc>
          <w:tcPr>
            <w:tcW w:w="72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48F0B7"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1</w:t>
            </w:r>
          </w:p>
        </w:tc>
        <w:tc>
          <w:tcPr>
            <w:tcW w:w="7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475E32"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b/>
                <w:bCs/>
                <w:color w:val="181818"/>
                <w:sz w:val="21"/>
                <w:szCs w:val="21"/>
                <w:lang w:eastAsia="ru-RU"/>
              </w:rPr>
              <w:t>Пример 3-19</w:t>
            </w:r>
          </w:p>
          <w:p w14:paraId="31F5631B"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 xml:space="preserve">24.04.2019 в 9 часов 12 минут в процессе работы Сергей З., оглядевшись по сторонам, увидел на расстоянии 2-3 метров в штабеле труб на 3-м ярусе, выступающий </w:t>
            </w:r>
            <w:proofErr w:type="gramStart"/>
            <w:r w:rsidRPr="00D907C3">
              <w:rPr>
                <w:rFonts w:ascii="Arial" w:eastAsia="Times New Roman" w:hAnsi="Arial" w:cs="Arial"/>
                <w:color w:val="181818"/>
                <w:sz w:val="21"/>
                <w:szCs w:val="21"/>
                <w:lang w:eastAsia="ru-RU"/>
              </w:rPr>
              <w:t>из под</w:t>
            </w:r>
            <w:proofErr w:type="gramEnd"/>
            <w:r w:rsidRPr="00D907C3">
              <w:rPr>
                <w:rFonts w:ascii="Arial" w:eastAsia="Times New Roman" w:hAnsi="Arial" w:cs="Arial"/>
                <w:color w:val="181818"/>
                <w:sz w:val="21"/>
                <w:szCs w:val="21"/>
                <w:lang w:eastAsia="ru-RU"/>
              </w:rPr>
              <w:t xml:space="preserve"> трубы текстильный строп. Такелажник дернул за строп при этом труба пришла в движение и скатилась со штабеля на Сергея З. В результате пострадавший получил тяжелые травмы.</w:t>
            </w:r>
          </w:p>
        </w:tc>
      </w:tr>
      <w:tr w:rsidR="00D907C3" w:rsidRPr="00D907C3" w14:paraId="44708485" w14:textId="77777777" w:rsidTr="00D907C3">
        <w:tc>
          <w:tcPr>
            <w:tcW w:w="72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9BB9EA"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2</w:t>
            </w:r>
          </w:p>
        </w:tc>
        <w:tc>
          <w:tcPr>
            <w:tcW w:w="7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13800D3"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b/>
                <w:bCs/>
                <w:color w:val="181818"/>
                <w:sz w:val="21"/>
                <w:szCs w:val="21"/>
                <w:lang w:eastAsia="ru-RU"/>
              </w:rPr>
              <w:t>Пример 2-19</w:t>
            </w:r>
          </w:p>
          <w:p w14:paraId="3C848F0C"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21.01.2019 в 13 часов 50 минут Владимир Р. зафиксировал себя к демонтируемому участку, сделал рез с одной стороны трубопровода, пресек газоход сверху, сделал рез с другой стороны, тем самым полностью отделив газоход. В это время стойка, на которой осталась большая часть трубопровода не выдержала массу трубопровода упала. Во время падания она увлекла за собой газорезчика и упала на него. В результате пострадавший получил смертельные травмы.</w:t>
            </w:r>
          </w:p>
        </w:tc>
      </w:tr>
      <w:tr w:rsidR="00D907C3" w:rsidRPr="00D907C3" w14:paraId="305CB47E" w14:textId="77777777" w:rsidTr="00D907C3">
        <w:tc>
          <w:tcPr>
            <w:tcW w:w="72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98AEE5"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3</w:t>
            </w:r>
          </w:p>
        </w:tc>
        <w:tc>
          <w:tcPr>
            <w:tcW w:w="7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B7A5319"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b/>
                <w:bCs/>
                <w:color w:val="181818"/>
                <w:sz w:val="21"/>
                <w:szCs w:val="21"/>
                <w:lang w:eastAsia="ru-RU"/>
              </w:rPr>
              <w:t>Пример 1-19</w:t>
            </w:r>
          </w:p>
          <w:p w14:paraId="3ED299A2"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20.01.2019 около 10 часов 30 минут на участке по приемке и раскряжевки леса, на погрузчике водитель перевозил лес. Во время движения он увидел с левой стороны пачки работницу Елену Б., которую задел левой частью пачки. В следующее мгновение он увидел под левой частью пачки бревен вторую работницу Антонину Ж. лежащую на земле, применил торможение, но предотвратить наезд не смог в результате чего контролер получила смертельные травмы.</w:t>
            </w:r>
          </w:p>
        </w:tc>
      </w:tr>
      <w:tr w:rsidR="00D907C3" w:rsidRPr="00D907C3" w14:paraId="25B4452C" w14:textId="77777777" w:rsidTr="00D907C3">
        <w:tc>
          <w:tcPr>
            <w:tcW w:w="72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851B0A"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4</w:t>
            </w:r>
          </w:p>
        </w:tc>
        <w:tc>
          <w:tcPr>
            <w:tcW w:w="7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6B4398"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b/>
                <w:bCs/>
                <w:color w:val="181818"/>
                <w:sz w:val="21"/>
                <w:szCs w:val="21"/>
                <w:lang w:eastAsia="ru-RU"/>
              </w:rPr>
              <w:t>Пример 14-18</w:t>
            </w:r>
          </w:p>
          <w:p w14:paraId="0E0D0CE4"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07 декабря 2018 года в 04 часа 50 минут сортировщик материалов и изделий из древесины Дмитрий Ч., находясь вне зоны видимости водителя погрузчика, наклонился поправить прокладку под опускающимся пакетом пиломатериалов, в результате чего получил тяжелые травмы.</w:t>
            </w:r>
          </w:p>
        </w:tc>
      </w:tr>
      <w:tr w:rsidR="00D907C3" w:rsidRPr="00D907C3" w14:paraId="10F9FC99" w14:textId="77777777" w:rsidTr="00D907C3">
        <w:tc>
          <w:tcPr>
            <w:tcW w:w="72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CE6142"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5</w:t>
            </w:r>
          </w:p>
        </w:tc>
        <w:tc>
          <w:tcPr>
            <w:tcW w:w="7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B75E442"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b/>
                <w:bCs/>
                <w:color w:val="181818"/>
                <w:sz w:val="21"/>
                <w:szCs w:val="21"/>
                <w:lang w:eastAsia="ru-RU"/>
              </w:rPr>
              <w:t>Пример 14-18</w:t>
            </w:r>
          </w:p>
          <w:p w14:paraId="74C2BC86"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 </w:t>
            </w:r>
          </w:p>
          <w:p w14:paraId="6DC746F4"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 xml:space="preserve">27 октября 2018 года в районе 23 часов 00 минут на переезде железной дороги и автодороги произошло столкновение первого вагона с автомобилем </w:t>
            </w:r>
            <w:proofErr w:type="gramStart"/>
            <w:r w:rsidRPr="00D907C3">
              <w:rPr>
                <w:rFonts w:ascii="Arial" w:eastAsia="Times New Roman" w:hAnsi="Arial" w:cs="Arial"/>
                <w:color w:val="181818"/>
                <w:sz w:val="21"/>
                <w:szCs w:val="21"/>
                <w:lang w:eastAsia="ru-RU"/>
              </w:rPr>
              <w:t>КАМАЗ</w:t>
            </w:r>
            <w:proofErr w:type="gramEnd"/>
            <w:r w:rsidRPr="00D907C3">
              <w:rPr>
                <w:rFonts w:ascii="Arial" w:eastAsia="Times New Roman" w:hAnsi="Arial" w:cs="Arial"/>
                <w:color w:val="181818"/>
                <w:sz w:val="21"/>
                <w:szCs w:val="21"/>
                <w:lang w:eastAsia="ru-RU"/>
              </w:rPr>
              <w:t xml:space="preserve"> перевозящим анодную массу. Составитель поездов </w:t>
            </w:r>
            <w:proofErr w:type="gramStart"/>
            <w:r w:rsidRPr="00D907C3">
              <w:rPr>
                <w:rFonts w:ascii="Arial" w:eastAsia="Times New Roman" w:hAnsi="Arial" w:cs="Arial"/>
                <w:color w:val="181818"/>
                <w:sz w:val="21"/>
                <w:szCs w:val="21"/>
                <w:lang w:eastAsia="ru-RU"/>
              </w:rPr>
              <w:t>Тимур Д.</w:t>
            </w:r>
            <w:proofErr w:type="gramEnd"/>
            <w:r w:rsidRPr="00D907C3">
              <w:rPr>
                <w:rFonts w:ascii="Arial" w:eastAsia="Times New Roman" w:hAnsi="Arial" w:cs="Arial"/>
                <w:color w:val="181818"/>
                <w:sz w:val="21"/>
                <w:szCs w:val="21"/>
                <w:lang w:eastAsia="ru-RU"/>
              </w:rPr>
              <w:t> находясь на площадке между первым и вторым вагонами, от удара выпал на землю. В результате Тимур Д. получил тяжелые травмы.</w:t>
            </w:r>
          </w:p>
        </w:tc>
      </w:tr>
      <w:tr w:rsidR="00D907C3" w:rsidRPr="00D907C3" w14:paraId="5569582C" w14:textId="77777777" w:rsidTr="00D907C3">
        <w:tc>
          <w:tcPr>
            <w:tcW w:w="72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5C3A18"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6</w:t>
            </w:r>
          </w:p>
        </w:tc>
        <w:tc>
          <w:tcPr>
            <w:tcW w:w="7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A2D939F"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b/>
                <w:bCs/>
                <w:color w:val="181818"/>
                <w:sz w:val="21"/>
                <w:szCs w:val="21"/>
                <w:lang w:eastAsia="ru-RU"/>
              </w:rPr>
              <w:t>Пример 15-18</w:t>
            </w:r>
          </w:p>
          <w:p w14:paraId="3184F9A1"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25 декабря 2018 года в 12 часа 15 минут Сергей Н. получил задание на перевозку пустых поддонов. По пути следования, произвел остановку и проверил поддоны. В это время водитель погрузчика, выполняя работы по транспортировке, начала движение задним ходом и допустила наезд на плавильщика Сергея Н. В результате пострадавший получил тяжелые травмы.</w:t>
            </w:r>
          </w:p>
        </w:tc>
      </w:tr>
      <w:tr w:rsidR="00D907C3" w:rsidRPr="00D907C3" w14:paraId="3B8F0942" w14:textId="77777777" w:rsidTr="00D907C3">
        <w:tc>
          <w:tcPr>
            <w:tcW w:w="72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688326"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7</w:t>
            </w:r>
          </w:p>
        </w:tc>
        <w:tc>
          <w:tcPr>
            <w:tcW w:w="7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57C299C"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b/>
                <w:bCs/>
                <w:color w:val="181818"/>
                <w:sz w:val="21"/>
                <w:szCs w:val="21"/>
                <w:lang w:eastAsia="ru-RU"/>
              </w:rPr>
              <w:t>Пример 12-18</w:t>
            </w:r>
          </w:p>
          <w:p w14:paraId="17553997"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lastRenderedPageBreak/>
              <w:t xml:space="preserve">10 августа 2018 года в 7 часов 45 минут водитель автомобиля Николай Т. перед выездом на линию отправился мыть руки в здание технического обслуживания автомобилей. Зайдя </w:t>
            </w:r>
            <w:proofErr w:type="gramStart"/>
            <w:r w:rsidRPr="00D907C3">
              <w:rPr>
                <w:rFonts w:ascii="Arial" w:eastAsia="Times New Roman" w:hAnsi="Arial" w:cs="Arial"/>
                <w:color w:val="181818"/>
                <w:sz w:val="21"/>
                <w:szCs w:val="21"/>
                <w:lang w:eastAsia="ru-RU"/>
              </w:rPr>
              <w:t>в здание</w:t>
            </w:r>
            <w:proofErr w:type="gramEnd"/>
            <w:r w:rsidRPr="00D907C3">
              <w:rPr>
                <w:rFonts w:ascii="Arial" w:eastAsia="Times New Roman" w:hAnsi="Arial" w:cs="Arial"/>
                <w:color w:val="181818"/>
                <w:sz w:val="21"/>
                <w:szCs w:val="21"/>
                <w:lang w:eastAsia="ru-RU"/>
              </w:rPr>
              <w:t xml:space="preserve"> Николай Т. пошел вдоль смотровой ямы, не дойдя до бытового помещения Николай Т. решил перепрыгнуть смотровую яму, оступился и упал, упав ударившись животом о бортик смотровой ямы. Николай Т. получил тяжелую травму живота.</w:t>
            </w:r>
          </w:p>
        </w:tc>
      </w:tr>
      <w:tr w:rsidR="00D907C3" w:rsidRPr="00D907C3" w14:paraId="135B48BA" w14:textId="77777777" w:rsidTr="00D907C3">
        <w:tc>
          <w:tcPr>
            <w:tcW w:w="72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62F3AD"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lastRenderedPageBreak/>
              <w:t>8</w:t>
            </w:r>
          </w:p>
        </w:tc>
        <w:tc>
          <w:tcPr>
            <w:tcW w:w="7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2B37B8"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b/>
                <w:bCs/>
                <w:color w:val="181818"/>
                <w:sz w:val="21"/>
                <w:szCs w:val="21"/>
                <w:lang w:eastAsia="ru-RU"/>
              </w:rPr>
              <w:t>Пример 11-18</w:t>
            </w:r>
          </w:p>
          <w:p w14:paraId="6905820E"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 xml:space="preserve">12 июля 2018 года около 12 часов разнорабочий Георгий К. производил работы по укладке в пачки склеенных на станке сращивания брусков. Около 12 часов </w:t>
            </w:r>
            <w:proofErr w:type="gramStart"/>
            <w:r w:rsidRPr="00D907C3">
              <w:rPr>
                <w:rFonts w:ascii="Arial" w:eastAsia="Times New Roman" w:hAnsi="Arial" w:cs="Arial"/>
                <w:color w:val="181818"/>
                <w:sz w:val="21"/>
                <w:szCs w:val="21"/>
                <w:lang w:eastAsia="ru-RU"/>
              </w:rPr>
              <w:t>станочник</w:t>
            </w:r>
            <w:proofErr w:type="gramEnd"/>
            <w:r w:rsidRPr="00D907C3">
              <w:rPr>
                <w:rFonts w:ascii="Arial" w:eastAsia="Times New Roman" w:hAnsi="Arial" w:cs="Arial"/>
                <w:color w:val="181818"/>
                <w:sz w:val="21"/>
                <w:szCs w:val="21"/>
                <w:lang w:eastAsia="ru-RU"/>
              </w:rPr>
              <w:t xml:space="preserve"> отключив станок ушел, а Георгий К. решил самостоятельно подать несколько заготовок в станок. При подаче брусков в направляющие ролики Георгий К. левой рукой продвинул брусок, при этом сработал механизм ограничения длины бруска и поднялась торцовочная пила, в результате чего Георгий К. получил тяжелую травму.</w:t>
            </w:r>
          </w:p>
        </w:tc>
      </w:tr>
      <w:tr w:rsidR="00D907C3" w:rsidRPr="00D907C3" w14:paraId="040F7516" w14:textId="77777777" w:rsidTr="00D907C3">
        <w:tc>
          <w:tcPr>
            <w:tcW w:w="72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01C1CA"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9</w:t>
            </w:r>
          </w:p>
        </w:tc>
        <w:tc>
          <w:tcPr>
            <w:tcW w:w="7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E744164"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b/>
                <w:bCs/>
                <w:color w:val="181818"/>
                <w:sz w:val="21"/>
                <w:szCs w:val="21"/>
                <w:lang w:eastAsia="ru-RU"/>
              </w:rPr>
              <w:t>Пример 10-18</w:t>
            </w:r>
          </w:p>
          <w:p w14:paraId="5CFD7F74"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05 июля 2018 года в 21 час 25 минут старший электромонтер по ремонту и обслуживанию электрооборудования 6 разряда Юрий А. по заданию начальника цеха выполнял оперативно-ремонтные работы. При установке переносного заземления на контакты секционного разъединителя, одна из струбцин попала на открытые токоведущие части автомата, находящиеся под напряжением. Произошло короткое замыкание, вследствие чего Юрий А., получил термические ожоги лица, шеи, предплечий.</w:t>
            </w:r>
          </w:p>
        </w:tc>
      </w:tr>
      <w:tr w:rsidR="00D907C3" w:rsidRPr="00D907C3" w14:paraId="28500479" w14:textId="77777777" w:rsidTr="00D907C3">
        <w:tc>
          <w:tcPr>
            <w:tcW w:w="72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0B8EB4"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10</w:t>
            </w:r>
          </w:p>
        </w:tc>
        <w:tc>
          <w:tcPr>
            <w:tcW w:w="7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6E74B2"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b/>
                <w:bCs/>
                <w:color w:val="181818"/>
                <w:sz w:val="21"/>
                <w:szCs w:val="21"/>
                <w:lang w:eastAsia="ru-RU"/>
              </w:rPr>
              <w:t>Пример 16-16</w:t>
            </w:r>
          </w:p>
          <w:p w14:paraId="467F9A52"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05 декабря 2016 года в 15 часов 00 минут Андрей К. направлялся на регламентированный перерыв в бытовое помещение. В момент прохода между колонной крановой эстакады и колонной тракта коротья Андрей К. поскользнулся и упал на спину. В результате Андрей К. получил тяжелую травму.</w:t>
            </w:r>
          </w:p>
        </w:tc>
      </w:tr>
      <w:tr w:rsidR="00D907C3" w:rsidRPr="00D907C3" w14:paraId="50565D7B" w14:textId="77777777" w:rsidTr="00D907C3">
        <w:tc>
          <w:tcPr>
            <w:tcW w:w="72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C850C7"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11</w:t>
            </w:r>
          </w:p>
        </w:tc>
        <w:tc>
          <w:tcPr>
            <w:tcW w:w="7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CFAC53"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b/>
                <w:bCs/>
                <w:color w:val="181818"/>
                <w:sz w:val="21"/>
                <w:szCs w:val="21"/>
                <w:lang w:eastAsia="ru-RU"/>
              </w:rPr>
              <w:t>Пример 8-18</w:t>
            </w:r>
          </w:p>
          <w:p w14:paraId="1D12B150"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 xml:space="preserve">24.04.2018 года в 10 часов 25 минут по распоряжению начальника ГНПС бригадой рабочих в составе: старший мастер группы, электромонтер, водитель вездехода осуществлялись работы по устранению отказа АПС и восстановления подачи напряжения на участке ВЛ-10 </w:t>
            </w:r>
            <w:proofErr w:type="spellStart"/>
            <w:r w:rsidRPr="00D907C3">
              <w:rPr>
                <w:rFonts w:ascii="Arial" w:eastAsia="Times New Roman" w:hAnsi="Arial" w:cs="Arial"/>
                <w:color w:val="181818"/>
                <w:sz w:val="21"/>
                <w:szCs w:val="21"/>
                <w:lang w:eastAsia="ru-RU"/>
              </w:rPr>
              <w:t>кВ</w:t>
            </w:r>
            <w:proofErr w:type="spellEnd"/>
            <w:r w:rsidRPr="00D907C3">
              <w:rPr>
                <w:rFonts w:ascii="Arial" w:eastAsia="Times New Roman" w:hAnsi="Arial" w:cs="Arial"/>
                <w:color w:val="181818"/>
                <w:sz w:val="21"/>
                <w:szCs w:val="21"/>
                <w:lang w:eastAsia="ru-RU"/>
              </w:rPr>
              <w:t xml:space="preserve"> ГНПС «Тайшет» - «Север» 619,8 км. Для выполнения данной работы была применена спецтехника (вездеход), которая перевозилась при помощи автомобиля тягача (трал) под управлением водителя Николая Г.</w:t>
            </w:r>
          </w:p>
          <w:p w14:paraId="712916A3"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 xml:space="preserve">Около 20 часов 17 минут после восстановления электроснабжения участка, вездеход погрузили на транспортное средство автомобиль -тягач. Бригада вместе с Николаем Г. производила подъем трапов трала. Правый трап трала подняли и закрепили в транспортное положение. Во время поднятия левого трапа произошел обрыв штока механизма подъема и падение трапа на землю. В этот момент в зоне падения левого трапа находился водитель Николай </w:t>
            </w:r>
            <w:r w:rsidRPr="00D907C3">
              <w:rPr>
                <w:rFonts w:ascii="Arial" w:eastAsia="Times New Roman" w:hAnsi="Arial" w:cs="Arial"/>
                <w:color w:val="181818"/>
                <w:sz w:val="21"/>
                <w:szCs w:val="21"/>
                <w:lang w:eastAsia="ru-RU"/>
              </w:rPr>
              <w:lastRenderedPageBreak/>
              <w:t>Г. В результате этого Николай Г. получил смертельные травмы.</w:t>
            </w:r>
          </w:p>
        </w:tc>
      </w:tr>
      <w:tr w:rsidR="00D907C3" w:rsidRPr="00D907C3" w14:paraId="5969E39F" w14:textId="77777777" w:rsidTr="00D907C3">
        <w:tc>
          <w:tcPr>
            <w:tcW w:w="72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4D11AD"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lastRenderedPageBreak/>
              <w:t>12</w:t>
            </w:r>
          </w:p>
        </w:tc>
        <w:tc>
          <w:tcPr>
            <w:tcW w:w="7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3ABD318"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b/>
                <w:bCs/>
                <w:color w:val="181818"/>
                <w:sz w:val="21"/>
                <w:szCs w:val="21"/>
                <w:lang w:eastAsia="ru-RU"/>
              </w:rPr>
              <w:t>Пример 7-18</w:t>
            </w:r>
          </w:p>
          <w:p w14:paraId="01CE10DF"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05 июня 2018 года в 13 часов 00 минут по заданию мастера участка плотник-бетонщик Виктор Ш. с электрогазосварщиком выполняли работу по изготовлению закладных деталей для входного козырька. Выпилив заготовки закладных деталей, Виктор Ш. вместе с электрогазосварщиком приняли самостоятельное решение по монтажу закладных деталей. Взяв элементы лесов, лежащих в разобранном виде возле бытового помещения, работники положили вместо стационарных настилов три доски, используемых для прокладок строительных материалов, на высоту 1,78 см. Виктор Ш. поднялся на леса, электрогазосварщик прошел внутрь здания. Одна из досок под Виктором Ш. треснула и сломалась в месте существующего сучка. Виктор Ш. упал вниз. В результате падения Виктор Ш. получил тяжелые травмы.</w:t>
            </w:r>
          </w:p>
        </w:tc>
      </w:tr>
      <w:tr w:rsidR="00D907C3" w:rsidRPr="00D907C3" w14:paraId="023B4DAF" w14:textId="77777777" w:rsidTr="00D907C3">
        <w:tc>
          <w:tcPr>
            <w:tcW w:w="72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4E35D6"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13</w:t>
            </w:r>
          </w:p>
        </w:tc>
        <w:tc>
          <w:tcPr>
            <w:tcW w:w="7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7432E0"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b/>
                <w:bCs/>
                <w:color w:val="181818"/>
                <w:sz w:val="21"/>
                <w:szCs w:val="21"/>
                <w:lang w:eastAsia="ru-RU"/>
              </w:rPr>
              <w:t>Пример 6-18</w:t>
            </w:r>
          </w:p>
          <w:p w14:paraId="69D096EF"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 xml:space="preserve">08 апреля 2018 года в 09 часа 00 минут ученики охранника Александр Я. и Валентин У. заступили на смену, для охраны территории </w:t>
            </w:r>
            <w:proofErr w:type="spellStart"/>
            <w:r w:rsidRPr="00D907C3">
              <w:rPr>
                <w:rFonts w:ascii="Arial" w:eastAsia="Times New Roman" w:hAnsi="Arial" w:cs="Arial"/>
                <w:color w:val="181818"/>
                <w:sz w:val="21"/>
                <w:szCs w:val="21"/>
                <w:lang w:eastAsia="ru-RU"/>
              </w:rPr>
              <w:t>садово</w:t>
            </w:r>
            <w:proofErr w:type="spellEnd"/>
            <w:r w:rsidRPr="00D907C3">
              <w:rPr>
                <w:rFonts w:ascii="Arial" w:eastAsia="Times New Roman" w:hAnsi="Arial" w:cs="Arial"/>
                <w:color w:val="181818"/>
                <w:sz w:val="21"/>
                <w:szCs w:val="21"/>
                <w:lang w:eastAsia="ru-RU"/>
              </w:rPr>
              <w:t xml:space="preserve"> - огороднического товарищества «Ягодка — Победа». В 22 часа 06 минут с поста охраны поступил звонок оперативному дежурному, из показаний которого, следует что из телефонной трубки были слышны крики и удары. Оперативный дежурный сообщил по телефону начальнику охраны о происшествии на посту охраняемого объекта СОТ «Ягодка — Победа». Начальник охраны вместе с заместителем директора выехали на место происшествия, приехав на место происшествия они обнаружили в помещении КПП Александра Я. и Валентина У. с признаками телесных повреждений. В результате Александр Я. скончался от полученных травм, Валентин У. получил тяжелые травмы.</w:t>
            </w:r>
          </w:p>
        </w:tc>
      </w:tr>
      <w:tr w:rsidR="00D907C3" w:rsidRPr="00D907C3" w14:paraId="680EF811" w14:textId="77777777" w:rsidTr="00D907C3">
        <w:tc>
          <w:tcPr>
            <w:tcW w:w="72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1FD38B"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14</w:t>
            </w:r>
          </w:p>
        </w:tc>
        <w:tc>
          <w:tcPr>
            <w:tcW w:w="7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8035257"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b/>
                <w:bCs/>
                <w:color w:val="181818"/>
                <w:sz w:val="21"/>
                <w:szCs w:val="21"/>
                <w:lang w:eastAsia="ru-RU"/>
              </w:rPr>
              <w:t>Пример 3-18</w:t>
            </w:r>
          </w:p>
          <w:p w14:paraId="727AB216"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26.02.2018 года около 10 часов 00 минут плотник Валентин С. по телефону отчитался своему руководителю о проделанной работе по адресу ул. Южной д.105 и пошёл по другим адресам. Приблизительно в 11 часов 15 минут в домоуправление поступил звонок от неизвестного лица о том, что у подъезда по ул. Космонавтов д. 38А лежит рабочий. Прибывшие на место происшествия рабочие обнаружили плотника Валентина С. лежащим на площадке, прилегающей к подъезду. Валентина С. доставили в больницу, где он скончался от полученной травмы.</w:t>
            </w:r>
          </w:p>
        </w:tc>
      </w:tr>
      <w:tr w:rsidR="00D907C3" w:rsidRPr="00D907C3" w14:paraId="4E8E73BE" w14:textId="77777777" w:rsidTr="00D907C3">
        <w:tc>
          <w:tcPr>
            <w:tcW w:w="72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4F8A9B"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15</w:t>
            </w:r>
          </w:p>
        </w:tc>
        <w:tc>
          <w:tcPr>
            <w:tcW w:w="7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3851B67"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b/>
                <w:bCs/>
                <w:color w:val="181818"/>
                <w:sz w:val="21"/>
                <w:szCs w:val="21"/>
                <w:lang w:eastAsia="ru-RU"/>
              </w:rPr>
              <w:t>Пример 2-18</w:t>
            </w:r>
          </w:p>
          <w:p w14:paraId="2478EFA6"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 xml:space="preserve">29 ноября 2017 года в 00 часов 40 минут горновой ферросплавных печей 5 разряда К. производя работы на линии разливки металла печи № 1 обратил внимание на неестественно колеблющийся канат линии перекатки металла и направился в район привода. По прибытии горновой К. обнаружил тело горнового Валентина С. без признаков жизни. В </w:t>
            </w:r>
            <w:r w:rsidRPr="00D907C3">
              <w:rPr>
                <w:rFonts w:ascii="Arial" w:eastAsia="Times New Roman" w:hAnsi="Arial" w:cs="Arial"/>
                <w:color w:val="181818"/>
                <w:sz w:val="21"/>
                <w:szCs w:val="21"/>
                <w:lang w:eastAsia="ru-RU"/>
              </w:rPr>
              <w:lastRenderedPageBreak/>
              <w:t xml:space="preserve">ходе расследования, со слов машиниста крана, во время выполнения задания по уборке автопоезда № 1 производилась отправка металла с печи № 1 в склад готовой продукции, выполнив задание Валентин С. произвёл погрузку </w:t>
            </w:r>
            <w:proofErr w:type="spellStart"/>
            <w:r w:rsidRPr="00D907C3">
              <w:rPr>
                <w:rFonts w:ascii="Arial" w:eastAsia="Times New Roman" w:hAnsi="Arial" w:cs="Arial"/>
                <w:color w:val="181818"/>
                <w:sz w:val="21"/>
                <w:szCs w:val="21"/>
                <w:lang w:eastAsia="ru-RU"/>
              </w:rPr>
              <w:t>кюбелей</w:t>
            </w:r>
            <w:proofErr w:type="spellEnd"/>
            <w:r w:rsidRPr="00D907C3">
              <w:rPr>
                <w:rFonts w:ascii="Arial" w:eastAsia="Times New Roman" w:hAnsi="Arial" w:cs="Arial"/>
                <w:color w:val="181818"/>
                <w:sz w:val="21"/>
                <w:szCs w:val="21"/>
                <w:lang w:eastAsia="ru-RU"/>
              </w:rPr>
              <w:t xml:space="preserve"> с металлом на передаточную тележку линии перекатки металла ПЦ-СГП № 1.</w:t>
            </w:r>
          </w:p>
        </w:tc>
      </w:tr>
      <w:tr w:rsidR="00D907C3" w:rsidRPr="00D907C3" w14:paraId="70ABB095" w14:textId="77777777" w:rsidTr="00D907C3">
        <w:tc>
          <w:tcPr>
            <w:tcW w:w="72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FB21F4"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lastRenderedPageBreak/>
              <w:t>16</w:t>
            </w:r>
          </w:p>
        </w:tc>
        <w:tc>
          <w:tcPr>
            <w:tcW w:w="7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25276FD"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 xml:space="preserve">18 декабря 2017 года в 13 часов 10 минут электромонтер Вячеслав Т. установил лестницу-стремянку в кабинете главного механика, поднялся на высоту один метр и начал демонтаж светильника. Стоя спиной на лестнице-стремянке, Вячеслав Т. стал выдергивать с помощью </w:t>
            </w:r>
            <w:proofErr w:type="spellStart"/>
            <w:r w:rsidRPr="00D907C3">
              <w:rPr>
                <w:rFonts w:ascii="Arial" w:eastAsia="Times New Roman" w:hAnsi="Arial" w:cs="Arial"/>
                <w:color w:val="181818"/>
                <w:sz w:val="21"/>
                <w:szCs w:val="21"/>
                <w:lang w:eastAsia="ru-RU"/>
              </w:rPr>
              <w:t>пассатиж</w:t>
            </w:r>
            <w:proofErr w:type="spellEnd"/>
            <w:r w:rsidRPr="00D907C3">
              <w:rPr>
                <w:rFonts w:ascii="Arial" w:eastAsia="Times New Roman" w:hAnsi="Arial" w:cs="Arial"/>
                <w:color w:val="181818"/>
                <w:sz w:val="21"/>
                <w:szCs w:val="21"/>
                <w:lang w:eastAsia="ru-RU"/>
              </w:rPr>
              <w:t xml:space="preserve"> старое крепление светильника в виде гвоздя. Во время удаления старого крепления пассатижи сорвались со шляпки гвоздя и Вячеслав Т., потеряв равновесие упал вниз на деревянный пол, ударившись спиной о металлические ступени лестницы-стремянки. В результате Вячеслав Т. получил тяжелую травму.</w:t>
            </w:r>
          </w:p>
        </w:tc>
      </w:tr>
      <w:tr w:rsidR="00D907C3" w:rsidRPr="00D907C3" w14:paraId="7E2B6C7F" w14:textId="77777777" w:rsidTr="00D907C3">
        <w:tc>
          <w:tcPr>
            <w:tcW w:w="72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A23AD2"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17</w:t>
            </w:r>
          </w:p>
        </w:tc>
        <w:tc>
          <w:tcPr>
            <w:tcW w:w="7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BB732FA"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 xml:space="preserve">07.11.2017 года бригада по заготовке леса выехала на вахту в поселок Чунский. Во время заготовительных работ произошла поломка трактора и работники бригады вынуждены были приостановить заготовку леса, т. к. скопилось достаточное количество заготовленного леса для вывозки трактором. 11.11.2017 около 11 часов 00 минут вальщик Григорий У. озвучил бригаде свое решение продолжить заниматься лесозаготовкой, но сучкоруб А., сказал, что сваленный лес нечем вывозить. </w:t>
            </w:r>
            <w:proofErr w:type="gramStart"/>
            <w:r w:rsidRPr="00D907C3">
              <w:rPr>
                <w:rFonts w:ascii="Arial" w:eastAsia="Times New Roman" w:hAnsi="Arial" w:cs="Arial"/>
                <w:color w:val="181818"/>
                <w:sz w:val="21"/>
                <w:szCs w:val="21"/>
                <w:lang w:eastAsia="ru-RU"/>
              </w:rPr>
              <w:t>Григорий У.</w:t>
            </w:r>
            <w:proofErr w:type="gramEnd"/>
            <w:r w:rsidRPr="00D907C3">
              <w:rPr>
                <w:rFonts w:ascii="Arial" w:eastAsia="Times New Roman" w:hAnsi="Arial" w:cs="Arial"/>
                <w:color w:val="181818"/>
                <w:sz w:val="21"/>
                <w:szCs w:val="21"/>
                <w:lang w:eastAsia="ru-RU"/>
              </w:rPr>
              <w:t xml:space="preserve"> не сказав никому вышел из вагончика. Через полчаса сучкоруб А. пошел пилить сучки со сваленных деревьев. Подойдя </w:t>
            </w:r>
            <w:proofErr w:type="gramStart"/>
            <w:r w:rsidRPr="00D907C3">
              <w:rPr>
                <w:rFonts w:ascii="Arial" w:eastAsia="Times New Roman" w:hAnsi="Arial" w:cs="Arial"/>
                <w:color w:val="181818"/>
                <w:sz w:val="21"/>
                <w:szCs w:val="21"/>
                <w:lang w:eastAsia="ru-RU"/>
              </w:rPr>
              <w:t>к волоку</w:t>
            </w:r>
            <w:proofErr w:type="gramEnd"/>
            <w:r w:rsidRPr="00D907C3">
              <w:rPr>
                <w:rFonts w:ascii="Arial" w:eastAsia="Times New Roman" w:hAnsi="Arial" w:cs="Arial"/>
                <w:color w:val="181818"/>
                <w:sz w:val="21"/>
                <w:szCs w:val="21"/>
                <w:lang w:eastAsia="ru-RU"/>
              </w:rPr>
              <w:t xml:space="preserve"> сучкоруб А. услышал, что работает пила Григория У. на холостых оборотах и направился на звук пилы, подойдя к месту где работала пила сучкоруб А. увидел придавленного деревом Григория У. без признаков жизни.</w:t>
            </w:r>
          </w:p>
        </w:tc>
      </w:tr>
      <w:tr w:rsidR="00D907C3" w:rsidRPr="00D907C3" w14:paraId="5AD15273" w14:textId="77777777" w:rsidTr="00D907C3">
        <w:tc>
          <w:tcPr>
            <w:tcW w:w="72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EE2F82"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18</w:t>
            </w:r>
          </w:p>
        </w:tc>
        <w:tc>
          <w:tcPr>
            <w:tcW w:w="7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6A1734E"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 xml:space="preserve">07.11.2017 года около 09 часов 30 минут слесарь-сантехник Николай В. с напарником по распоряжению начальника РММ отправились в холодный склад за куском гусеничной ленты. Николай В. нашел кусок гусеничной ленты под грудой сваленных навалом б/у запчастей, сверху которых лежало направляющее колесо от бульдозера. </w:t>
            </w:r>
            <w:proofErr w:type="gramStart"/>
            <w:r w:rsidRPr="00D907C3">
              <w:rPr>
                <w:rFonts w:ascii="Arial" w:eastAsia="Times New Roman" w:hAnsi="Arial" w:cs="Arial"/>
                <w:color w:val="181818"/>
                <w:sz w:val="21"/>
                <w:szCs w:val="21"/>
                <w:lang w:eastAsia="ru-RU"/>
              </w:rPr>
              <w:t>Николай В.</w:t>
            </w:r>
            <w:proofErr w:type="gramEnd"/>
            <w:r w:rsidRPr="00D907C3">
              <w:rPr>
                <w:rFonts w:ascii="Arial" w:eastAsia="Times New Roman" w:hAnsi="Arial" w:cs="Arial"/>
                <w:color w:val="181818"/>
                <w:sz w:val="21"/>
                <w:szCs w:val="21"/>
                <w:lang w:eastAsia="ru-RU"/>
              </w:rPr>
              <w:t xml:space="preserve"> не разобрав кучу попытался вытащить из под неё гусеничную ленту. При попытке вытащить гусеничную ленту лежащее на верху направляющее колесо скатилось и ударило по ноге Николая В. В результате Николай В. получил тяжелую травму.</w:t>
            </w:r>
          </w:p>
        </w:tc>
      </w:tr>
      <w:tr w:rsidR="00D907C3" w:rsidRPr="00D907C3" w14:paraId="5FD74CED" w14:textId="77777777" w:rsidTr="00D907C3">
        <w:tc>
          <w:tcPr>
            <w:tcW w:w="72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54DAD3"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19</w:t>
            </w:r>
          </w:p>
        </w:tc>
        <w:tc>
          <w:tcPr>
            <w:tcW w:w="7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15B8A58"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24.10.2017 года около 09 часов 30 минут монтажник Александр Ф. надев предохранительный пояс и монтажные когти залез на опору связи, не убедившись в её исправности и целостности, на высоту 4 метра 10 см и в этот момент опора связи сломалась на 15 см ниже уровня земли. В результате Александр Ф. получил тяжелую травму.</w:t>
            </w:r>
          </w:p>
        </w:tc>
      </w:tr>
      <w:tr w:rsidR="00D907C3" w:rsidRPr="00D907C3" w14:paraId="3F40B228" w14:textId="77777777" w:rsidTr="00D907C3">
        <w:tc>
          <w:tcPr>
            <w:tcW w:w="72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AEFCC8"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20</w:t>
            </w:r>
          </w:p>
        </w:tc>
        <w:tc>
          <w:tcPr>
            <w:tcW w:w="7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2478F3"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 xml:space="preserve">29.09.2017 около 15 часов 30 минут начальник участка подрядной организации Александр Л. вместе </w:t>
            </w:r>
            <w:r w:rsidRPr="00D907C3">
              <w:rPr>
                <w:rFonts w:ascii="Arial" w:eastAsia="Times New Roman" w:hAnsi="Arial" w:cs="Arial"/>
                <w:color w:val="181818"/>
                <w:sz w:val="21"/>
                <w:szCs w:val="21"/>
                <w:lang w:eastAsia="ru-RU"/>
              </w:rPr>
              <w:lastRenderedPageBreak/>
              <w:t>с ведущими инженерами отдела главного архитектора АО «Группа «Илим» в городе Братске пришли в здание склада хранения сульфата натрия, для определения объема работ по замене корродированного профлиста. В ходе осмотра Александр Л. и ведущие инженеры поднялись на крышу этого здания. Александр Л. подошел к стене склада и хлопая по ней ладонью стал показывать, что стена качается и производить кровельные работы не безопасно, т. к. при замене кровли стена может обрушиться. Александр Л. начал двигаться вдоль стены, в это время произошел отрыв корродированного участка профнастила и Александр Л. упал вниз на отметку 0,00. В результате Александр Л. получил тяжелую травму.</w:t>
            </w:r>
          </w:p>
        </w:tc>
      </w:tr>
      <w:tr w:rsidR="00D907C3" w:rsidRPr="00D907C3" w14:paraId="5C3386A3" w14:textId="77777777" w:rsidTr="00D907C3">
        <w:tc>
          <w:tcPr>
            <w:tcW w:w="72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FF84FE"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lastRenderedPageBreak/>
              <w:t>21</w:t>
            </w:r>
          </w:p>
        </w:tc>
        <w:tc>
          <w:tcPr>
            <w:tcW w:w="7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89DE3A7"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 xml:space="preserve">27.07.2017 в 07 часов 55 минут плотники-бетонщики Сергей С. и Николай К. приступили к демонтажу опалубки шахты лифта. После выполнения этого задания Сергей С. и Николай К. приступили к разборке верхней части строительных лесов. Во время спуска плотников-бетонщиков вниз одна опора лесов соскочила со ступеньки, деревянный щит </w:t>
            </w:r>
            <w:proofErr w:type="gramStart"/>
            <w:r w:rsidRPr="00D907C3">
              <w:rPr>
                <w:rFonts w:ascii="Arial" w:eastAsia="Times New Roman" w:hAnsi="Arial" w:cs="Arial"/>
                <w:color w:val="181818"/>
                <w:sz w:val="21"/>
                <w:szCs w:val="21"/>
                <w:lang w:eastAsia="ru-RU"/>
              </w:rPr>
              <w:t>пошатнулся</w:t>
            </w:r>
            <w:proofErr w:type="gramEnd"/>
            <w:r w:rsidRPr="00D907C3">
              <w:rPr>
                <w:rFonts w:ascii="Arial" w:eastAsia="Times New Roman" w:hAnsi="Arial" w:cs="Arial"/>
                <w:color w:val="181818"/>
                <w:sz w:val="21"/>
                <w:szCs w:val="21"/>
                <w:lang w:eastAsia="ru-RU"/>
              </w:rPr>
              <w:t xml:space="preserve"> и Сергей С. с Николаем К. потерли равновесие, соскользнули по деревянному щиту вниз. Сергей С. упал на бетонную опору, а </w:t>
            </w:r>
            <w:proofErr w:type="gramStart"/>
            <w:r w:rsidRPr="00D907C3">
              <w:rPr>
                <w:rFonts w:ascii="Arial" w:eastAsia="Times New Roman" w:hAnsi="Arial" w:cs="Arial"/>
                <w:color w:val="181818"/>
                <w:sz w:val="21"/>
                <w:szCs w:val="21"/>
                <w:lang w:eastAsia="ru-RU"/>
              </w:rPr>
              <w:t>Николай К.</w:t>
            </w:r>
            <w:proofErr w:type="gramEnd"/>
            <w:r w:rsidRPr="00D907C3">
              <w:rPr>
                <w:rFonts w:ascii="Arial" w:eastAsia="Times New Roman" w:hAnsi="Arial" w:cs="Arial"/>
                <w:color w:val="181818"/>
                <w:sz w:val="21"/>
                <w:szCs w:val="21"/>
                <w:lang w:eastAsia="ru-RU"/>
              </w:rPr>
              <w:t xml:space="preserve"> ударившись об бетонную опору упал на площадку первого этажа здания. В результате Сергей С. и Николай К. получили тяжелую травму.</w:t>
            </w:r>
          </w:p>
        </w:tc>
      </w:tr>
      <w:tr w:rsidR="00D907C3" w:rsidRPr="00D907C3" w14:paraId="123290AF" w14:textId="77777777" w:rsidTr="00D907C3">
        <w:tc>
          <w:tcPr>
            <w:tcW w:w="72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C0F68E"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22</w:t>
            </w:r>
          </w:p>
        </w:tc>
        <w:tc>
          <w:tcPr>
            <w:tcW w:w="7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8BF692B"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 xml:space="preserve">10.05.2017 года к работам по текущему ремонту трансформатора Т-5 по наряд-допуску была допущена бригада. После окончания работ и осмотра Т-5, около 11 часов 02 минут ответственный руководитель работ с членом бригады Андреем Б. пошли на осмотр выключателя ВМ-110 Т-5. Не доходя до выключателя около 5 метров, руководитель работ отвлекся на сотовый телефон и утратил контроль за безопасностью сопровождаемого работника Андрея Б. В это время Андрей Б. продолжил свое движение в сторону выключателя. Прибыв на место, Андрей Б. приблизился на недопустимое расстояние к высоковольтному вводу 110 </w:t>
            </w:r>
            <w:proofErr w:type="spellStart"/>
            <w:r w:rsidRPr="00D907C3">
              <w:rPr>
                <w:rFonts w:ascii="Arial" w:eastAsia="Times New Roman" w:hAnsi="Arial" w:cs="Arial"/>
                <w:color w:val="181818"/>
                <w:sz w:val="21"/>
                <w:szCs w:val="21"/>
                <w:lang w:eastAsia="ru-RU"/>
              </w:rPr>
              <w:t>кВ</w:t>
            </w:r>
            <w:proofErr w:type="spellEnd"/>
            <w:r w:rsidRPr="00D907C3">
              <w:rPr>
                <w:rFonts w:ascii="Arial" w:eastAsia="Times New Roman" w:hAnsi="Arial" w:cs="Arial"/>
                <w:color w:val="181818"/>
                <w:sz w:val="21"/>
                <w:szCs w:val="21"/>
                <w:lang w:eastAsia="ru-RU"/>
              </w:rPr>
              <w:t xml:space="preserve"> фазы «А» со стороны системы шин, находящимся под напряжением, и был поражен электрическим током. В результате Андрей Б. получил тяжелую травму.</w:t>
            </w:r>
          </w:p>
        </w:tc>
      </w:tr>
      <w:tr w:rsidR="00D907C3" w:rsidRPr="00D907C3" w14:paraId="5C765518" w14:textId="77777777" w:rsidTr="00D907C3">
        <w:tc>
          <w:tcPr>
            <w:tcW w:w="72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E538EE"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23</w:t>
            </w:r>
          </w:p>
        </w:tc>
        <w:tc>
          <w:tcPr>
            <w:tcW w:w="7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CC5D482"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 xml:space="preserve">14.04.2017 года около 16 часов 00 минут каменщик </w:t>
            </w:r>
            <w:proofErr w:type="spellStart"/>
            <w:r w:rsidRPr="00D907C3">
              <w:rPr>
                <w:rFonts w:ascii="Arial" w:eastAsia="Times New Roman" w:hAnsi="Arial" w:cs="Arial"/>
                <w:color w:val="181818"/>
                <w:sz w:val="21"/>
                <w:szCs w:val="21"/>
                <w:lang w:eastAsia="ru-RU"/>
              </w:rPr>
              <w:t>Вахоб</w:t>
            </w:r>
            <w:proofErr w:type="spellEnd"/>
            <w:r w:rsidRPr="00D907C3">
              <w:rPr>
                <w:rFonts w:ascii="Arial" w:eastAsia="Times New Roman" w:hAnsi="Arial" w:cs="Arial"/>
                <w:color w:val="181818"/>
                <w:sz w:val="21"/>
                <w:szCs w:val="21"/>
                <w:lang w:eastAsia="ru-RU"/>
              </w:rPr>
              <w:t xml:space="preserve"> Ю. вошел в помещение строящегося дома на стройплощадке по улице Возрождения, поднялся на третий этаж и заметил, что крайняя плита перекрытия лежит неровно. </w:t>
            </w:r>
            <w:proofErr w:type="spellStart"/>
            <w:r w:rsidRPr="00D907C3">
              <w:rPr>
                <w:rFonts w:ascii="Arial" w:eastAsia="Times New Roman" w:hAnsi="Arial" w:cs="Arial"/>
                <w:color w:val="181818"/>
                <w:sz w:val="21"/>
                <w:szCs w:val="21"/>
                <w:lang w:eastAsia="ru-RU"/>
              </w:rPr>
              <w:t>Вахоб</w:t>
            </w:r>
            <w:proofErr w:type="spellEnd"/>
            <w:r w:rsidRPr="00D907C3">
              <w:rPr>
                <w:rFonts w:ascii="Arial" w:eastAsia="Times New Roman" w:hAnsi="Arial" w:cs="Arial"/>
                <w:color w:val="181818"/>
                <w:sz w:val="21"/>
                <w:szCs w:val="21"/>
                <w:lang w:eastAsia="ru-RU"/>
              </w:rPr>
              <w:t xml:space="preserve"> Ю. взял </w:t>
            </w:r>
            <w:proofErr w:type="spellStart"/>
            <w:r w:rsidRPr="00D907C3">
              <w:rPr>
                <w:rFonts w:ascii="Arial" w:eastAsia="Times New Roman" w:hAnsi="Arial" w:cs="Arial"/>
                <w:color w:val="181818"/>
                <w:sz w:val="21"/>
                <w:szCs w:val="21"/>
                <w:lang w:eastAsia="ru-RU"/>
              </w:rPr>
              <w:t>монтажку</w:t>
            </w:r>
            <w:proofErr w:type="spellEnd"/>
            <w:r w:rsidRPr="00D907C3">
              <w:rPr>
                <w:rFonts w:ascii="Arial" w:eastAsia="Times New Roman" w:hAnsi="Arial" w:cs="Arial"/>
                <w:color w:val="181818"/>
                <w:sz w:val="21"/>
                <w:szCs w:val="21"/>
                <w:lang w:eastAsia="ru-RU"/>
              </w:rPr>
              <w:t xml:space="preserve">, привязал страховочную привязь к соседней плите </w:t>
            </w:r>
            <w:proofErr w:type="gramStart"/>
            <w:r w:rsidRPr="00D907C3">
              <w:rPr>
                <w:rFonts w:ascii="Arial" w:eastAsia="Times New Roman" w:hAnsi="Arial" w:cs="Arial"/>
                <w:color w:val="181818"/>
                <w:sz w:val="21"/>
                <w:szCs w:val="21"/>
                <w:lang w:eastAsia="ru-RU"/>
              </w:rPr>
              <w:t>перекрытия</w:t>
            </w:r>
            <w:proofErr w:type="gramEnd"/>
            <w:r w:rsidRPr="00D907C3">
              <w:rPr>
                <w:rFonts w:ascii="Arial" w:eastAsia="Times New Roman" w:hAnsi="Arial" w:cs="Arial"/>
                <w:color w:val="181818"/>
                <w:sz w:val="21"/>
                <w:szCs w:val="21"/>
                <w:lang w:eastAsia="ru-RU"/>
              </w:rPr>
              <w:t xml:space="preserve"> не убедившись в надежности крепления привязи, и попытался произвести кантовку крайней плиты. В момент сдвига плиты перекрытия и приложенных усилий произошло разрушение края бетонной плиты, </w:t>
            </w:r>
            <w:proofErr w:type="spellStart"/>
            <w:r w:rsidRPr="00D907C3">
              <w:rPr>
                <w:rFonts w:ascii="Arial" w:eastAsia="Times New Roman" w:hAnsi="Arial" w:cs="Arial"/>
                <w:color w:val="181818"/>
                <w:sz w:val="21"/>
                <w:szCs w:val="21"/>
                <w:lang w:eastAsia="ru-RU"/>
              </w:rPr>
              <w:t>монтажка</w:t>
            </w:r>
            <w:proofErr w:type="spellEnd"/>
            <w:r w:rsidRPr="00D907C3">
              <w:rPr>
                <w:rFonts w:ascii="Arial" w:eastAsia="Times New Roman" w:hAnsi="Arial" w:cs="Arial"/>
                <w:color w:val="181818"/>
                <w:sz w:val="21"/>
                <w:szCs w:val="21"/>
                <w:lang w:eastAsia="ru-RU"/>
              </w:rPr>
              <w:t xml:space="preserve"> сорвалась и </w:t>
            </w:r>
            <w:proofErr w:type="spellStart"/>
            <w:r w:rsidRPr="00D907C3">
              <w:rPr>
                <w:rFonts w:ascii="Arial" w:eastAsia="Times New Roman" w:hAnsi="Arial" w:cs="Arial"/>
                <w:color w:val="181818"/>
                <w:sz w:val="21"/>
                <w:szCs w:val="21"/>
                <w:lang w:eastAsia="ru-RU"/>
              </w:rPr>
              <w:t>Вахоб</w:t>
            </w:r>
            <w:proofErr w:type="spellEnd"/>
            <w:r w:rsidRPr="00D907C3">
              <w:rPr>
                <w:rFonts w:ascii="Arial" w:eastAsia="Times New Roman" w:hAnsi="Arial" w:cs="Arial"/>
                <w:color w:val="181818"/>
                <w:sz w:val="21"/>
                <w:szCs w:val="21"/>
                <w:lang w:eastAsia="ru-RU"/>
              </w:rPr>
              <w:t xml:space="preserve"> Ю. потеряв равновесие начал падать с высоты третьего этажа на внешнюю сторону дома. При падении узел страховочной привязи не выдержал нагрузки и развязался, </w:t>
            </w:r>
            <w:proofErr w:type="spellStart"/>
            <w:r w:rsidRPr="00D907C3">
              <w:rPr>
                <w:rFonts w:ascii="Arial" w:eastAsia="Times New Roman" w:hAnsi="Arial" w:cs="Arial"/>
                <w:color w:val="181818"/>
                <w:sz w:val="21"/>
                <w:szCs w:val="21"/>
                <w:lang w:eastAsia="ru-RU"/>
              </w:rPr>
              <w:t>Вахоб</w:t>
            </w:r>
            <w:proofErr w:type="spellEnd"/>
            <w:r w:rsidRPr="00D907C3">
              <w:rPr>
                <w:rFonts w:ascii="Arial" w:eastAsia="Times New Roman" w:hAnsi="Arial" w:cs="Arial"/>
                <w:color w:val="181818"/>
                <w:sz w:val="21"/>
                <w:szCs w:val="21"/>
                <w:lang w:eastAsia="ru-RU"/>
              </w:rPr>
              <w:t xml:space="preserve"> </w:t>
            </w:r>
            <w:r w:rsidRPr="00D907C3">
              <w:rPr>
                <w:rFonts w:ascii="Arial" w:eastAsia="Times New Roman" w:hAnsi="Arial" w:cs="Arial"/>
                <w:color w:val="181818"/>
                <w:sz w:val="21"/>
                <w:szCs w:val="21"/>
                <w:lang w:eastAsia="ru-RU"/>
              </w:rPr>
              <w:lastRenderedPageBreak/>
              <w:t xml:space="preserve">Ю. упал на землю. В результате падения </w:t>
            </w:r>
            <w:proofErr w:type="spellStart"/>
            <w:r w:rsidRPr="00D907C3">
              <w:rPr>
                <w:rFonts w:ascii="Arial" w:eastAsia="Times New Roman" w:hAnsi="Arial" w:cs="Arial"/>
                <w:color w:val="181818"/>
                <w:sz w:val="21"/>
                <w:szCs w:val="21"/>
                <w:lang w:eastAsia="ru-RU"/>
              </w:rPr>
              <w:t>Вахоб</w:t>
            </w:r>
            <w:proofErr w:type="spellEnd"/>
            <w:r w:rsidRPr="00D907C3">
              <w:rPr>
                <w:rFonts w:ascii="Arial" w:eastAsia="Times New Roman" w:hAnsi="Arial" w:cs="Arial"/>
                <w:color w:val="181818"/>
                <w:sz w:val="21"/>
                <w:szCs w:val="21"/>
                <w:lang w:eastAsia="ru-RU"/>
              </w:rPr>
              <w:t xml:space="preserve"> Ю. получил тяжелую травму.</w:t>
            </w:r>
          </w:p>
        </w:tc>
      </w:tr>
      <w:tr w:rsidR="00D907C3" w:rsidRPr="00D907C3" w14:paraId="2048A630" w14:textId="77777777" w:rsidTr="00D907C3">
        <w:tc>
          <w:tcPr>
            <w:tcW w:w="72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AB59B4"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lastRenderedPageBreak/>
              <w:t>24</w:t>
            </w:r>
          </w:p>
        </w:tc>
        <w:tc>
          <w:tcPr>
            <w:tcW w:w="7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29D1C04"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 xml:space="preserve">14.04.2017 года около 16 часов 00 минут каменщик </w:t>
            </w:r>
            <w:proofErr w:type="spellStart"/>
            <w:r w:rsidRPr="00D907C3">
              <w:rPr>
                <w:rFonts w:ascii="Arial" w:eastAsia="Times New Roman" w:hAnsi="Arial" w:cs="Arial"/>
                <w:color w:val="181818"/>
                <w:sz w:val="21"/>
                <w:szCs w:val="21"/>
                <w:lang w:eastAsia="ru-RU"/>
              </w:rPr>
              <w:t>Вахоб</w:t>
            </w:r>
            <w:proofErr w:type="spellEnd"/>
            <w:r w:rsidRPr="00D907C3">
              <w:rPr>
                <w:rFonts w:ascii="Arial" w:eastAsia="Times New Roman" w:hAnsi="Arial" w:cs="Arial"/>
                <w:color w:val="181818"/>
                <w:sz w:val="21"/>
                <w:szCs w:val="21"/>
                <w:lang w:eastAsia="ru-RU"/>
              </w:rPr>
              <w:t xml:space="preserve"> Ю. вошел в помещение строящегося дома на стройплощадке по улице Возрождения, поднялся на третий этаж и заметил, что крайняя плита перекрытия лежит неровно. </w:t>
            </w:r>
            <w:proofErr w:type="spellStart"/>
            <w:r w:rsidRPr="00D907C3">
              <w:rPr>
                <w:rFonts w:ascii="Arial" w:eastAsia="Times New Roman" w:hAnsi="Arial" w:cs="Arial"/>
                <w:color w:val="181818"/>
                <w:sz w:val="21"/>
                <w:szCs w:val="21"/>
                <w:lang w:eastAsia="ru-RU"/>
              </w:rPr>
              <w:t>Вахоб</w:t>
            </w:r>
            <w:proofErr w:type="spellEnd"/>
            <w:r w:rsidRPr="00D907C3">
              <w:rPr>
                <w:rFonts w:ascii="Arial" w:eastAsia="Times New Roman" w:hAnsi="Arial" w:cs="Arial"/>
                <w:color w:val="181818"/>
                <w:sz w:val="21"/>
                <w:szCs w:val="21"/>
                <w:lang w:eastAsia="ru-RU"/>
              </w:rPr>
              <w:t xml:space="preserve"> Ю. взял </w:t>
            </w:r>
            <w:proofErr w:type="spellStart"/>
            <w:r w:rsidRPr="00D907C3">
              <w:rPr>
                <w:rFonts w:ascii="Arial" w:eastAsia="Times New Roman" w:hAnsi="Arial" w:cs="Arial"/>
                <w:color w:val="181818"/>
                <w:sz w:val="21"/>
                <w:szCs w:val="21"/>
                <w:lang w:eastAsia="ru-RU"/>
              </w:rPr>
              <w:t>монтажку</w:t>
            </w:r>
            <w:proofErr w:type="spellEnd"/>
            <w:r w:rsidRPr="00D907C3">
              <w:rPr>
                <w:rFonts w:ascii="Arial" w:eastAsia="Times New Roman" w:hAnsi="Arial" w:cs="Arial"/>
                <w:color w:val="181818"/>
                <w:sz w:val="21"/>
                <w:szCs w:val="21"/>
                <w:lang w:eastAsia="ru-RU"/>
              </w:rPr>
              <w:t xml:space="preserve">, привязал страховочную привязь к соседней плите </w:t>
            </w:r>
            <w:proofErr w:type="gramStart"/>
            <w:r w:rsidRPr="00D907C3">
              <w:rPr>
                <w:rFonts w:ascii="Arial" w:eastAsia="Times New Roman" w:hAnsi="Arial" w:cs="Arial"/>
                <w:color w:val="181818"/>
                <w:sz w:val="21"/>
                <w:szCs w:val="21"/>
                <w:lang w:eastAsia="ru-RU"/>
              </w:rPr>
              <w:t>перекрытия</w:t>
            </w:r>
            <w:proofErr w:type="gramEnd"/>
            <w:r w:rsidRPr="00D907C3">
              <w:rPr>
                <w:rFonts w:ascii="Arial" w:eastAsia="Times New Roman" w:hAnsi="Arial" w:cs="Arial"/>
                <w:color w:val="181818"/>
                <w:sz w:val="21"/>
                <w:szCs w:val="21"/>
                <w:lang w:eastAsia="ru-RU"/>
              </w:rPr>
              <w:t xml:space="preserve"> не убедившись в надежности крепления привязи, и попытался произвести кантовку крайней плиты. В момент сдвига плиты перекрытия и приложенных усилий произошло разрушение края бетонной плиты, </w:t>
            </w:r>
            <w:proofErr w:type="spellStart"/>
            <w:r w:rsidRPr="00D907C3">
              <w:rPr>
                <w:rFonts w:ascii="Arial" w:eastAsia="Times New Roman" w:hAnsi="Arial" w:cs="Arial"/>
                <w:color w:val="181818"/>
                <w:sz w:val="21"/>
                <w:szCs w:val="21"/>
                <w:lang w:eastAsia="ru-RU"/>
              </w:rPr>
              <w:t>монтажка</w:t>
            </w:r>
            <w:proofErr w:type="spellEnd"/>
            <w:r w:rsidRPr="00D907C3">
              <w:rPr>
                <w:rFonts w:ascii="Arial" w:eastAsia="Times New Roman" w:hAnsi="Arial" w:cs="Arial"/>
                <w:color w:val="181818"/>
                <w:sz w:val="21"/>
                <w:szCs w:val="21"/>
                <w:lang w:eastAsia="ru-RU"/>
              </w:rPr>
              <w:t xml:space="preserve"> сорвалась и </w:t>
            </w:r>
            <w:proofErr w:type="spellStart"/>
            <w:r w:rsidRPr="00D907C3">
              <w:rPr>
                <w:rFonts w:ascii="Arial" w:eastAsia="Times New Roman" w:hAnsi="Arial" w:cs="Arial"/>
                <w:color w:val="181818"/>
                <w:sz w:val="21"/>
                <w:szCs w:val="21"/>
                <w:lang w:eastAsia="ru-RU"/>
              </w:rPr>
              <w:t>Вахоб</w:t>
            </w:r>
            <w:proofErr w:type="spellEnd"/>
            <w:r w:rsidRPr="00D907C3">
              <w:rPr>
                <w:rFonts w:ascii="Arial" w:eastAsia="Times New Roman" w:hAnsi="Arial" w:cs="Arial"/>
                <w:color w:val="181818"/>
                <w:sz w:val="21"/>
                <w:szCs w:val="21"/>
                <w:lang w:eastAsia="ru-RU"/>
              </w:rPr>
              <w:t xml:space="preserve"> Ю. потеряв равновесие начал падать с высоты третьего этажа на внешнюю сторону дома. При падении узел страховочной привязи не выдержал нагрузки и развязался, </w:t>
            </w:r>
            <w:proofErr w:type="spellStart"/>
            <w:r w:rsidRPr="00D907C3">
              <w:rPr>
                <w:rFonts w:ascii="Arial" w:eastAsia="Times New Roman" w:hAnsi="Arial" w:cs="Arial"/>
                <w:color w:val="181818"/>
                <w:sz w:val="21"/>
                <w:szCs w:val="21"/>
                <w:lang w:eastAsia="ru-RU"/>
              </w:rPr>
              <w:t>Вахоб</w:t>
            </w:r>
            <w:proofErr w:type="spellEnd"/>
            <w:r w:rsidRPr="00D907C3">
              <w:rPr>
                <w:rFonts w:ascii="Arial" w:eastAsia="Times New Roman" w:hAnsi="Arial" w:cs="Arial"/>
                <w:color w:val="181818"/>
                <w:sz w:val="21"/>
                <w:szCs w:val="21"/>
                <w:lang w:eastAsia="ru-RU"/>
              </w:rPr>
              <w:t xml:space="preserve"> Ю. упал на землю. В результате падения </w:t>
            </w:r>
            <w:proofErr w:type="spellStart"/>
            <w:r w:rsidRPr="00D907C3">
              <w:rPr>
                <w:rFonts w:ascii="Arial" w:eastAsia="Times New Roman" w:hAnsi="Arial" w:cs="Arial"/>
                <w:color w:val="181818"/>
                <w:sz w:val="21"/>
                <w:szCs w:val="21"/>
                <w:lang w:eastAsia="ru-RU"/>
              </w:rPr>
              <w:t>Вахоб</w:t>
            </w:r>
            <w:proofErr w:type="spellEnd"/>
            <w:r w:rsidRPr="00D907C3">
              <w:rPr>
                <w:rFonts w:ascii="Arial" w:eastAsia="Times New Roman" w:hAnsi="Arial" w:cs="Arial"/>
                <w:color w:val="181818"/>
                <w:sz w:val="21"/>
                <w:szCs w:val="21"/>
                <w:lang w:eastAsia="ru-RU"/>
              </w:rPr>
              <w:t xml:space="preserve"> Ю. получил тяжелую травму.</w:t>
            </w:r>
          </w:p>
        </w:tc>
      </w:tr>
      <w:tr w:rsidR="00D907C3" w:rsidRPr="00D907C3" w14:paraId="3248C2B8" w14:textId="77777777" w:rsidTr="00D907C3">
        <w:tc>
          <w:tcPr>
            <w:tcW w:w="72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1C4606"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25</w:t>
            </w:r>
          </w:p>
        </w:tc>
        <w:tc>
          <w:tcPr>
            <w:tcW w:w="72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DB70BB4" w14:textId="77777777" w:rsidR="00D907C3" w:rsidRPr="00D907C3" w:rsidRDefault="00D907C3" w:rsidP="00D907C3">
            <w:pPr>
              <w:spacing w:after="0" w:line="240" w:lineRule="auto"/>
              <w:jc w:val="center"/>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30.01.2017 года приблизительно 13 часов 00 минут кассир Елена Р. пошла на склад для хранения продуктов за документами. Необходимые документы находились на крыше встроенного помещения-холодильника. Елена Р. поднялась на перекрытие встроенного помещения за документами и пошла по деревянным покрытиям, со слов пострадавшей, ступила на покрытие и провалилась вниз. В результате Елена Р. получила тяжелую травму.</w:t>
            </w:r>
          </w:p>
        </w:tc>
      </w:tr>
    </w:tbl>
    <w:p w14:paraId="596839BE" w14:textId="77777777" w:rsidR="00D907C3" w:rsidRDefault="00D907C3" w:rsidP="00D907C3">
      <w:pPr>
        <w:shd w:val="clear" w:color="auto" w:fill="FFFFFF"/>
        <w:spacing w:after="0" w:line="240" w:lineRule="auto"/>
        <w:ind w:left="6096"/>
        <w:jc w:val="center"/>
        <w:rPr>
          <w:rFonts w:ascii="Times New Roman" w:eastAsia="Times New Roman" w:hAnsi="Times New Roman" w:cs="Times New Roman"/>
          <w:color w:val="181818"/>
          <w:sz w:val="24"/>
          <w:szCs w:val="24"/>
          <w:lang w:eastAsia="ru-RU"/>
        </w:rPr>
      </w:pPr>
    </w:p>
    <w:p w14:paraId="46B101AF" w14:textId="77777777" w:rsidR="00D907C3" w:rsidRDefault="00D907C3" w:rsidP="00D907C3">
      <w:pPr>
        <w:shd w:val="clear" w:color="auto" w:fill="FFFFFF"/>
        <w:spacing w:after="0" w:line="240" w:lineRule="auto"/>
        <w:ind w:left="6096"/>
        <w:jc w:val="center"/>
        <w:rPr>
          <w:rFonts w:ascii="Times New Roman" w:eastAsia="Times New Roman" w:hAnsi="Times New Roman" w:cs="Times New Roman"/>
          <w:color w:val="181818"/>
          <w:sz w:val="24"/>
          <w:szCs w:val="24"/>
          <w:lang w:eastAsia="ru-RU"/>
        </w:rPr>
      </w:pPr>
    </w:p>
    <w:p w14:paraId="3064C060" w14:textId="51BB5117" w:rsidR="00D907C3" w:rsidRDefault="00D907C3" w:rsidP="00D907C3">
      <w:pPr>
        <w:shd w:val="clear" w:color="auto" w:fill="FFFFFF"/>
        <w:spacing w:after="0" w:line="240" w:lineRule="auto"/>
        <w:ind w:left="6096"/>
        <w:jc w:val="center"/>
        <w:rPr>
          <w:rFonts w:ascii="Times New Roman" w:eastAsia="Times New Roman" w:hAnsi="Times New Roman" w:cs="Times New Roman"/>
          <w:color w:val="181818"/>
          <w:sz w:val="24"/>
          <w:szCs w:val="24"/>
          <w:lang w:eastAsia="ru-RU"/>
        </w:rPr>
      </w:pPr>
    </w:p>
    <w:p w14:paraId="1A22B66D" w14:textId="77777777" w:rsidR="00D907C3" w:rsidRDefault="00D907C3" w:rsidP="00D907C3">
      <w:pPr>
        <w:shd w:val="clear" w:color="auto" w:fill="FFFFFF"/>
        <w:spacing w:after="0" w:line="240" w:lineRule="auto"/>
        <w:ind w:left="6096"/>
        <w:jc w:val="center"/>
        <w:rPr>
          <w:rFonts w:ascii="Times New Roman" w:eastAsia="Times New Roman" w:hAnsi="Times New Roman" w:cs="Times New Roman"/>
          <w:color w:val="181818"/>
          <w:sz w:val="24"/>
          <w:szCs w:val="24"/>
          <w:lang w:eastAsia="ru-RU"/>
        </w:rPr>
      </w:pPr>
    </w:p>
    <w:p w14:paraId="1C65F178" w14:textId="77777777" w:rsidR="00D907C3" w:rsidRDefault="00D907C3" w:rsidP="00D907C3">
      <w:pPr>
        <w:shd w:val="clear" w:color="auto" w:fill="FFFFFF"/>
        <w:spacing w:after="0" w:line="240" w:lineRule="auto"/>
        <w:ind w:left="6096"/>
        <w:jc w:val="center"/>
        <w:rPr>
          <w:rFonts w:ascii="Times New Roman" w:eastAsia="Times New Roman" w:hAnsi="Times New Roman" w:cs="Times New Roman"/>
          <w:color w:val="181818"/>
          <w:sz w:val="24"/>
          <w:szCs w:val="24"/>
          <w:lang w:eastAsia="ru-RU"/>
        </w:rPr>
      </w:pPr>
    </w:p>
    <w:p w14:paraId="2C62EDE1" w14:textId="40BD299F" w:rsidR="00D907C3" w:rsidRDefault="00D907C3" w:rsidP="00D907C3">
      <w:pPr>
        <w:shd w:val="clear" w:color="auto" w:fill="FFFFFF"/>
        <w:spacing w:after="0" w:line="240" w:lineRule="auto"/>
        <w:ind w:left="6096"/>
        <w:jc w:val="center"/>
        <w:rPr>
          <w:rFonts w:ascii="Times New Roman" w:eastAsia="Times New Roman" w:hAnsi="Times New Roman" w:cs="Times New Roman"/>
          <w:b/>
          <w:bCs/>
          <w:color w:val="181818"/>
          <w:sz w:val="24"/>
          <w:szCs w:val="24"/>
          <w:lang w:eastAsia="ru-RU"/>
        </w:rPr>
      </w:pPr>
      <w:r w:rsidRPr="00D907C3">
        <w:rPr>
          <w:rFonts w:ascii="Times New Roman" w:eastAsia="Times New Roman" w:hAnsi="Times New Roman" w:cs="Times New Roman"/>
          <w:b/>
          <w:bCs/>
          <w:color w:val="181818"/>
          <w:sz w:val="24"/>
          <w:szCs w:val="24"/>
          <w:lang w:eastAsia="ru-RU"/>
        </w:rPr>
        <w:t>Приложение А</w:t>
      </w:r>
    </w:p>
    <w:p w14:paraId="33F2912E" w14:textId="77777777" w:rsidR="00D907C3" w:rsidRPr="00D907C3" w:rsidRDefault="00D907C3" w:rsidP="00D907C3">
      <w:pPr>
        <w:shd w:val="clear" w:color="auto" w:fill="FFFFFF"/>
        <w:spacing w:after="0" w:line="240" w:lineRule="auto"/>
        <w:ind w:left="6096"/>
        <w:jc w:val="center"/>
        <w:rPr>
          <w:rFonts w:ascii="Arial" w:eastAsia="Times New Roman" w:hAnsi="Arial" w:cs="Arial"/>
          <w:b/>
          <w:bCs/>
          <w:color w:val="181818"/>
          <w:sz w:val="21"/>
          <w:szCs w:val="21"/>
          <w:lang w:eastAsia="ru-RU"/>
        </w:rPr>
      </w:pPr>
    </w:p>
    <w:p w14:paraId="6A4C8CD4" w14:textId="77777777" w:rsidR="00D907C3" w:rsidRPr="00D907C3" w:rsidRDefault="00D907C3" w:rsidP="00D907C3">
      <w:pPr>
        <w:shd w:val="clear" w:color="auto" w:fill="FFFFFF"/>
        <w:spacing w:after="0" w:line="240" w:lineRule="auto"/>
        <w:ind w:left="6096"/>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ОБРАЗЕЦ</w:t>
      </w:r>
    </w:p>
    <w:p w14:paraId="15C394C8" w14:textId="77777777" w:rsidR="00D907C3" w:rsidRPr="00D907C3" w:rsidRDefault="00D907C3" w:rsidP="00D907C3">
      <w:pPr>
        <w:shd w:val="clear" w:color="auto" w:fill="FFFFFF"/>
        <w:spacing w:after="0" w:line="240" w:lineRule="auto"/>
        <w:ind w:left="6096"/>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УТВЕРЖДАЮ</w:t>
      </w:r>
    </w:p>
    <w:p w14:paraId="0B2F887D" w14:textId="77777777" w:rsidR="00D907C3" w:rsidRPr="00D907C3" w:rsidRDefault="00D907C3" w:rsidP="00D907C3">
      <w:pPr>
        <w:shd w:val="clear" w:color="auto" w:fill="FFFFFF"/>
        <w:spacing w:after="0" w:line="240" w:lineRule="auto"/>
        <w:ind w:left="6096"/>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Генеральный директор</w:t>
      </w:r>
    </w:p>
    <w:p w14:paraId="3993CFFE" w14:textId="77777777" w:rsidR="00D907C3" w:rsidRPr="00D907C3" w:rsidRDefault="00D907C3" w:rsidP="00D907C3">
      <w:pPr>
        <w:shd w:val="clear" w:color="auto" w:fill="FFFFFF"/>
        <w:spacing w:after="0" w:line="240" w:lineRule="auto"/>
        <w:ind w:left="6096"/>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_____________/_____________</w:t>
      </w:r>
    </w:p>
    <w:p w14:paraId="769F2008" w14:textId="77777777" w:rsidR="00D907C3" w:rsidRPr="00D907C3" w:rsidRDefault="00D907C3" w:rsidP="00D907C3">
      <w:pPr>
        <w:shd w:val="clear" w:color="auto" w:fill="FFFFFF"/>
        <w:spacing w:after="0" w:line="240" w:lineRule="auto"/>
        <w:ind w:left="6096"/>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«____</w:t>
      </w:r>
      <w:proofErr w:type="gramStart"/>
      <w:r w:rsidRPr="00D907C3">
        <w:rPr>
          <w:rFonts w:ascii="Times New Roman" w:eastAsia="Times New Roman" w:hAnsi="Times New Roman" w:cs="Times New Roman"/>
          <w:color w:val="181818"/>
          <w:sz w:val="24"/>
          <w:szCs w:val="24"/>
          <w:lang w:eastAsia="ru-RU"/>
        </w:rPr>
        <w:t>_»  _</w:t>
      </w:r>
      <w:proofErr w:type="gramEnd"/>
      <w:r w:rsidRPr="00D907C3">
        <w:rPr>
          <w:rFonts w:ascii="Times New Roman" w:eastAsia="Times New Roman" w:hAnsi="Times New Roman" w:cs="Times New Roman"/>
          <w:color w:val="181818"/>
          <w:sz w:val="24"/>
          <w:szCs w:val="24"/>
          <w:lang w:eastAsia="ru-RU"/>
        </w:rPr>
        <w:t>___________2023 г.</w:t>
      </w:r>
    </w:p>
    <w:p w14:paraId="519CCE2A" w14:textId="77777777" w:rsidR="00D907C3" w:rsidRPr="00D907C3" w:rsidRDefault="00D907C3" w:rsidP="00D907C3">
      <w:pPr>
        <w:shd w:val="clear" w:color="auto" w:fill="FFFFFF"/>
        <w:spacing w:after="0" w:line="240" w:lineRule="auto"/>
        <w:rPr>
          <w:rFonts w:ascii="Arial" w:eastAsia="Times New Roman" w:hAnsi="Arial" w:cs="Arial"/>
          <w:color w:val="181818"/>
          <w:sz w:val="21"/>
          <w:szCs w:val="21"/>
          <w:lang w:eastAsia="ru-RU"/>
        </w:rPr>
      </w:pPr>
      <w:r w:rsidRPr="00D907C3">
        <w:rPr>
          <w:rFonts w:ascii="Segoe UI" w:eastAsia="Times New Roman" w:hAnsi="Segoe UI" w:cs="Segoe UI"/>
          <w:color w:val="181818"/>
          <w:sz w:val="21"/>
          <w:szCs w:val="21"/>
          <w:lang w:eastAsia="ru-RU"/>
        </w:rPr>
        <w:t> </w:t>
      </w:r>
    </w:p>
    <w:p w14:paraId="079DF375" w14:textId="77777777" w:rsidR="00D907C3" w:rsidRPr="00D907C3" w:rsidRDefault="00D907C3" w:rsidP="00D907C3">
      <w:pPr>
        <w:shd w:val="clear" w:color="auto" w:fill="FFFFFF"/>
        <w:spacing w:after="0" w:line="240" w:lineRule="auto"/>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b/>
          <w:bCs/>
          <w:caps/>
          <w:color w:val="181818"/>
          <w:sz w:val="24"/>
          <w:szCs w:val="24"/>
          <w:lang w:eastAsia="ru-RU"/>
        </w:rPr>
        <w:t>КАРТА ПРОВЕДЕНИЯ ОЦЕНКИ ПРОФЕССИОНАЛЬНЫХ РИСКОВ №_______</w:t>
      </w:r>
    </w:p>
    <w:p w14:paraId="51918CF2" w14:textId="77777777" w:rsidR="00D907C3" w:rsidRPr="00D907C3" w:rsidRDefault="00D907C3" w:rsidP="00D907C3">
      <w:pPr>
        <w:shd w:val="clear" w:color="auto" w:fill="FFFFFF"/>
        <w:spacing w:after="0" w:line="240" w:lineRule="auto"/>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b/>
          <w:bCs/>
          <w:caps/>
          <w:color w:val="181818"/>
          <w:sz w:val="24"/>
          <w:szCs w:val="24"/>
          <w:lang w:eastAsia="ru-RU"/>
        </w:rPr>
        <w:t>МОНТАЖНИК ТЕХНОЛОГИЧЕСКИХ ТРУБОПРОВОДОВ / СМУ № 1</w:t>
      </w:r>
    </w:p>
    <w:p w14:paraId="57D8F7A7" w14:textId="77777777" w:rsidR="00D907C3" w:rsidRPr="00D907C3" w:rsidRDefault="00D907C3" w:rsidP="00D907C3">
      <w:pPr>
        <w:shd w:val="clear" w:color="auto" w:fill="FFFFFF"/>
        <w:spacing w:after="0" w:line="240" w:lineRule="auto"/>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_________________________________________________________________________________________________________________________</w:t>
      </w:r>
    </w:p>
    <w:p w14:paraId="39A1B668" w14:textId="77777777" w:rsidR="00D907C3" w:rsidRPr="00D907C3" w:rsidRDefault="00D907C3" w:rsidP="00D907C3">
      <w:pPr>
        <w:shd w:val="clear" w:color="auto" w:fill="FFFFFF"/>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8"/>
          <w:szCs w:val="18"/>
          <w:lang w:eastAsia="ru-RU"/>
        </w:rPr>
        <w:t>Наименование рабочего места/ указание подразделения</w:t>
      </w:r>
    </w:p>
    <w:p w14:paraId="0BDF8D79" w14:textId="77777777" w:rsidR="00D907C3" w:rsidRPr="00D907C3" w:rsidRDefault="00D907C3" w:rsidP="00D907C3">
      <w:pPr>
        <w:shd w:val="clear" w:color="auto" w:fill="FFFFFF"/>
        <w:spacing w:after="0" w:line="240" w:lineRule="auto"/>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1480"/>
        <w:gridCol w:w="971"/>
        <w:gridCol w:w="1293"/>
        <w:gridCol w:w="2495"/>
        <w:gridCol w:w="1083"/>
        <w:gridCol w:w="1145"/>
        <w:gridCol w:w="1435"/>
      </w:tblGrid>
      <w:tr w:rsidR="00D907C3" w:rsidRPr="00D907C3" w14:paraId="5FC3AA6C" w14:textId="77777777" w:rsidTr="00D907C3">
        <w:tc>
          <w:tcPr>
            <w:tcW w:w="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431EB2"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8"/>
                <w:szCs w:val="18"/>
                <w:lang w:eastAsia="ru-RU"/>
              </w:rPr>
              <w:t>Трудовая функция</w:t>
            </w:r>
          </w:p>
        </w:tc>
        <w:tc>
          <w:tcPr>
            <w:tcW w:w="35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BFD4DEF"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8"/>
                <w:szCs w:val="18"/>
                <w:lang w:eastAsia="ru-RU"/>
              </w:rPr>
              <w:t>Код опасности</w:t>
            </w:r>
          </w:p>
        </w:tc>
        <w:tc>
          <w:tcPr>
            <w:tcW w:w="50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FA3974C"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8"/>
                <w:szCs w:val="18"/>
                <w:lang w:eastAsia="ru-RU"/>
              </w:rPr>
              <w:t>Наименование опасности</w:t>
            </w:r>
          </w:p>
        </w:tc>
        <w:tc>
          <w:tcPr>
            <w:tcW w:w="180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1F037C5"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8"/>
                <w:szCs w:val="18"/>
                <w:lang w:eastAsia="ru-RU"/>
              </w:rPr>
              <w:t>Меры по снижению воздействия опасностей</w:t>
            </w:r>
          </w:p>
        </w:tc>
        <w:tc>
          <w:tcPr>
            <w:tcW w:w="35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984F65"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8"/>
                <w:szCs w:val="18"/>
                <w:lang w:eastAsia="ru-RU"/>
              </w:rPr>
              <w:t>Тяжесть</w:t>
            </w:r>
          </w:p>
          <w:p w14:paraId="492A8C77"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8"/>
                <w:szCs w:val="18"/>
                <w:lang w:eastAsia="ru-RU"/>
              </w:rPr>
              <w:t>(оценка ущерба)</w:t>
            </w:r>
          </w:p>
        </w:tc>
        <w:tc>
          <w:tcPr>
            <w:tcW w:w="40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05B829B"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8"/>
                <w:szCs w:val="18"/>
                <w:lang w:eastAsia="ru-RU"/>
              </w:rPr>
              <w:t>Вероятность опасного события</w:t>
            </w:r>
          </w:p>
        </w:tc>
        <w:tc>
          <w:tcPr>
            <w:tcW w:w="60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1AE31D3"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8"/>
                <w:szCs w:val="18"/>
                <w:lang w:eastAsia="ru-RU"/>
              </w:rPr>
              <w:t>Уровень риска</w:t>
            </w:r>
          </w:p>
          <w:p w14:paraId="22BA4A5E"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8"/>
                <w:szCs w:val="18"/>
                <w:lang w:eastAsia="ru-RU"/>
              </w:rPr>
              <w:t>с учетом мер управления</w:t>
            </w:r>
          </w:p>
        </w:tc>
      </w:tr>
      <w:tr w:rsidR="00D907C3" w:rsidRPr="00D907C3" w14:paraId="0E209A45" w14:textId="77777777" w:rsidTr="00D907C3">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06DECDD"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6"/>
                <w:szCs w:val="16"/>
                <w:lang w:eastAsia="ru-RU"/>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424CF40"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6"/>
                <w:szCs w:val="16"/>
                <w:lang w:eastAsia="ru-RU"/>
              </w:rPr>
              <w:t>2</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32F928E"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6"/>
                <w:szCs w:val="16"/>
                <w:lang w:eastAsia="ru-RU"/>
              </w:rPr>
              <w:t>3</w:t>
            </w:r>
          </w:p>
        </w:tc>
        <w:tc>
          <w:tcPr>
            <w:tcW w:w="18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316364A"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6"/>
                <w:szCs w:val="16"/>
                <w:lang w:eastAsia="ru-RU"/>
              </w:rPr>
              <w:t>4</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62D9384"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6"/>
                <w:szCs w:val="16"/>
                <w:lang w:eastAsia="ru-RU"/>
              </w:rPr>
              <w:t>5</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D811899"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6"/>
                <w:szCs w:val="16"/>
                <w:lang w:eastAsia="ru-RU"/>
              </w:rPr>
              <w:t>6</w:t>
            </w:r>
          </w:p>
        </w:tc>
        <w:tc>
          <w:tcPr>
            <w:tcW w:w="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C99AA21"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16"/>
                <w:szCs w:val="16"/>
                <w:lang w:eastAsia="ru-RU"/>
              </w:rPr>
              <w:t>7</w:t>
            </w:r>
          </w:p>
        </w:tc>
      </w:tr>
      <w:tr w:rsidR="00D907C3" w:rsidRPr="00D907C3" w14:paraId="1C6187EF" w14:textId="77777777" w:rsidTr="00D907C3">
        <w:trPr>
          <w:trHeight w:val="132"/>
        </w:trPr>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3CAFA39"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Монтаж конструкций</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CEE162D"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Мех.1</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4D5A267"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Падение с высоты</w:t>
            </w:r>
          </w:p>
        </w:tc>
        <w:tc>
          <w:tcPr>
            <w:tcW w:w="18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2C40C2F" w14:textId="77777777" w:rsidR="00D907C3" w:rsidRPr="00D907C3" w:rsidRDefault="00D907C3" w:rsidP="00D907C3">
            <w:pPr>
              <w:spacing w:after="0" w:line="242" w:lineRule="atLeast"/>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Комплексные:</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614147C"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большой</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628F5F"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высокая</w:t>
            </w:r>
          </w:p>
        </w:tc>
        <w:tc>
          <w:tcPr>
            <w:tcW w:w="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F22FD71"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Высокий, допустимый</w:t>
            </w:r>
          </w:p>
        </w:tc>
      </w:tr>
      <w:tr w:rsidR="00D907C3" w:rsidRPr="00D907C3" w14:paraId="5EA15608" w14:textId="77777777" w:rsidTr="00D907C3">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4A891EC"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lastRenderedPageBreak/>
              <w:t> </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F2EA1F"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F0C6381"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18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9522734" w14:textId="77777777" w:rsidR="00D907C3" w:rsidRPr="00D907C3" w:rsidRDefault="00D907C3" w:rsidP="00D907C3">
            <w:pPr>
              <w:spacing w:after="0" w:line="242" w:lineRule="atLeast"/>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Применение страховочной привязи</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FB6B97A"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FF65104"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8EDC2D"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r>
      <w:tr w:rsidR="00D907C3" w:rsidRPr="00D907C3" w14:paraId="26B4B622" w14:textId="77777777" w:rsidTr="00D907C3">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E6E46C6"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9DF9EA"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28953B6"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18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5D2E75" w14:textId="77777777" w:rsidR="00D907C3" w:rsidRPr="00D907C3" w:rsidRDefault="00D907C3" w:rsidP="00D907C3">
            <w:pPr>
              <w:spacing w:after="0" w:line="242" w:lineRule="atLeast"/>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Применение системы канатного доступа</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6CC00F7"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B4DE1FD"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5E39415"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r>
      <w:tr w:rsidR="00D907C3" w:rsidRPr="00D907C3" w14:paraId="1F2D6DDD" w14:textId="77777777" w:rsidTr="00D907C3">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DBBFB48"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FA3FD8E"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4308ED"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18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3BA4BDB" w14:textId="77777777" w:rsidR="00D907C3" w:rsidRPr="00D907C3" w:rsidRDefault="00D907C3" w:rsidP="00D907C3">
            <w:pPr>
              <w:spacing w:after="0" w:line="242" w:lineRule="atLeast"/>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Применение системы спасения и эвакуации</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CFCEFA4"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E8253AC"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8D0D94F"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r>
      <w:tr w:rsidR="00D907C3" w:rsidRPr="00D907C3" w14:paraId="05F2D84E" w14:textId="77777777" w:rsidTr="00D907C3">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CDC79AC"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13492C7"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8EFA738"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18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CEF01C3" w14:textId="77777777" w:rsidR="00D907C3" w:rsidRPr="00D907C3" w:rsidRDefault="00D907C3" w:rsidP="00D907C3">
            <w:pPr>
              <w:spacing w:after="0" w:line="242" w:lineRule="atLeast"/>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Присвоение I группы работ на высоте</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8235768"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EDCE1C9"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CEADEB"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r>
      <w:tr w:rsidR="00D907C3" w:rsidRPr="00D907C3" w14:paraId="55E70F89" w14:textId="77777777" w:rsidTr="00D907C3">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060EA32"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057368"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9291E32"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18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9782D97" w14:textId="77777777" w:rsidR="00D907C3" w:rsidRPr="00D907C3" w:rsidRDefault="00D907C3" w:rsidP="00D907C3">
            <w:pPr>
              <w:spacing w:after="0" w:line="242" w:lineRule="atLeast"/>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Выдача дополнительных СИЗ:</w:t>
            </w:r>
          </w:p>
          <w:p w14:paraId="1279FA5C" w14:textId="77777777" w:rsidR="00D907C3" w:rsidRPr="00D907C3" w:rsidRDefault="00D907C3" w:rsidP="00D907C3">
            <w:pPr>
              <w:spacing w:after="0" w:line="242" w:lineRule="atLeast"/>
              <w:ind w:left="720"/>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1)</w:t>
            </w:r>
            <w:r w:rsidRPr="00D907C3">
              <w:rPr>
                <w:rFonts w:ascii="Times New Roman" w:eastAsia="Times New Roman" w:hAnsi="Times New Roman" w:cs="Times New Roman"/>
                <w:color w:val="181818"/>
                <w:sz w:val="14"/>
                <w:szCs w:val="14"/>
                <w:lang w:eastAsia="ru-RU"/>
              </w:rPr>
              <w:t>      </w:t>
            </w:r>
            <w:r w:rsidRPr="00D907C3">
              <w:rPr>
                <w:rFonts w:ascii="Times New Roman" w:eastAsia="Times New Roman" w:hAnsi="Times New Roman" w:cs="Times New Roman"/>
                <w:color w:val="181818"/>
                <w:sz w:val="24"/>
                <w:szCs w:val="24"/>
                <w:lang w:eastAsia="ru-RU"/>
              </w:rPr>
              <w:t>каска защитная с подбородочным ремнем</w:t>
            </w:r>
          </w:p>
          <w:p w14:paraId="6C8662AD" w14:textId="77777777" w:rsidR="00D907C3" w:rsidRPr="00D907C3" w:rsidRDefault="00D907C3" w:rsidP="00D907C3">
            <w:pPr>
              <w:spacing w:after="0" w:line="242" w:lineRule="atLeast"/>
              <w:ind w:left="720"/>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2)</w:t>
            </w:r>
            <w:r w:rsidRPr="00D907C3">
              <w:rPr>
                <w:rFonts w:ascii="Times New Roman" w:eastAsia="Times New Roman" w:hAnsi="Times New Roman" w:cs="Times New Roman"/>
                <w:color w:val="181818"/>
                <w:sz w:val="14"/>
                <w:szCs w:val="14"/>
                <w:lang w:eastAsia="ru-RU"/>
              </w:rPr>
              <w:t>      </w:t>
            </w:r>
            <w:proofErr w:type="gramStart"/>
            <w:r w:rsidRPr="00D907C3">
              <w:rPr>
                <w:rFonts w:ascii="Times New Roman" w:eastAsia="Times New Roman" w:hAnsi="Times New Roman" w:cs="Times New Roman"/>
                <w:color w:val="181818"/>
                <w:sz w:val="24"/>
                <w:szCs w:val="24"/>
                <w:lang w:eastAsia="ru-RU"/>
              </w:rPr>
              <w:t>костюм</w:t>
            </w:r>
            <w:proofErr w:type="gramEnd"/>
            <w:r w:rsidRPr="00D907C3">
              <w:rPr>
                <w:rFonts w:ascii="Times New Roman" w:eastAsia="Times New Roman" w:hAnsi="Times New Roman" w:cs="Times New Roman"/>
                <w:color w:val="181818"/>
                <w:sz w:val="24"/>
                <w:szCs w:val="24"/>
                <w:lang w:eastAsia="ru-RU"/>
              </w:rPr>
              <w:t xml:space="preserve"> утепленный для защиты от низких температур</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A847D15"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7BF80BF"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8BAEB71"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r>
      <w:tr w:rsidR="00D907C3" w:rsidRPr="00D907C3" w14:paraId="11001EEE" w14:textId="77777777" w:rsidTr="00D907C3">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C4BF189"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87DC46D"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BE55127"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18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76730EB" w14:textId="77777777" w:rsidR="00D907C3" w:rsidRPr="00D907C3" w:rsidRDefault="00D907C3" w:rsidP="00D907C3">
            <w:pPr>
              <w:spacing w:after="0" w:line="242" w:lineRule="atLeast"/>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Контроль ведения личной книжки работ на высоте</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CCC62A4"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7F0FB0F"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c>
          <w:tcPr>
            <w:tcW w:w="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2DC1AE2" w14:textId="77777777" w:rsidR="00D907C3" w:rsidRPr="00D907C3" w:rsidRDefault="00D907C3" w:rsidP="00D907C3">
            <w:pPr>
              <w:spacing w:after="0" w:line="242" w:lineRule="atLeast"/>
              <w:jc w:val="center"/>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 </w:t>
            </w:r>
          </w:p>
        </w:tc>
      </w:tr>
    </w:tbl>
    <w:p w14:paraId="4CAF473C" w14:textId="77777777" w:rsidR="00D907C3" w:rsidRPr="00D907C3" w:rsidRDefault="00D907C3" w:rsidP="00D907C3">
      <w:pPr>
        <w:shd w:val="clear" w:color="auto" w:fill="FFFFFF"/>
        <w:spacing w:after="0" w:line="240" w:lineRule="auto"/>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Вывод:</w:t>
      </w:r>
    </w:p>
    <w:p w14:paraId="7B4C9A2A" w14:textId="77777777" w:rsidR="00D907C3" w:rsidRPr="00D907C3" w:rsidRDefault="00D907C3" w:rsidP="00D907C3">
      <w:pPr>
        <w:shd w:val="clear" w:color="auto" w:fill="FFFFFF"/>
        <w:spacing w:after="0" w:line="240" w:lineRule="auto"/>
        <w:rPr>
          <w:rFonts w:ascii="Arial" w:eastAsia="Times New Roman" w:hAnsi="Arial" w:cs="Arial"/>
          <w:color w:val="181818"/>
          <w:sz w:val="21"/>
          <w:szCs w:val="21"/>
          <w:lang w:eastAsia="ru-RU"/>
        </w:rPr>
      </w:pPr>
      <w:r w:rsidRPr="00D907C3">
        <w:rPr>
          <w:rFonts w:ascii="Times New Roman" w:eastAsia="Times New Roman" w:hAnsi="Times New Roman" w:cs="Times New Roman"/>
          <w:color w:val="181818"/>
          <w:sz w:val="24"/>
          <w:szCs w:val="24"/>
          <w:lang w:eastAsia="ru-RU"/>
        </w:rPr>
        <w:t>Проведение оценки профессиональных рисков позволяет работодателю минимизировать уровень рисков и удостовериться в безопасности профессиональной среды для персонала. Статья 214.1 ТК РФ устанавливает запрет на работу в опасных условиях труда.</w:t>
      </w:r>
    </w:p>
    <w:p w14:paraId="44C34780" w14:textId="77777777" w:rsidR="00D907C3" w:rsidRPr="00D907C3" w:rsidRDefault="00D907C3" w:rsidP="00D907C3">
      <w:pPr>
        <w:shd w:val="clear" w:color="auto" w:fill="FFFFFF"/>
        <w:spacing w:after="0" w:line="240" w:lineRule="auto"/>
        <w:rPr>
          <w:rFonts w:ascii="Arial" w:eastAsia="Times New Roman" w:hAnsi="Arial" w:cs="Arial"/>
          <w:color w:val="181818"/>
          <w:sz w:val="21"/>
          <w:szCs w:val="21"/>
          <w:lang w:eastAsia="ru-RU"/>
        </w:rPr>
      </w:pPr>
      <w:r w:rsidRPr="00D907C3">
        <w:rPr>
          <w:rFonts w:ascii="Arial" w:eastAsia="Times New Roman" w:hAnsi="Arial" w:cs="Arial"/>
          <w:color w:val="181818"/>
          <w:sz w:val="21"/>
          <w:szCs w:val="21"/>
          <w:lang w:eastAsia="ru-RU"/>
        </w:rPr>
        <w:t> </w:t>
      </w:r>
    </w:p>
    <w:p w14:paraId="41F15782" w14:textId="77777777" w:rsidR="008128EF" w:rsidRPr="008128EF" w:rsidRDefault="008128EF" w:rsidP="00D907C3">
      <w:pPr>
        <w:spacing w:line="240" w:lineRule="auto"/>
        <w:ind w:left="60" w:right="60"/>
        <w:jc w:val="both"/>
        <w:rPr>
          <w:rFonts w:ascii="Times New Roman" w:hAnsi="Times New Roman" w:cs="Times New Roman"/>
          <w:sz w:val="28"/>
          <w:szCs w:val="28"/>
        </w:rPr>
      </w:pPr>
    </w:p>
    <w:sectPr w:rsidR="008128EF" w:rsidRPr="008128EF" w:rsidSect="008128EF">
      <w:pgSz w:w="11906" w:h="16838"/>
      <w:pgMar w:top="1134" w:right="1134"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37260"/>
    <w:multiLevelType w:val="multilevel"/>
    <w:tmpl w:val="4E081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AD7FD9"/>
    <w:multiLevelType w:val="hybridMultilevel"/>
    <w:tmpl w:val="EE827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E90512"/>
    <w:multiLevelType w:val="multilevel"/>
    <w:tmpl w:val="71CAAAF8"/>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D1"/>
    <w:rsid w:val="00242CB9"/>
    <w:rsid w:val="00275E55"/>
    <w:rsid w:val="002E096B"/>
    <w:rsid w:val="00493DD1"/>
    <w:rsid w:val="005C752A"/>
    <w:rsid w:val="007D36C3"/>
    <w:rsid w:val="008128EF"/>
    <w:rsid w:val="00A74C65"/>
    <w:rsid w:val="00C13638"/>
    <w:rsid w:val="00D907C3"/>
    <w:rsid w:val="00F62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4453E"/>
  <w15:chartTrackingRefBased/>
  <w15:docId w15:val="{1E53FC90-7A15-4D90-9157-83B9E843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63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36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5"/>
    <w:uiPriority w:val="34"/>
    <w:locked/>
    <w:rsid w:val="00C13638"/>
    <w:rPr>
      <w:rFonts w:ascii="Times New Roman" w:eastAsiaTheme="minorEastAsia" w:hAnsi="Times New Roman" w:cs="Times New Roman"/>
      <w:lang w:eastAsia="ru-RU"/>
    </w:rPr>
  </w:style>
  <w:style w:type="paragraph" w:styleId="a5">
    <w:name w:val="List Paragraph"/>
    <w:basedOn w:val="a"/>
    <w:link w:val="a4"/>
    <w:uiPriority w:val="34"/>
    <w:qFormat/>
    <w:rsid w:val="00C13638"/>
    <w:pPr>
      <w:ind w:left="720"/>
      <w:contextualSpacing/>
    </w:pPr>
    <w:rPr>
      <w:rFonts w:ascii="Times New Roman" w:eastAsiaTheme="minorEastAsia" w:hAnsi="Times New Roman" w:cs="Times New Roman"/>
      <w:lang w:eastAsia="ru-RU"/>
    </w:rPr>
  </w:style>
  <w:style w:type="character" w:customStyle="1" w:styleId="c8">
    <w:name w:val="c8"/>
    <w:rsid w:val="00C13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482258">
      <w:bodyDiv w:val="1"/>
      <w:marLeft w:val="0"/>
      <w:marRight w:val="0"/>
      <w:marTop w:val="0"/>
      <w:marBottom w:val="0"/>
      <w:divBdr>
        <w:top w:val="none" w:sz="0" w:space="0" w:color="auto"/>
        <w:left w:val="none" w:sz="0" w:space="0" w:color="auto"/>
        <w:bottom w:val="none" w:sz="0" w:space="0" w:color="auto"/>
        <w:right w:val="none" w:sz="0" w:space="0" w:color="auto"/>
      </w:divBdr>
      <w:divsChild>
        <w:div w:id="1933119339">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10</Pages>
  <Words>3057</Words>
  <Characters>17426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6</cp:revision>
  <dcterms:created xsi:type="dcterms:W3CDTF">2023-12-12T04:00:00Z</dcterms:created>
  <dcterms:modified xsi:type="dcterms:W3CDTF">2023-12-13T02:56:00Z</dcterms:modified>
</cp:coreProperties>
</file>