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FA" w:rsidRDefault="00FA6AF7" w:rsidP="00E95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Группа ПК-21-311</w:t>
      </w:r>
    </w:p>
    <w:p w:rsidR="00CA62FA" w:rsidRDefault="00E95AC0" w:rsidP="00E95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14</w:t>
      </w:r>
      <w:r w:rsidR="00CA62FA">
        <w:rPr>
          <w:rFonts w:ascii="Times New Roman" w:hAnsi="Times New Roman" w:cs="Times New Roman"/>
          <w:sz w:val="24"/>
          <w:szCs w:val="24"/>
        </w:rPr>
        <w:t>.12.2023 г.</w:t>
      </w:r>
    </w:p>
    <w:p w:rsidR="00FA6AF7" w:rsidRPr="00FA6AF7" w:rsidRDefault="00CA62FA" w:rsidP="00E95A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62FA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E95AC0">
        <w:rPr>
          <w:rFonts w:ascii="Times New Roman" w:hAnsi="Times New Roman" w:cs="Times New Roman"/>
          <w:sz w:val="24"/>
          <w:szCs w:val="24"/>
        </w:rPr>
        <w:t xml:space="preserve">Законспектировать текст </w:t>
      </w:r>
    </w:p>
    <w:p w:rsidR="00E95AC0" w:rsidRDefault="00FF7099" w:rsidP="00E95A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099">
        <w:rPr>
          <w:rFonts w:ascii="Times New Roman" w:hAnsi="Times New Roman" w:cs="Times New Roman"/>
          <w:bCs/>
          <w:sz w:val="24"/>
          <w:szCs w:val="24"/>
        </w:rPr>
        <w:t>Информация для изучения.</w:t>
      </w:r>
    </w:p>
    <w:p w:rsidR="00E95AC0" w:rsidRPr="00E95AC0" w:rsidRDefault="00E95AC0" w:rsidP="00E95AC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AC0">
        <w:rPr>
          <w:rFonts w:ascii="Times New Roman" w:hAnsi="Times New Roman" w:cs="Times New Roman"/>
          <w:b/>
          <w:bCs/>
          <w:sz w:val="24"/>
          <w:szCs w:val="24"/>
        </w:rPr>
        <w:t>Семья как малая социальная группа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Семья – объединение, совместно проживающих лиц, связанных взаимными правами и обязанностями, возникающими из брака (супруги), кровного родства (родители и дети, братья и сёстры, другие близкие родственники, усыновления или иной формы устройства детей в семью).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Типы семейных структур: а) моногамная и полигамная Моногамное супружество представляет собой брак одного мужчины с одной женщиной.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Типы семейных структур: а) моногамная и полигамная Полигамия — брак одного супруга с несколькими женщинами. Полигамия бывает двух видов: полигиния — брак одного мужчины с несколькими женщинами и полиандрия — брак одной женщины с несколькими мужчинами;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Патрилинеальные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матрилинеальные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 семьи В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патрилинеальных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 семьях наследование фамилии, имущества и социального положения ведется по отцу, в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матрилинеальных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 — по матери;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Матро́ним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 (иногда —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ма́тчество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) — часть родового имени, которая присваивается ребёнку по имени матери.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Матроним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>, передаваемый от матери, является противоположностью отчества (патронима), передаваемого от отца.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В) Патриархальные и матриархальные семьи В патриархальных семьях главой является отец, в матриархальных — наивысшим авторитетом и влиянием пользуется мать;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Г) Гомогенные и гетерогенные семьи В гомогенных семьях супруги являются выходцами из одной социальной страты, в гетерогенных они происходят из разных социальных групп, каст, классов;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 xml:space="preserve">Д) По количеству детей: Бездетные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малодетные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 (1 ребенок),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среднедетные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 (2 ребенка) многодетные семьи (3 и более детей).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Е) Полные и неполные семьи Ученые выделяют семьи полные (двое родителей) и неполные (где по каким-либо причинам отсутствует один из родителей или родительское поколение, а дети живут с бабушками-дедушками).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Традиционная или патриархальная семья предполагает главенство мужчины. Такая семья объединяет под одной крышей представителей, как минимум, трех поколений. Женщина экономически зависит от супруга, семейные роли четко регламентированы: муж (отец) — добытчик и кормилец, жена (мать) — домохозяйка и воспитатель детей.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 xml:space="preserve">Современные семьи: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нуклеарные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 и расширенные </w:t>
      </w:r>
      <w:proofErr w:type="spellStart"/>
      <w:r w:rsidRPr="00E95AC0">
        <w:rPr>
          <w:rFonts w:ascii="Times New Roman" w:hAnsi="Times New Roman" w:cs="Times New Roman"/>
          <w:sz w:val="24"/>
          <w:szCs w:val="24"/>
        </w:rPr>
        <w:t>нуклеарные</w:t>
      </w:r>
      <w:proofErr w:type="spellEnd"/>
      <w:r w:rsidRPr="00E95AC0">
        <w:rPr>
          <w:rFonts w:ascii="Times New Roman" w:hAnsi="Times New Roman" w:cs="Times New Roman"/>
          <w:sz w:val="24"/>
          <w:szCs w:val="24"/>
        </w:rPr>
        <w:t xml:space="preserve"> семьи, состоящие из родителей и их детей, т. е. из двух поколений. Все остальные родственники – бабушки, дедушки, дяди, тети и т.д. – относятся к периферии семьи. Если все они живут вместе, то семья называется расширенной, многопоколенной (3-4 поколения родственников).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Партнерская или эгалитарная семья (Семьи равных) можно отнести: справедливое, пропорциональное распределение семейных обязанностей, взаимозаменяемость супругов в решении бытовых вопросов, обсуждение основных проблем и совместное принятие важных для семьи решений, а также эмоциональную насыщенность отношений.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br/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b/>
          <w:bCs/>
          <w:sz w:val="24"/>
          <w:szCs w:val="24"/>
        </w:rPr>
        <w:t>Функции семьи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i/>
          <w:iCs/>
          <w:sz w:val="24"/>
          <w:szCs w:val="24"/>
        </w:rPr>
        <w:t>Под функциями семьи понимается ее деятельность, имеющая определенные социальные последствия.</w:t>
      </w:r>
    </w:p>
    <w:p w:rsidR="00E95AC0" w:rsidRPr="00E95AC0" w:rsidRDefault="00E95AC0" w:rsidP="00E95A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lastRenderedPageBreak/>
        <w:t>репродуктивная функция связана с биологическим воспроизводством членов общества.</w:t>
      </w:r>
    </w:p>
    <w:p w:rsidR="00E95AC0" w:rsidRPr="00E95AC0" w:rsidRDefault="00E95AC0" w:rsidP="00E95A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хозяйственно-экономическая функция охватывает различные аспекты семейных отношений: ведение домашнего хозяйства и семейного бюджета; организацию семейного потребления проблему распределения домашнего труда; поддержку и опеку над престарелыми и инвалидами.</w:t>
      </w:r>
    </w:p>
    <w:p w:rsidR="00E95AC0" w:rsidRPr="00E95AC0" w:rsidRDefault="00E95AC0" w:rsidP="00E95A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воспитательная функция новое поколение, приходящее на смену старому, должно освоить социальные роли, получить багаж накопленных знаний, опыта, моральных и других ценностей</w:t>
      </w:r>
    </w:p>
    <w:p w:rsidR="00E95AC0" w:rsidRPr="00E95AC0" w:rsidRDefault="00E95AC0" w:rsidP="00E95A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эмоционально-психологическая функция - семья помогает человеку обрести спокойствие и уверенность, создает чувство безопасности и психологического комфорта, обеспечивает эмоциональную поддержку и сохранение общего жизненного тонуса</w:t>
      </w:r>
    </w:p>
    <w:p w:rsidR="00E95AC0" w:rsidRPr="00E95AC0" w:rsidRDefault="00E95AC0" w:rsidP="00E95A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рекреационная функция включает в себя духовно-эстетические моменты, в том числе и организацию проведения свободного времени.</w:t>
      </w:r>
    </w:p>
    <w:p w:rsidR="00E95AC0" w:rsidRPr="00E95AC0" w:rsidRDefault="00E95AC0" w:rsidP="00E95A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социально-статусная функция семья предоставляет своим членам социальный статус, способствуя тем самым воспроизводству социальной структуры общества.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br/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b/>
          <w:bCs/>
          <w:sz w:val="24"/>
          <w:szCs w:val="24"/>
        </w:rPr>
        <w:t>Современная демографическая ситуация в Российской Федерации.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Постоянное население страны сократилось второй год подряд, хотя и меньше, чем в 2018 году, сообщил Росстат. Миграционный прирост больше не компенсирует ускоряющуюся естественную убыль.</w:t>
      </w:r>
    </w:p>
    <w:p w:rsidR="00E95AC0" w:rsidRPr="00E95AC0" w:rsidRDefault="00E95AC0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AC0">
        <w:rPr>
          <w:rFonts w:ascii="Times New Roman" w:hAnsi="Times New Roman" w:cs="Times New Roman"/>
          <w:sz w:val="24"/>
          <w:szCs w:val="24"/>
        </w:rPr>
        <w:t>Постоянное население России на 1 января 2020 года составило 146 млн 745,1 тыс. человек, сократившись на 35 тыс. 622 человека по сравнению с началом 2018 года (на 0,02%), следует из предварительной оценки Росстата.</w:t>
      </w:r>
    </w:p>
    <w:bookmarkEnd w:id="0"/>
    <w:p w:rsidR="002D7AFB" w:rsidRPr="00FF7099" w:rsidRDefault="002D7AFB" w:rsidP="00E95AC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7AFB" w:rsidRPr="00FF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0BA"/>
    <w:multiLevelType w:val="hybridMultilevel"/>
    <w:tmpl w:val="516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F53"/>
    <w:multiLevelType w:val="multilevel"/>
    <w:tmpl w:val="0882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95300"/>
    <w:multiLevelType w:val="multilevel"/>
    <w:tmpl w:val="C52A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279"/>
    <w:multiLevelType w:val="multilevel"/>
    <w:tmpl w:val="B462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84E86"/>
    <w:multiLevelType w:val="multilevel"/>
    <w:tmpl w:val="6C9E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D1114"/>
    <w:multiLevelType w:val="hybridMultilevel"/>
    <w:tmpl w:val="E24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4"/>
    <w:rsid w:val="002D7AFB"/>
    <w:rsid w:val="004D7384"/>
    <w:rsid w:val="00632D6D"/>
    <w:rsid w:val="008A08B6"/>
    <w:rsid w:val="00903672"/>
    <w:rsid w:val="009A0587"/>
    <w:rsid w:val="009E1305"/>
    <w:rsid w:val="00AE18E2"/>
    <w:rsid w:val="00CA62FA"/>
    <w:rsid w:val="00CB3BCE"/>
    <w:rsid w:val="00D23CB6"/>
    <w:rsid w:val="00E95AC0"/>
    <w:rsid w:val="00FA6AF7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1960"/>
  <w15:chartTrackingRefBased/>
  <w15:docId w15:val="{2B1F946E-EB94-44EB-B7F8-1E4AFB5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20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68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0534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62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9566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96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70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4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3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91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39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64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0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1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68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8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5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4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2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75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198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7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3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88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11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7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58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9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9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81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2023-12-13T08:37:00Z</dcterms:created>
  <dcterms:modified xsi:type="dcterms:W3CDTF">2023-12-13T08:37:00Z</dcterms:modified>
</cp:coreProperties>
</file>