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56" w:rsidRDefault="00AB12E8" w:rsidP="00065E93">
      <w:pPr>
        <w:pStyle w:val="a3"/>
        <w:spacing w:before="66"/>
        <w:ind w:right="922"/>
        <w:jc w:val="center"/>
      </w:pPr>
      <w:r>
        <w:t>ГОСУДАРСТВЕННОЕ БЮДЖЕТНОЕ ПРОФЕССИОНАЛЬНОЕ ОБРАЗОВАТЕЛЬНОЕ УЧРЕЖДЕНИЕ ИРКУТСКОЙ ОБЛАСТИ</w:t>
      </w:r>
    </w:p>
    <w:p w:rsidR="003A3456" w:rsidRDefault="00AB12E8" w:rsidP="00065E93">
      <w:pPr>
        <w:pStyle w:val="a3"/>
        <w:ind w:right="922"/>
        <w:jc w:val="center"/>
      </w:pPr>
      <w:r>
        <w:t>«ЗИМИНСКИЙ ЖЕЛЕЗНОДОРОЖНЫЙ ТЕХНИКУМ»</w:t>
      </w: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spacing w:before="11"/>
        <w:rPr>
          <w:sz w:val="38"/>
        </w:rPr>
      </w:pPr>
    </w:p>
    <w:p w:rsidR="003A3456" w:rsidRDefault="00AB12E8" w:rsidP="00AC1138">
      <w:pPr>
        <w:pStyle w:val="6"/>
        <w:spacing w:line="240" w:lineRule="auto"/>
        <w:ind w:left="0" w:right="2"/>
        <w:jc w:val="center"/>
      </w:pPr>
      <w:r>
        <w:t>МЕТОДИЧЕСКИЕ РЕКОМЕНДАЦИИ</w:t>
      </w:r>
    </w:p>
    <w:p w:rsidR="003A3456" w:rsidRDefault="00AB12E8" w:rsidP="00AC1138">
      <w:pPr>
        <w:pStyle w:val="a3"/>
        <w:spacing w:before="115" w:line="343" w:lineRule="auto"/>
        <w:ind w:right="2"/>
        <w:jc w:val="center"/>
      </w:pPr>
      <w:r>
        <w:t xml:space="preserve">по выполнению и оформлению контрольных </w:t>
      </w:r>
      <w:r w:rsidR="00E605D3">
        <w:t>р</w:t>
      </w:r>
      <w:r>
        <w:t>абот</w:t>
      </w:r>
    </w:p>
    <w:p w:rsidR="003A3456" w:rsidRDefault="00AB12E8" w:rsidP="00AC1138">
      <w:pPr>
        <w:pStyle w:val="a3"/>
        <w:spacing w:before="3"/>
        <w:ind w:right="2"/>
        <w:jc w:val="center"/>
      </w:pPr>
      <w:r>
        <w:t>для студентов заочного</w:t>
      </w:r>
      <w:r w:rsidR="00E605D3">
        <w:t xml:space="preserve"> и очно-заочного</w:t>
      </w:r>
      <w:r>
        <w:t xml:space="preserve"> форм обучения </w:t>
      </w: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rPr>
          <w:b/>
          <w:sz w:val="26"/>
        </w:rPr>
      </w:pPr>
    </w:p>
    <w:p w:rsidR="003A3456" w:rsidRDefault="003A3456" w:rsidP="00065E93">
      <w:pPr>
        <w:pStyle w:val="a3"/>
        <w:spacing w:before="7"/>
        <w:rPr>
          <w:b/>
          <w:sz w:val="35"/>
        </w:rPr>
      </w:pPr>
    </w:p>
    <w:p w:rsidR="003A3456" w:rsidRDefault="003A3456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E605D3" w:rsidRDefault="00E605D3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rPr>
          <w:sz w:val="26"/>
        </w:rPr>
      </w:pPr>
    </w:p>
    <w:p w:rsidR="003A3456" w:rsidRDefault="003A3456" w:rsidP="00065E93">
      <w:pPr>
        <w:pStyle w:val="a3"/>
        <w:spacing w:before="1"/>
      </w:pPr>
    </w:p>
    <w:p w:rsidR="003A3456" w:rsidRDefault="00AB12E8" w:rsidP="00065E93">
      <w:pPr>
        <w:pStyle w:val="a3"/>
        <w:jc w:val="center"/>
      </w:pPr>
      <w:r>
        <w:t>Зима, 20</w:t>
      </w:r>
      <w:r w:rsidR="00E605D3">
        <w:t>25</w:t>
      </w:r>
      <w:r>
        <w:t xml:space="preserve"> г.</w:t>
      </w:r>
    </w:p>
    <w:p w:rsidR="003A3456" w:rsidRDefault="003A3456" w:rsidP="00065E93">
      <w:pPr>
        <w:ind w:left="1173"/>
        <w:sectPr w:rsidR="003A3456" w:rsidSect="00065E93"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:rsidR="00E605D3" w:rsidRPr="00AB12E8" w:rsidRDefault="00AB12E8" w:rsidP="00065E93">
      <w:pPr>
        <w:pStyle w:val="Default"/>
        <w:ind w:firstLine="709"/>
        <w:jc w:val="both"/>
      </w:pPr>
      <w:r w:rsidRPr="00AB12E8">
        <w:lastRenderedPageBreak/>
        <w:t xml:space="preserve">Методические рекомендации по </w:t>
      </w:r>
      <w:r w:rsidR="00706C67">
        <w:t xml:space="preserve">выполнению и </w:t>
      </w:r>
      <w:bookmarkStart w:id="0" w:name="_GoBack"/>
      <w:bookmarkEnd w:id="0"/>
      <w:r w:rsidR="00E605D3" w:rsidRPr="00AB12E8">
        <w:t xml:space="preserve">оформлению контрольных работ </w:t>
      </w:r>
      <w:r w:rsidRPr="00AB12E8">
        <w:t>предназначены</w:t>
      </w:r>
      <w:r w:rsidR="00E605D3" w:rsidRPr="00AB12E8">
        <w:t xml:space="preserve"> для </w:t>
      </w:r>
      <w:r w:rsidRPr="00AB12E8">
        <w:t xml:space="preserve">выполнения домашних контрольных работ, которые каждый студент выполняет </w:t>
      </w:r>
      <w:proofErr w:type="gramStart"/>
      <w:r w:rsidRPr="00AB12E8">
        <w:t>согласно</w:t>
      </w:r>
      <w:proofErr w:type="gramEnd"/>
      <w:r w:rsidRPr="00AB12E8">
        <w:t xml:space="preserve"> учебного плана по каждой дисциплине.</w:t>
      </w:r>
    </w:p>
    <w:p w:rsidR="00E605D3" w:rsidRPr="00AB12E8" w:rsidRDefault="00AB12E8" w:rsidP="00065E93">
      <w:pPr>
        <w:pStyle w:val="Default"/>
        <w:ind w:firstLine="709"/>
        <w:jc w:val="both"/>
      </w:pPr>
      <w:r w:rsidRPr="00AB12E8">
        <w:t>В методических рекомендациях п</w:t>
      </w:r>
      <w:r w:rsidR="00E605D3" w:rsidRPr="00AB12E8">
        <w:t xml:space="preserve">риведены требования к </w:t>
      </w:r>
      <w:r w:rsidRPr="00AB12E8">
        <w:t xml:space="preserve">выполнению и оформлению домашних контрольных работ на очно-заочной и </w:t>
      </w:r>
      <w:proofErr w:type="gramStart"/>
      <w:r w:rsidRPr="00AB12E8">
        <w:t>заочной</w:t>
      </w:r>
      <w:proofErr w:type="gramEnd"/>
      <w:r w:rsidRPr="00AB12E8">
        <w:t xml:space="preserve"> формах обучения.</w:t>
      </w:r>
      <w:r w:rsidR="00E605D3" w:rsidRPr="00AB12E8">
        <w:t xml:space="preserve"> Требования к проведению курсового проектирования. Указан порядок написания работы и сроки ее выполнения. Методические указания подготовлены на основании Государственного образовательного стандарта среднего профессионального образования. </w:t>
      </w:r>
    </w:p>
    <w:p w:rsidR="00E605D3" w:rsidRDefault="00E605D3" w:rsidP="00065E93">
      <w:pPr>
        <w:pStyle w:val="a3"/>
        <w:spacing w:before="115" w:line="343" w:lineRule="auto"/>
        <w:ind w:right="118" w:firstLine="709"/>
        <w:jc w:val="both"/>
      </w:pPr>
    </w:p>
    <w:p w:rsidR="003A3456" w:rsidRDefault="003A3456" w:rsidP="00065E93">
      <w:pPr>
        <w:pStyle w:val="a3"/>
        <w:ind w:firstLine="709"/>
        <w:jc w:val="both"/>
        <w:rPr>
          <w:b/>
          <w:sz w:val="34"/>
        </w:rPr>
      </w:pPr>
    </w:p>
    <w:p w:rsidR="003A3456" w:rsidRDefault="00AB12E8" w:rsidP="00065E93">
      <w:pPr>
        <w:pStyle w:val="6"/>
        <w:ind w:left="0" w:firstLine="709"/>
        <w:jc w:val="both"/>
      </w:pPr>
      <w:r>
        <w:t>Разработчик:</w:t>
      </w:r>
    </w:p>
    <w:p w:rsidR="003A3456" w:rsidRDefault="00E605D3" w:rsidP="00065E93">
      <w:pPr>
        <w:pStyle w:val="a3"/>
        <w:tabs>
          <w:tab w:val="left" w:pos="2311"/>
          <w:tab w:val="left" w:pos="4558"/>
          <w:tab w:val="left" w:pos="4749"/>
          <w:tab w:val="left" w:pos="6592"/>
          <w:tab w:val="left" w:pos="8038"/>
          <w:tab w:val="left" w:pos="9365"/>
        </w:tabs>
        <w:ind w:right="2" w:firstLine="709"/>
        <w:jc w:val="both"/>
      </w:pPr>
      <w:proofErr w:type="spellStart"/>
      <w:r>
        <w:t>Непомннящих</w:t>
      </w:r>
      <w:proofErr w:type="spellEnd"/>
      <w:r>
        <w:t xml:space="preserve"> Елена Николаевна</w:t>
      </w:r>
      <w:r w:rsidR="00AB12E8">
        <w:t>,</w:t>
      </w:r>
      <w:r>
        <w:t xml:space="preserve">  преподаватель</w:t>
      </w:r>
      <w:r w:rsidR="00AB12E8">
        <w:t xml:space="preserve"> государственного бюджетного</w:t>
      </w:r>
      <w:r>
        <w:t xml:space="preserve"> </w:t>
      </w:r>
      <w:r w:rsidR="00AB12E8">
        <w:t>профессионального</w:t>
      </w:r>
      <w:r>
        <w:t xml:space="preserve"> </w:t>
      </w:r>
      <w:r w:rsidR="00AB12E8">
        <w:t>образовательного</w:t>
      </w:r>
      <w:r w:rsidR="00065E93">
        <w:t xml:space="preserve"> </w:t>
      </w:r>
      <w:r w:rsidR="00AB12E8">
        <w:t>учреждения</w:t>
      </w:r>
      <w:r>
        <w:t xml:space="preserve"> </w:t>
      </w:r>
      <w:r w:rsidR="00AB12E8">
        <w:t>Иркутской</w:t>
      </w:r>
      <w:r>
        <w:t xml:space="preserve"> </w:t>
      </w:r>
      <w:r w:rsidR="00AB12E8">
        <w:rPr>
          <w:spacing w:val="-3"/>
        </w:rPr>
        <w:t>области</w:t>
      </w:r>
      <w:r>
        <w:rPr>
          <w:spacing w:val="-3"/>
        </w:rPr>
        <w:t xml:space="preserve">  </w:t>
      </w:r>
      <w:r w:rsidR="00AB12E8">
        <w:t>«</w:t>
      </w:r>
      <w:proofErr w:type="spellStart"/>
      <w:r w:rsidR="00AB12E8">
        <w:t>Зиминский</w:t>
      </w:r>
      <w:proofErr w:type="spellEnd"/>
      <w:r w:rsidR="00AB12E8">
        <w:t xml:space="preserve"> железнодорожный техникум».</w:t>
      </w:r>
    </w:p>
    <w:p w:rsidR="003A3456" w:rsidRDefault="003A3456" w:rsidP="00065E93">
      <w:pPr>
        <w:pStyle w:val="a3"/>
        <w:spacing w:before="9"/>
        <w:ind w:firstLine="709"/>
        <w:jc w:val="both"/>
        <w:rPr>
          <w:sz w:val="23"/>
        </w:rPr>
      </w:pPr>
    </w:p>
    <w:p w:rsidR="003A3456" w:rsidRDefault="003A3456" w:rsidP="00065E93">
      <w:pPr>
        <w:pStyle w:val="a3"/>
        <w:ind w:firstLine="709"/>
        <w:jc w:val="both"/>
        <w:rPr>
          <w:sz w:val="26"/>
        </w:rPr>
      </w:pPr>
    </w:p>
    <w:p w:rsidR="003A3456" w:rsidRDefault="003A3456" w:rsidP="00065E93">
      <w:pPr>
        <w:pStyle w:val="a3"/>
        <w:ind w:firstLine="709"/>
        <w:jc w:val="both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spacing w:before="3"/>
        <w:ind w:left="1173"/>
        <w:rPr>
          <w:sz w:val="21"/>
        </w:rPr>
      </w:pPr>
    </w:p>
    <w:p w:rsidR="003A3456" w:rsidRDefault="00AB12E8" w:rsidP="00065E93">
      <w:pPr>
        <w:spacing w:line="275" w:lineRule="exact"/>
        <w:ind w:left="1173"/>
        <w:sectPr w:rsidR="003A3456" w:rsidSect="00065E93">
          <w:footerReference w:type="default" r:id="rId9"/>
          <w:pgSz w:w="11910" w:h="16840"/>
          <w:pgMar w:top="1134" w:right="851" w:bottom="1134" w:left="1701" w:header="0" w:footer="1055" w:gutter="0"/>
          <w:pgNumType w:start="2"/>
          <w:cols w:space="720"/>
          <w:docGrid w:linePitch="299"/>
        </w:sect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D4F5164" wp14:editId="16F2523B">
            <wp:simplePos x="0" y="0"/>
            <wp:positionH relativeFrom="column">
              <wp:posOffset>-2540</wp:posOffset>
            </wp:positionH>
            <wp:positionV relativeFrom="paragraph">
              <wp:posOffset>-1267460</wp:posOffset>
            </wp:positionV>
            <wp:extent cx="401447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525" y="21453"/>
                <wp:lineTo x="21525" y="0"/>
                <wp:lineTo x="0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584644489"/>
        <w:docPartObj>
          <w:docPartGallery w:val="Table of Contents"/>
          <w:docPartUnique/>
        </w:docPartObj>
      </w:sdtPr>
      <w:sdtEndPr/>
      <w:sdtContent>
        <w:p w:rsidR="00162D9C" w:rsidRPr="00162D9C" w:rsidRDefault="00162D9C" w:rsidP="00162D9C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162D9C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162D9C" w:rsidRDefault="00162D9C">
          <w:pPr>
            <w:pStyle w:val="20"/>
            <w:tabs>
              <w:tab w:val="right" w:leader="dot" w:pos="934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756530" w:history="1">
            <w:r w:rsidRPr="00BA1EE8">
              <w:rPr>
                <w:rStyle w:val="a8"/>
                <w:noProof/>
              </w:rPr>
              <w:t>Порядок выполнения и содержание контрольной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_Toc213756530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31" w:history="1">
            <w:r w:rsidR="00162D9C" w:rsidRPr="00BA1EE8">
              <w:rPr>
                <w:rStyle w:val="a8"/>
                <w:noProof/>
              </w:rPr>
              <w:t>Ссылки на использованные источники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_Toc213756531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5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32" w:history="1">
            <w:r w:rsidR="00162D9C" w:rsidRPr="00BA1EE8">
              <w:rPr>
                <w:rStyle w:val="a8"/>
                <w:noProof/>
              </w:rPr>
              <w:t>Список использованных источников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_Toc213756532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5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33" w:history="1">
            <w:r w:rsidR="00162D9C" w:rsidRPr="00BA1EE8">
              <w:rPr>
                <w:rStyle w:val="a8"/>
                <w:noProof/>
              </w:rPr>
              <w:t>Необходимые требования к оформлению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_Toc213756533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6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34" w:history="1">
            <w:r w:rsidR="00162D9C" w:rsidRPr="00BA1EE8">
              <w:rPr>
                <w:rStyle w:val="a8"/>
                <w:noProof/>
              </w:rPr>
              <w:t>Структура контрольной работы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_Toc213756534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6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35" w:history="1">
            <w:r w:rsidR="00162D9C" w:rsidRPr="00BA1EE8">
              <w:rPr>
                <w:rStyle w:val="a8"/>
                <w:noProof/>
              </w:rPr>
              <w:t>Подготовка контрольной работы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_Toc213756535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6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36" w:history="1">
            <w:r w:rsidR="00162D9C" w:rsidRPr="00BA1EE8">
              <w:rPr>
                <w:rStyle w:val="a8"/>
                <w:noProof/>
              </w:rPr>
              <w:t>Приложение № 1</w:t>
            </w:r>
            <w:r w:rsidR="00162D9C" w:rsidRPr="00162D9C">
              <w:rPr>
                <w:noProof/>
              </w:rPr>
              <w:t xml:space="preserve"> </w:t>
            </w:r>
            <w:r w:rsidR="00162D9C" w:rsidRPr="00162D9C">
              <w:rPr>
                <w:rStyle w:val="a8"/>
                <w:noProof/>
              </w:rPr>
              <w:t>ОБРАЗЕЦ ОФОРМЛЕНИЯ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_Toc213756536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8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38" w:history="1">
            <w:r w:rsidR="00162D9C" w:rsidRPr="00BA1EE8">
              <w:rPr>
                <w:rStyle w:val="a8"/>
                <w:noProof/>
              </w:rPr>
              <w:t>Приложение № 2</w:t>
            </w:r>
            <w:r w:rsidR="00162D9C" w:rsidRPr="00162D9C">
              <w:rPr>
                <w:noProof/>
              </w:rPr>
              <w:t xml:space="preserve"> </w:t>
            </w:r>
            <w:r w:rsidR="00162D9C" w:rsidRPr="00162D9C">
              <w:rPr>
                <w:rStyle w:val="a8"/>
                <w:noProof/>
              </w:rPr>
              <w:t>ОБРАЗЕЦ ПЛАНА РАБОТЫ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_Toc213756538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9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0B5084">
          <w:pPr>
            <w:pStyle w:val="20"/>
            <w:tabs>
              <w:tab w:val="right" w:leader="dot" w:pos="9348"/>
            </w:tabs>
            <w:rPr>
              <w:noProof/>
            </w:rPr>
          </w:pPr>
          <w:hyperlink w:anchor="_Toc213756540" w:history="1">
            <w:r w:rsidR="00162D9C" w:rsidRPr="00BA1EE8">
              <w:rPr>
                <w:rStyle w:val="a8"/>
                <w:noProof/>
              </w:rPr>
              <w:t>Приложение № 3</w:t>
            </w:r>
            <w:r w:rsidR="00162D9C" w:rsidRPr="00162D9C">
              <w:rPr>
                <w:noProof/>
              </w:rPr>
              <w:t xml:space="preserve"> </w:t>
            </w:r>
            <w:r w:rsidR="00162D9C" w:rsidRPr="00162D9C">
              <w:rPr>
                <w:rStyle w:val="a8"/>
                <w:noProof/>
              </w:rPr>
              <w:t>ОБРАЗЕЦ ОФОРМЛЕНИЯ СПИСКА ИСПОЛЬЗОВАННЫХ ИСТОЧНИКОВ</w:t>
            </w:r>
            <w:r w:rsidR="00162D9C">
              <w:rPr>
                <w:noProof/>
                <w:webHidden/>
              </w:rPr>
              <w:tab/>
            </w:r>
            <w:r w:rsidR="00162D9C">
              <w:rPr>
                <w:noProof/>
                <w:webHidden/>
              </w:rPr>
              <w:fldChar w:fldCharType="begin"/>
            </w:r>
            <w:r w:rsidR="00162D9C">
              <w:rPr>
                <w:noProof/>
                <w:webHidden/>
              </w:rPr>
              <w:instrText xml:space="preserve"> PAGEREF _Toc213756540 \h </w:instrText>
            </w:r>
            <w:r w:rsidR="00162D9C">
              <w:rPr>
                <w:noProof/>
                <w:webHidden/>
              </w:rPr>
            </w:r>
            <w:r w:rsidR="00162D9C">
              <w:rPr>
                <w:noProof/>
                <w:webHidden/>
              </w:rPr>
              <w:fldChar w:fldCharType="separate"/>
            </w:r>
            <w:r w:rsidR="00162D9C">
              <w:rPr>
                <w:noProof/>
                <w:webHidden/>
              </w:rPr>
              <w:t>9</w:t>
            </w:r>
            <w:r w:rsidR="00162D9C">
              <w:rPr>
                <w:noProof/>
                <w:webHidden/>
              </w:rPr>
              <w:fldChar w:fldCharType="end"/>
            </w:r>
          </w:hyperlink>
        </w:p>
        <w:p w:rsidR="00162D9C" w:rsidRDefault="00162D9C">
          <w:pPr>
            <w:pStyle w:val="20"/>
            <w:tabs>
              <w:tab w:val="right" w:leader="dot" w:pos="9348"/>
            </w:tabs>
            <w:rPr>
              <w:noProof/>
            </w:rPr>
          </w:pPr>
        </w:p>
        <w:p w:rsidR="00162D9C" w:rsidRDefault="00162D9C">
          <w:r>
            <w:rPr>
              <w:b/>
              <w:bCs/>
            </w:rPr>
            <w:fldChar w:fldCharType="end"/>
          </w:r>
        </w:p>
      </w:sdtContent>
    </w:sdt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162D9C" w:rsidRDefault="00162D9C" w:rsidP="00065E93">
      <w:pPr>
        <w:pStyle w:val="a3"/>
        <w:spacing w:before="78"/>
        <w:ind w:firstLine="709"/>
        <w:jc w:val="both"/>
      </w:pPr>
    </w:p>
    <w:p w:rsidR="003A3456" w:rsidRDefault="00AB12E8" w:rsidP="00065E93">
      <w:pPr>
        <w:pStyle w:val="a3"/>
        <w:spacing w:before="78"/>
        <w:ind w:firstLine="709"/>
        <w:jc w:val="both"/>
      </w:pPr>
      <w:r>
        <w:lastRenderedPageBreak/>
        <w:t>В соответствии с Федеральным Законом «Об образовании в Российской Федерации»</w:t>
      </w:r>
    </w:p>
    <w:p w:rsidR="003A3456" w:rsidRDefault="00AB12E8" w:rsidP="00065E93">
      <w:pPr>
        <w:pStyle w:val="a3"/>
        <w:ind w:firstLine="709"/>
        <w:jc w:val="both"/>
      </w:pPr>
      <w:r>
        <w:t xml:space="preserve">№273-Ф3 (принят Государственной Думой 21.12.2012 г., одобрен Советом федерации 26.12.2012 г.). </w:t>
      </w:r>
      <w:proofErr w:type="gramStart"/>
      <w:r>
        <w:t>Федеральным Законом №185-ФЗ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«Об образовании Российской Федерации» (принят Государственной Думой 19.06.2013 г., одобрен Советом федерации 26.06.2013 г.) профессиональные образовательные программы могут осваиваться в образовательных организациях среднего профессионального образования на заочной форме обучения.</w:t>
      </w:r>
      <w:proofErr w:type="gramEnd"/>
    </w:p>
    <w:p w:rsidR="003A3456" w:rsidRDefault="00AB12E8" w:rsidP="00065E93">
      <w:pPr>
        <w:pStyle w:val="a3"/>
        <w:spacing w:before="1"/>
        <w:ind w:firstLine="709"/>
        <w:jc w:val="both"/>
      </w:pPr>
      <w:r>
        <w:t>В соответствии с Положением об организации заочного обучения в ГБПОУ ИО ЗЖДТ, в межсессионный период выполняются домашние контрольные работы, количество которых, в учебном году не более десяти, а по отдельной дисциплине - не более</w:t>
      </w:r>
      <w:r>
        <w:rPr>
          <w:spacing w:val="-3"/>
        </w:rPr>
        <w:t xml:space="preserve"> </w:t>
      </w:r>
      <w:r>
        <w:t>двух.</w:t>
      </w:r>
    </w:p>
    <w:p w:rsidR="003A3456" w:rsidRDefault="00AB12E8" w:rsidP="00065E93">
      <w:pPr>
        <w:pStyle w:val="a3"/>
        <w:ind w:firstLine="709"/>
        <w:jc w:val="both"/>
      </w:pPr>
      <w:r>
        <w:t>Выполнение студентами самостоятельных письменных работ занимает значительное место в учебном процессе любого техникума. Нет сомнений в том, что самостоятельная работа студентов имеет огромное значение при подготовке специалистов. Она предполагает максимальную активность каждого обучающегося, которая проявляется в организации работы, целенаправленном восприятии, переработке, закреплении и применении знаний.</w:t>
      </w:r>
    </w:p>
    <w:p w:rsidR="003A3456" w:rsidRDefault="00AB12E8" w:rsidP="00065E93">
      <w:pPr>
        <w:pStyle w:val="a3"/>
        <w:spacing w:before="1"/>
        <w:ind w:firstLine="709"/>
        <w:jc w:val="both"/>
      </w:pPr>
      <w:r>
        <w:t>К письменным самостоятельным работам студентов относятся рефераты, расчетн</w:t>
      </w:r>
      <w:proofErr w:type="gramStart"/>
      <w:r>
        <w:t>о-</w:t>
      </w:r>
      <w:proofErr w:type="gramEnd"/>
      <w:r>
        <w:t xml:space="preserve"> графические, контрольные, курсовые, дипломные работы и проекты. В данном пособии речь пойдет только о контрольных работах, поскольку они являются одной из важных форм проверки и </w:t>
      </w:r>
      <w:proofErr w:type="gramStart"/>
      <w:r>
        <w:t>оценки</w:t>
      </w:r>
      <w:proofErr w:type="gramEnd"/>
      <w:r>
        <w:t xml:space="preserve"> усвоенных студентами знаний.</w:t>
      </w:r>
    </w:p>
    <w:p w:rsidR="003A3456" w:rsidRDefault="00AB12E8" w:rsidP="00065E93">
      <w:pPr>
        <w:pStyle w:val="a3"/>
        <w:ind w:firstLine="709"/>
        <w:jc w:val="both"/>
      </w:pPr>
      <w:proofErr w:type="gramStart"/>
      <w:r>
        <w:t>Различают контрольные работы аудиторные (выполняемые во время аудиторных занятий в присутствии преподавателя) и домашние, которые выполняются дома к определенному сроку; текущие, целью которых является контроль знаний по только что пройденной теме и экзаменационные; письменные, графические и практические; фронтальные, которые выполняет вся группа, и индивидуальные.</w:t>
      </w:r>
      <w:proofErr w:type="gramEnd"/>
      <w:r>
        <w:t xml:space="preserve"> Виды и характер письменных контрольных работ зависят от содержания и специфики учебного предмета.</w:t>
      </w:r>
    </w:p>
    <w:p w:rsidR="003A3456" w:rsidRPr="00AB12E8" w:rsidRDefault="00AB12E8" w:rsidP="00065E93">
      <w:pPr>
        <w:ind w:firstLine="709"/>
        <w:jc w:val="both"/>
        <w:rPr>
          <w:i/>
          <w:sz w:val="24"/>
        </w:rPr>
      </w:pPr>
      <w:r>
        <w:rPr>
          <w:sz w:val="24"/>
        </w:rPr>
        <w:t xml:space="preserve">Для студентов очно-заочной и заочной форм обучения контрольная работа является основной формой межсессионного контроля студенческих знаний. </w:t>
      </w:r>
      <w:r w:rsidRPr="00AB12E8">
        <w:rPr>
          <w:sz w:val="24"/>
        </w:rPr>
        <w:t xml:space="preserve">Более того, </w:t>
      </w:r>
      <w:r w:rsidRPr="00AB12E8">
        <w:rPr>
          <w:i/>
          <w:sz w:val="24"/>
        </w:rPr>
        <w:t>студент, не выполнивший и не сдавший своевременно на проверку преподавателю контрольную работу, не может быть допущен к сдаче зачета (экзамена) по соответствующей дисциплине.</w:t>
      </w:r>
    </w:p>
    <w:p w:rsidR="003A3456" w:rsidRDefault="00AB12E8" w:rsidP="00065E93">
      <w:pPr>
        <w:pStyle w:val="a3"/>
        <w:ind w:firstLine="709"/>
        <w:jc w:val="both"/>
      </w:pPr>
      <w:r>
        <w:t>Контрольная работа является одной из форм самостоятельного изучения заочниками программного материала и выполняется по дисциплинам учебного плана. Это своеобразный письменный экзамен, требующий серьезной подготовки. Эта работа способствует расширению и углублению знаний обучающихся.</w:t>
      </w:r>
    </w:p>
    <w:p w:rsidR="003A3456" w:rsidRPr="00AB12E8" w:rsidRDefault="00AB12E8" w:rsidP="00065E93">
      <w:pPr>
        <w:pStyle w:val="a3"/>
        <w:spacing w:before="1"/>
        <w:ind w:firstLine="709"/>
        <w:jc w:val="both"/>
      </w:pPr>
      <w:r>
        <w:t xml:space="preserve">Однако главное достоинство контрольных работ заключается в том, что при их выполнении студент овладевает навыками работы с научной и учебной литературой, усваивает технику оформления студенческих научных работ, что является крайне важным фактором при подготовке к написанию курсовых и дипломных работ, к которым </w:t>
      </w:r>
      <w:r w:rsidRPr="00AB12E8">
        <w:t>применяются гораздо более серьезные требования</w:t>
      </w:r>
    </w:p>
    <w:p w:rsidR="003A3456" w:rsidRDefault="00AB12E8" w:rsidP="00065E93">
      <w:pPr>
        <w:pStyle w:val="a3"/>
        <w:ind w:firstLine="709"/>
        <w:jc w:val="both"/>
      </w:pPr>
      <w:r w:rsidRPr="00AB12E8">
        <w:rPr>
          <w:i/>
        </w:rPr>
        <w:t xml:space="preserve">Оформление работ </w:t>
      </w:r>
      <w:r w:rsidRPr="00AB12E8">
        <w:t>должно быть сделано в соответствии с изложенными ниже указаниями и обязательно по отношению ко всем контрольным работам студентов заочного обучения</w:t>
      </w:r>
      <w:r>
        <w:t>.</w:t>
      </w:r>
    </w:p>
    <w:p w:rsidR="003A3456" w:rsidRDefault="003A3456" w:rsidP="00065E93">
      <w:pPr>
        <w:pStyle w:val="a3"/>
        <w:spacing w:before="5"/>
        <w:ind w:firstLine="709"/>
      </w:pPr>
    </w:p>
    <w:p w:rsidR="00AB12E8" w:rsidRDefault="00AB12E8" w:rsidP="00065E93">
      <w:pPr>
        <w:pStyle w:val="a3"/>
        <w:spacing w:before="5"/>
        <w:ind w:firstLine="709"/>
      </w:pPr>
    </w:p>
    <w:p w:rsidR="00AB12E8" w:rsidRDefault="00AB12E8" w:rsidP="00065E93">
      <w:pPr>
        <w:pStyle w:val="a3"/>
        <w:spacing w:before="5"/>
        <w:ind w:left="1173"/>
      </w:pPr>
    </w:p>
    <w:p w:rsidR="00AB12E8" w:rsidRDefault="00AB12E8" w:rsidP="00065E93">
      <w:pPr>
        <w:pStyle w:val="a3"/>
        <w:spacing w:before="5"/>
        <w:ind w:left="1173"/>
      </w:pPr>
    </w:p>
    <w:p w:rsidR="003A3456" w:rsidRPr="00162D9C" w:rsidRDefault="00AB12E8" w:rsidP="00162D9C">
      <w:pPr>
        <w:pStyle w:val="2"/>
        <w:jc w:val="center"/>
        <w:rPr>
          <w:sz w:val="24"/>
        </w:rPr>
      </w:pPr>
      <w:bookmarkStart w:id="1" w:name="_Toc213756530"/>
      <w:r w:rsidRPr="00162D9C">
        <w:rPr>
          <w:sz w:val="24"/>
        </w:rPr>
        <w:lastRenderedPageBreak/>
        <w:t>Порядок выполнения и содержание контрольной работы</w:t>
      </w:r>
      <w:bookmarkEnd w:id="1"/>
    </w:p>
    <w:p w:rsidR="003A3456" w:rsidRDefault="003A3456" w:rsidP="00065E93">
      <w:pPr>
        <w:ind w:right="2" w:firstLine="709"/>
        <w:jc w:val="center"/>
      </w:pPr>
    </w:p>
    <w:p w:rsidR="003A3456" w:rsidRDefault="00AB12E8" w:rsidP="00065E93">
      <w:pPr>
        <w:pStyle w:val="a3"/>
        <w:spacing w:before="66"/>
        <w:ind w:right="2" w:firstLine="709"/>
        <w:jc w:val="both"/>
      </w:pPr>
      <w:r>
        <w:t>При написании контрольной работы предлагаем придерживаться следующего алгоритма действий: вначале подбирается необходимая для раскрытия темы литература, делаются из выбранных источников выписки или конспекты, уточняются цитаты, выстраивается план изложения темы и в соответствии с вопросами плана пишется текст работы.</w:t>
      </w:r>
    </w:p>
    <w:p w:rsidR="003A3456" w:rsidRDefault="00AB12E8" w:rsidP="00065E93">
      <w:pPr>
        <w:pStyle w:val="a3"/>
        <w:spacing w:before="1"/>
        <w:ind w:right="2" w:firstLine="709"/>
        <w:jc w:val="both"/>
      </w:pPr>
      <w:r>
        <w:t>Вариант выбирается по списку студентов в журнале на момент установочной сессии, или по номеру в зачетной книжке, или по иным указаниям преподавателя. В том случае, если студент выполнил не свой вариант, преподаватель возвращает работу на переделку.</w:t>
      </w:r>
    </w:p>
    <w:p w:rsidR="003A3456" w:rsidRDefault="00AB12E8" w:rsidP="00065E93">
      <w:pPr>
        <w:pStyle w:val="a3"/>
        <w:ind w:right="2" w:firstLine="709"/>
        <w:jc w:val="both"/>
      </w:pPr>
      <w:r>
        <w:t>Как правило, в плане выделяется 2-3 вопроса, которые не должны дублировать название темы, и их не следует дробить на более мелкие</w:t>
      </w:r>
      <w:r>
        <w:rPr>
          <w:spacing w:val="55"/>
        </w:rPr>
        <w:t xml:space="preserve"> </w:t>
      </w:r>
      <w:r>
        <w:t>разделы.</w:t>
      </w:r>
    </w:p>
    <w:p w:rsidR="003A3456" w:rsidRDefault="00AB12E8" w:rsidP="00065E93">
      <w:pPr>
        <w:pStyle w:val="a3"/>
        <w:ind w:right="2" w:firstLine="709"/>
        <w:jc w:val="both"/>
      </w:pPr>
      <w:r>
        <w:t xml:space="preserve">Вначале пишется преамбула (краткое </w:t>
      </w:r>
      <w:r>
        <w:rPr>
          <w:i/>
        </w:rPr>
        <w:t>введение</w:t>
      </w:r>
      <w:r>
        <w:t>), в котором обосновывается актуальность темы, ее значение и в соответствии с этим указывается цель работы.</w:t>
      </w:r>
    </w:p>
    <w:p w:rsidR="003A3456" w:rsidRDefault="00AB12E8" w:rsidP="00065E93">
      <w:pPr>
        <w:pStyle w:val="a3"/>
        <w:ind w:right="2" w:firstLine="709"/>
        <w:jc w:val="both"/>
      </w:pPr>
      <w:r>
        <w:t xml:space="preserve">В </w:t>
      </w:r>
      <w:r>
        <w:rPr>
          <w:i/>
        </w:rPr>
        <w:t>основной части</w:t>
      </w:r>
      <w:r>
        <w:t>, руководствуясь вопросами плана, следует раскрыть содержание работы. На каждый вопрос плана (который пишется в верхней части страницы) нужно отвечать конкретно, логично, с выводами и обобщениями, проявляя собственное отношение к проблеме. Ответы на вопросы плана должны быть примерно равными по объему.</w:t>
      </w:r>
    </w:p>
    <w:p w:rsidR="003A3456" w:rsidRDefault="00AB12E8" w:rsidP="00065E93">
      <w:pPr>
        <w:pStyle w:val="a3"/>
        <w:ind w:right="2" w:firstLine="709"/>
        <w:jc w:val="both"/>
      </w:pPr>
      <w:r>
        <w:t xml:space="preserve">В </w:t>
      </w:r>
      <w:r>
        <w:rPr>
          <w:i/>
        </w:rPr>
        <w:t xml:space="preserve">заключении </w:t>
      </w:r>
      <w:r>
        <w:t xml:space="preserve">пишутся выводы, то есть на каждый вопрос в обобщенном виде дается ответ, эти ответы должны быть взаимосвязанными и из них должен следовать главный вывод, к которому пришел студент. И </w:t>
      </w:r>
      <w:r>
        <w:rPr>
          <w:i/>
        </w:rPr>
        <w:t>введение</w:t>
      </w:r>
      <w:r>
        <w:t xml:space="preserve">, и </w:t>
      </w:r>
      <w:r>
        <w:rPr>
          <w:i/>
        </w:rPr>
        <w:t xml:space="preserve">заключение </w:t>
      </w:r>
      <w:r>
        <w:t>должны быть очень краткими, менее половины страницы.</w:t>
      </w:r>
    </w:p>
    <w:p w:rsidR="003A3456" w:rsidRDefault="003A3456" w:rsidP="00065E93">
      <w:pPr>
        <w:pStyle w:val="a3"/>
        <w:spacing w:before="5"/>
        <w:ind w:right="2" w:firstLine="709"/>
      </w:pPr>
    </w:p>
    <w:p w:rsidR="003A3456" w:rsidRPr="00162D9C" w:rsidRDefault="00AB12E8" w:rsidP="00162D9C">
      <w:pPr>
        <w:pStyle w:val="2"/>
        <w:jc w:val="center"/>
        <w:rPr>
          <w:sz w:val="24"/>
        </w:rPr>
      </w:pPr>
      <w:bookmarkStart w:id="2" w:name="_Toc213756531"/>
      <w:r w:rsidRPr="00162D9C">
        <w:rPr>
          <w:sz w:val="24"/>
        </w:rPr>
        <w:t>Ссылки на использованные источники</w:t>
      </w:r>
      <w:bookmarkEnd w:id="2"/>
    </w:p>
    <w:p w:rsidR="003A3456" w:rsidRDefault="00AB12E8" w:rsidP="00065E93">
      <w:pPr>
        <w:pStyle w:val="a3"/>
        <w:ind w:right="2" w:firstLine="709"/>
        <w:jc w:val="both"/>
      </w:pPr>
      <w:r>
        <w:t>На приводимые в тексте цитаты обязательно делаются ссылки на список использованных источников. Ссылки на источники выполняются в квадратных скобках, например: [12,147], где 12 - это номер документа в Вашем списке использованной источников, а 147 - номер страницы, на которой напечатана приведенная Вами цитата. Не рекомендуется использовать литературу, изданную более чем 5 лет назад.</w:t>
      </w:r>
    </w:p>
    <w:p w:rsidR="003A3456" w:rsidRDefault="00AB12E8" w:rsidP="00065E93">
      <w:pPr>
        <w:pStyle w:val="a3"/>
        <w:ind w:right="2" w:firstLine="709"/>
        <w:jc w:val="both"/>
      </w:pPr>
      <w:r>
        <w:t>Количество ссылок: не менее 1 ссылки на 2-3 страницы текста.</w:t>
      </w:r>
    </w:p>
    <w:p w:rsidR="003A3456" w:rsidRDefault="003A3456" w:rsidP="00065E93">
      <w:pPr>
        <w:pStyle w:val="a3"/>
        <w:spacing w:before="3"/>
        <w:ind w:right="2" w:firstLine="709"/>
      </w:pPr>
    </w:p>
    <w:p w:rsidR="003A3456" w:rsidRPr="00162D9C" w:rsidRDefault="00AB12E8" w:rsidP="00162D9C">
      <w:pPr>
        <w:pStyle w:val="2"/>
        <w:jc w:val="center"/>
        <w:rPr>
          <w:sz w:val="24"/>
        </w:rPr>
      </w:pPr>
      <w:bookmarkStart w:id="3" w:name="_Toc213756532"/>
      <w:r w:rsidRPr="00162D9C">
        <w:rPr>
          <w:sz w:val="24"/>
        </w:rPr>
        <w:t>Список использованных источников</w:t>
      </w:r>
      <w:bookmarkEnd w:id="3"/>
    </w:p>
    <w:p w:rsidR="003A3456" w:rsidRDefault="00AB12E8" w:rsidP="00065E93">
      <w:pPr>
        <w:pStyle w:val="a3"/>
        <w:ind w:right="2" w:firstLine="709"/>
        <w:jc w:val="both"/>
      </w:pPr>
      <w:r>
        <w:t xml:space="preserve">В списке использованных источников вся использованная литература расставляется в порядке алфавита авторов и заглавий. В начале списка - книги, далее - статьи из периодики, в конце - статьи из Интернета или электронные версии учебников. Библиографическое описание использованных источников должно соответствовать </w:t>
      </w:r>
      <w:hyperlink r:id="rId11">
        <w:r>
          <w:t>ГОСТ</w:t>
        </w:r>
      </w:hyperlink>
      <w:r>
        <w:t xml:space="preserve"> </w:t>
      </w:r>
      <w:hyperlink r:id="rId12">
        <w:proofErr w:type="gramStart"/>
        <w:r>
          <w:t>Р</w:t>
        </w:r>
        <w:proofErr w:type="gramEnd"/>
        <w:r>
          <w:t xml:space="preserve"> 7.0.5—2008</w:t>
        </w:r>
      </w:hyperlink>
      <w:r>
        <w:t xml:space="preserve"> «Библиографическая запись, Библиографическое описание. Общие требования и правила</w:t>
      </w:r>
      <w:r>
        <w:rPr>
          <w:spacing w:val="-2"/>
        </w:rPr>
        <w:t xml:space="preserve"> </w:t>
      </w:r>
      <w:r>
        <w:t>оставления»:</w:t>
      </w:r>
    </w:p>
    <w:p w:rsidR="003A3456" w:rsidRDefault="00AB12E8" w:rsidP="00065E93">
      <w:pPr>
        <w:pStyle w:val="a3"/>
        <w:ind w:right="2" w:firstLine="709"/>
        <w:jc w:val="both"/>
      </w:pPr>
      <w:r>
        <w:t>Библиографическое описание содержит библиографические сведения о документе, приведенные по определенным правилам, устанавливающим наполнение и порядок следования областей и элементов, и предназначенные для идентификации и общей характеристики документа:</w:t>
      </w:r>
    </w:p>
    <w:p w:rsidR="003A3456" w:rsidRDefault="00AB12E8" w:rsidP="00065E93">
      <w:pPr>
        <w:pStyle w:val="a3"/>
        <w:ind w:right="2" w:firstLine="709"/>
        <w:jc w:val="both"/>
      </w:pPr>
      <w:r>
        <w:t>Заголовок. Основное заглавие: Сведения, относящиеся к заглавию/ сведения об ответственности. Сведения об издании. Место издания: Издательство, Дата издания. Количество использованных источников - не менее 5-7 названий.</w:t>
      </w:r>
    </w:p>
    <w:p w:rsidR="003A3456" w:rsidRDefault="00AB12E8" w:rsidP="00065E93">
      <w:pPr>
        <w:ind w:right="2" w:firstLine="709"/>
        <w:jc w:val="both"/>
        <w:rPr>
          <w:i/>
          <w:sz w:val="24"/>
        </w:rPr>
      </w:pPr>
      <w:r>
        <w:rPr>
          <w:b/>
          <w:i/>
          <w:sz w:val="24"/>
        </w:rPr>
        <w:t xml:space="preserve">Библиографическое описание </w:t>
      </w:r>
      <w:r>
        <w:rPr>
          <w:i/>
          <w:sz w:val="24"/>
        </w:rPr>
        <w:t>на книги с одним автором</w:t>
      </w:r>
    </w:p>
    <w:p w:rsidR="003A3456" w:rsidRDefault="00AB12E8" w:rsidP="00065E93">
      <w:pPr>
        <w:pStyle w:val="a3"/>
        <w:ind w:right="2" w:firstLine="709"/>
        <w:jc w:val="both"/>
      </w:pPr>
      <w:proofErr w:type="spellStart"/>
      <w:r>
        <w:t>Авдокушин</w:t>
      </w:r>
      <w:proofErr w:type="spellEnd"/>
      <w:r>
        <w:t xml:space="preserve"> Е.Ф. Международные экономические отношения: учебник. М.:Юристъ,2007.368с.</w:t>
      </w:r>
    </w:p>
    <w:p w:rsidR="003A3456" w:rsidRDefault="00AB12E8" w:rsidP="00065E93">
      <w:pPr>
        <w:ind w:right="2" w:firstLine="709"/>
        <w:jc w:val="both"/>
        <w:rPr>
          <w:i/>
          <w:sz w:val="24"/>
        </w:rPr>
      </w:pPr>
      <w:r>
        <w:rPr>
          <w:i/>
          <w:sz w:val="24"/>
        </w:rPr>
        <w:t>на книги с двумя или тремя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авторами</w:t>
      </w:r>
    </w:p>
    <w:p w:rsidR="003A3456" w:rsidRDefault="00AB12E8" w:rsidP="00065E93">
      <w:pPr>
        <w:pStyle w:val="a3"/>
        <w:ind w:right="2" w:firstLine="709"/>
        <w:jc w:val="both"/>
      </w:pPr>
      <w:r>
        <w:t xml:space="preserve">Бычин В.Б., Малинин С.В. Нормирование труда: </w:t>
      </w:r>
      <w:proofErr w:type="spellStart"/>
      <w:r>
        <w:t>учебник</w:t>
      </w:r>
      <w:proofErr w:type="gramStart"/>
      <w:r>
        <w:t>.М</w:t>
      </w:r>
      <w:proofErr w:type="gramEnd"/>
      <w:r>
        <w:t>.:Экзамен</w:t>
      </w:r>
      <w:proofErr w:type="spellEnd"/>
      <w:r>
        <w:t>, 2005.320с.</w:t>
      </w:r>
    </w:p>
    <w:p w:rsidR="003A3456" w:rsidRDefault="00AB12E8" w:rsidP="00162D9C">
      <w:pPr>
        <w:ind w:right="2" w:firstLine="709"/>
        <w:jc w:val="both"/>
        <w:rPr>
          <w:i/>
          <w:sz w:val="24"/>
        </w:rPr>
      </w:pPr>
      <w:r>
        <w:rPr>
          <w:i/>
          <w:sz w:val="24"/>
        </w:rPr>
        <w:lastRenderedPageBreak/>
        <w:t>на книги, у которых более 3 авторов</w:t>
      </w:r>
    </w:p>
    <w:p w:rsidR="003A3456" w:rsidRDefault="00AB12E8" w:rsidP="00162D9C">
      <w:pPr>
        <w:pStyle w:val="a3"/>
        <w:tabs>
          <w:tab w:val="left" w:pos="2592"/>
          <w:tab w:val="left" w:pos="3357"/>
          <w:tab w:val="left" w:pos="4700"/>
          <w:tab w:val="left" w:pos="5451"/>
          <w:tab w:val="left" w:pos="7102"/>
          <w:tab w:val="left" w:pos="7756"/>
          <w:tab w:val="left" w:pos="8121"/>
          <w:tab w:val="left" w:pos="8661"/>
        </w:tabs>
        <w:spacing w:before="66"/>
        <w:ind w:right="2" w:firstLine="709"/>
        <w:jc w:val="both"/>
      </w:pPr>
      <w:proofErr w:type="spellStart"/>
      <w:r>
        <w:t>Каморджонова</w:t>
      </w:r>
      <w:proofErr w:type="spellEnd"/>
      <w:r w:rsidR="00162D9C">
        <w:t xml:space="preserve"> </w:t>
      </w:r>
      <w:r>
        <w:t>Н.А.,</w:t>
      </w:r>
      <w:r w:rsidR="00162D9C">
        <w:t xml:space="preserve"> </w:t>
      </w:r>
      <w:proofErr w:type="spellStart"/>
      <w:r>
        <w:t>Карташева</w:t>
      </w:r>
      <w:proofErr w:type="spellEnd"/>
      <w:r w:rsidR="00162D9C">
        <w:t xml:space="preserve"> </w:t>
      </w:r>
      <w:r>
        <w:t>И.В.,</w:t>
      </w:r>
      <w:r>
        <w:tab/>
      </w:r>
      <w:proofErr w:type="spellStart"/>
      <w:r>
        <w:t>Камарджонов</w:t>
      </w:r>
      <w:proofErr w:type="spellEnd"/>
      <w:r w:rsidR="00162D9C">
        <w:t xml:space="preserve"> </w:t>
      </w:r>
      <w:r>
        <w:t>Д.Р.</w:t>
      </w:r>
      <w:r w:rsidR="00162D9C">
        <w:t xml:space="preserve"> </w:t>
      </w:r>
      <w:r>
        <w:t>и</w:t>
      </w:r>
      <w:r w:rsidR="00162D9C">
        <w:t xml:space="preserve"> </w:t>
      </w:r>
      <w:r>
        <w:t>др.</w:t>
      </w:r>
      <w:r w:rsidR="00162D9C">
        <w:t xml:space="preserve"> </w:t>
      </w:r>
      <w:r>
        <w:rPr>
          <w:spacing w:val="-1"/>
        </w:rPr>
        <w:t xml:space="preserve">Бухгалтерский </w:t>
      </w:r>
      <w:r>
        <w:t>учет</w:t>
      </w:r>
      <w:proofErr w:type="gramStart"/>
      <w:r>
        <w:t>.С</w:t>
      </w:r>
      <w:proofErr w:type="gramEnd"/>
      <w:r>
        <w:t>Пб.:Питер,2007.256с.</w:t>
      </w:r>
    </w:p>
    <w:p w:rsidR="003A3456" w:rsidRDefault="00AB12E8" w:rsidP="00162D9C">
      <w:pPr>
        <w:spacing w:before="1"/>
        <w:ind w:right="2" w:firstLine="709"/>
        <w:jc w:val="both"/>
        <w:rPr>
          <w:i/>
          <w:sz w:val="24"/>
        </w:rPr>
      </w:pPr>
      <w:r>
        <w:rPr>
          <w:i/>
          <w:sz w:val="24"/>
        </w:rPr>
        <w:t>на книги под заглавием (если это коллективный автор или автор не указан вовсе)</w:t>
      </w:r>
    </w:p>
    <w:p w:rsidR="003A3456" w:rsidRDefault="00AB12E8" w:rsidP="00162D9C">
      <w:pPr>
        <w:pStyle w:val="a3"/>
        <w:ind w:right="2" w:firstLine="709"/>
        <w:jc w:val="both"/>
      </w:pPr>
      <w:r>
        <w:t xml:space="preserve">Банки и банковское дело: </w:t>
      </w:r>
      <w:proofErr w:type="spellStart"/>
      <w:r>
        <w:t>учеб.пособие</w:t>
      </w:r>
      <w:proofErr w:type="spellEnd"/>
      <w:r>
        <w:t xml:space="preserve"> для вузов</w:t>
      </w:r>
      <w:proofErr w:type="gramStart"/>
      <w:r>
        <w:t>.С</w:t>
      </w:r>
      <w:proofErr w:type="gramEnd"/>
      <w:r>
        <w:t>Пб.:Питер,2008.304с.</w:t>
      </w:r>
    </w:p>
    <w:p w:rsidR="003A3456" w:rsidRDefault="00AB12E8" w:rsidP="00162D9C">
      <w:pPr>
        <w:ind w:right="2" w:firstLine="709"/>
        <w:jc w:val="both"/>
        <w:rPr>
          <w:i/>
          <w:sz w:val="24"/>
        </w:rPr>
      </w:pPr>
      <w:r>
        <w:rPr>
          <w:i/>
          <w:sz w:val="24"/>
        </w:rPr>
        <w:t xml:space="preserve">на </w:t>
      </w:r>
      <w:proofErr w:type="spellStart"/>
      <w:r>
        <w:rPr>
          <w:i/>
          <w:sz w:val="24"/>
        </w:rPr>
        <w:t>газетно</w:t>
      </w:r>
      <w:proofErr w:type="spellEnd"/>
      <w:r>
        <w:rPr>
          <w:i/>
          <w:sz w:val="24"/>
        </w:rPr>
        <w:t>-журнальные статьи</w:t>
      </w:r>
    </w:p>
    <w:p w:rsidR="003A3456" w:rsidRDefault="00AB12E8" w:rsidP="00162D9C">
      <w:pPr>
        <w:pStyle w:val="a3"/>
        <w:ind w:right="2" w:firstLine="709"/>
        <w:jc w:val="both"/>
      </w:pPr>
      <w:r>
        <w:t>Петрова Г.М. Вопросы уголовного права //Век.2009.№18.с.3-6</w:t>
      </w:r>
    </w:p>
    <w:p w:rsidR="003A3456" w:rsidRDefault="00AB12E8" w:rsidP="00162D9C">
      <w:pPr>
        <w:ind w:right="2" w:firstLine="709"/>
        <w:jc w:val="both"/>
        <w:rPr>
          <w:i/>
          <w:sz w:val="24"/>
        </w:rPr>
      </w:pPr>
      <w:r>
        <w:rPr>
          <w:i/>
          <w:sz w:val="24"/>
        </w:rPr>
        <w:t>на электронные ресурсы</w:t>
      </w:r>
    </w:p>
    <w:p w:rsidR="003A3456" w:rsidRDefault="00AB12E8" w:rsidP="00162D9C">
      <w:pPr>
        <w:pStyle w:val="a3"/>
        <w:ind w:right="2" w:firstLine="709"/>
        <w:jc w:val="both"/>
      </w:pPr>
      <w:r>
        <w:t>Наркомания в России: Аналитический доклад. httt://</w:t>
      </w:r>
      <w:hyperlink r:id="rId13">
        <w:r>
          <w:t xml:space="preserve">www.orc.ru/~jump/centr.htm </w:t>
        </w:r>
      </w:hyperlink>
      <w:r>
        <w:t>(дата обращения 23.09.10)</w:t>
      </w:r>
    </w:p>
    <w:p w:rsidR="00162D9C" w:rsidRDefault="00162D9C" w:rsidP="00162D9C">
      <w:pPr>
        <w:pStyle w:val="2"/>
        <w:jc w:val="center"/>
        <w:rPr>
          <w:sz w:val="24"/>
        </w:rPr>
      </w:pPr>
    </w:p>
    <w:p w:rsidR="003A3456" w:rsidRDefault="00AB12E8" w:rsidP="00162D9C">
      <w:pPr>
        <w:pStyle w:val="2"/>
        <w:jc w:val="center"/>
      </w:pPr>
      <w:bookmarkStart w:id="4" w:name="_Toc213756533"/>
      <w:r w:rsidRPr="00162D9C">
        <w:rPr>
          <w:sz w:val="24"/>
        </w:rPr>
        <w:t>Необходимые требования к оформлению</w:t>
      </w:r>
      <w:bookmarkEnd w:id="4"/>
    </w:p>
    <w:p w:rsidR="00065E93" w:rsidRPr="00162D9C" w:rsidRDefault="00065E93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>Работа выполняется в печатном или в рукописном виде в тетради (</w:t>
      </w:r>
      <w:proofErr w:type="gramStart"/>
      <w:r w:rsidRPr="00162D9C">
        <w:rPr>
          <w:sz w:val="24"/>
        </w:rPr>
        <w:t>согласно требований</w:t>
      </w:r>
      <w:proofErr w:type="gramEnd"/>
      <w:r w:rsidRPr="00162D9C">
        <w:rPr>
          <w:sz w:val="24"/>
        </w:rPr>
        <w:t xml:space="preserve"> преподавателя)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Объем работы примерно 12 листов печатного текста. </w:t>
      </w:r>
    </w:p>
    <w:p w:rsidR="00065E93" w:rsidRPr="00162D9C" w:rsidRDefault="00065E93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Все страницы работы нумеруются, начиная с титульного листа, номер на котором не ставится. </w:t>
      </w:r>
      <w:r w:rsidR="00AB12E8" w:rsidRPr="00162D9C">
        <w:rPr>
          <w:sz w:val="24"/>
        </w:rPr>
        <w:t xml:space="preserve">Страницы надо пронумеровать арабскими цифрами (снизу по центру).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>Первой страницей считается титульный лист, который не нумеруется.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Нумерация начинается со второго листа (с содержания работы).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Главные разделы контрольной работы начинаются с новой страницы.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Текст работы должен соответствовать следующим требованиям: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1. Шрифт - </w:t>
      </w:r>
      <w:proofErr w:type="spellStart"/>
      <w:r w:rsidRPr="00162D9C">
        <w:rPr>
          <w:sz w:val="24"/>
        </w:rPr>
        <w:t>Times</w:t>
      </w:r>
      <w:proofErr w:type="spellEnd"/>
      <w:r w:rsidRPr="00162D9C">
        <w:rPr>
          <w:sz w:val="24"/>
        </w:rPr>
        <w:t xml:space="preserve"> </w:t>
      </w:r>
      <w:proofErr w:type="spellStart"/>
      <w:r w:rsidRPr="00162D9C">
        <w:rPr>
          <w:sz w:val="24"/>
        </w:rPr>
        <w:t>New</w:t>
      </w:r>
      <w:proofErr w:type="spellEnd"/>
      <w:r w:rsidRPr="00162D9C">
        <w:rPr>
          <w:sz w:val="24"/>
        </w:rPr>
        <w:t xml:space="preserve"> </w:t>
      </w:r>
      <w:proofErr w:type="spellStart"/>
      <w:r w:rsidRPr="00162D9C">
        <w:rPr>
          <w:sz w:val="24"/>
        </w:rPr>
        <w:t>Roman</w:t>
      </w:r>
      <w:proofErr w:type="spellEnd"/>
      <w:r w:rsidRPr="00162D9C">
        <w:rPr>
          <w:sz w:val="24"/>
        </w:rPr>
        <w:t xml:space="preserve">.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2. Размер шрифта </w:t>
      </w:r>
      <w:r w:rsidR="00065E93" w:rsidRPr="00162D9C">
        <w:rPr>
          <w:sz w:val="24"/>
        </w:rPr>
        <w:t>–</w:t>
      </w:r>
      <w:r w:rsidRPr="00162D9C">
        <w:rPr>
          <w:sz w:val="24"/>
        </w:rPr>
        <w:t xml:space="preserve"> </w:t>
      </w:r>
      <w:r w:rsidR="00065E93" w:rsidRPr="00162D9C">
        <w:rPr>
          <w:sz w:val="24"/>
        </w:rPr>
        <w:t xml:space="preserve">12 или </w:t>
      </w:r>
      <w:r w:rsidRPr="00162D9C">
        <w:rPr>
          <w:sz w:val="24"/>
        </w:rPr>
        <w:t xml:space="preserve">14.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3. Интервал между строк </w:t>
      </w:r>
      <w:r w:rsidR="00065E93" w:rsidRPr="00162D9C">
        <w:rPr>
          <w:sz w:val="24"/>
        </w:rPr>
        <w:t>–</w:t>
      </w:r>
      <w:r w:rsidRPr="00162D9C">
        <w:rPr>
          <w:sz w:val="24"/>
        </w:rPr>
        <w:t xml:space="preserve"> </w:t>
      </w:r>
      <w:r w:rsidR="00065E93" w:rsidRPr="00162D9C">
        <w:rPr>
          <w:sz w:val="24"/>
        </w:rPr>
        <w:t xml:space="preserve">1,25 или </w:t>
      </w:r>
      <w:r w:rsidRPr="00162D9C">
        <w:rPr>
          <w:sz w:val="24"/>
        </w:rPr>
        <w:t xml:space="preserve">1,5 .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4. Поля: левое -3 см; правое - 1,5 см; верхнее и нижнее-2,5 см. </w:t>
      </w:r>
    </w:p>
    <w:p w:rsidR="00065E93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5. Выравнивание текста по ширине листа. </w:t>
      </w:r>
    </w:p>
    <w:p w:rsidR="003A3456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>Объем контрольной работы должен составлять 8-10 страниц печатного текста, или не более 15 страниц – рукописного через 1,5 интервал.</w:t>
      </w:r>
    </w:p>
    <w:p w:rsidR="00065E93" w:rsidRPr="00162D9C" w:rsidRDefault="00065E93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Работа сдается в тетради или в </w:t>
      </w:r>
      <w:proofErr w:type="gramStart"/>
      <w:r w:rsidRPr="00162D9C">
        <w:rPr>
          <w:sz w:val="24"/>
        </w:rPr>
        <w:t>папке-скоросшиватель</w:t>
      </w:r>
      <w:proofErr w:type="gramEnd"/>
      <w:r w:rsidRPr="00162D9C">
        <w:rPr>
          <w:sz w:val="24"/>
        </w:rPr>
        <w:t xml:space="preserve"> (по требованию преподавателя)</w:t>
      </w:r>
      <w:r w:rsidR="00162D9C" w:rsidRPr="00162D9C">
        <w:rPr>
          <w:sz w:val="24"/>
        </w:rPr>
        <w:t>.</w:t>
      </w:r>
    </w:p>
    <w:p w:rsidR="003A3456" w:rsidRPr="00162D9C" w:rsidRDefault="00AB12E8" w:rsidP="00162D9C">
      <w:pPr>
        <w:pStyle w:val="2"/>
        <w:jc w:val="center"/>
        <w:rPr>
          <w:sz w:val="24"/>
        </w:rPr>
      </w:pPr>
      <w:bookmarkStart w:id="5" w:name="_Toc213756534"/>
      <w:r w:rsidRPr="00162D9C">
        <w:rPr>
          <w:sz w:val="24"/>
        </w:rPr>
        <w:t>Структура контрольной работы</w:t>
      </w:r>
      <w:bookmarkEnd w:id="5"/>
    </w:p>
    <w:p w:rsidR="003A3456" w:rsidRPr="00162D9C" w:rsidRDefault="00AB12E8" w:rsidP="00162D9C">
      <w:pPr>
        <w:ind w:firstLine="709"/>
        <w:jc w:val="both"/>
        <w:rPr>
          <w:sz w:val="24"/>
          <w:szCs w:val="24"/>
        </w:rPr>
      </w:pPr>
      <w:r w:rsidRPr="00162D9C">
        <w:rPr>
          <w:sz w:val="24"/>
          <w:szCs w:val="24"/>
        </w:rPr>
        <w:t>Работа должна иметь четкую структуру, которую составляют:</w:t>
      </w:r>
    </w:p>
    <w:p w:rsidR="003A3456" w:rsidRPr="00162D9C" w:rsidRDefault="00AB12E8" w:rsidP="009A00A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62D9C">
        <w:rPr>
          <w:sz w:val="24"/>
          <w:szCs w:val="24"/>
        </w:rPr>
        <w:t>титульный</w:t>
      </w:r>
      <w:r w:rsidRPr="00162D9C">
        <w:rPr>
          <w:spacing w:val="-1"/>
          <w:sz w:val="24"/>
          <w:szCs w:val="24"/>
        </w:rPr>
        <w:t xml:space="preserve"> </w:t>
      </w:r>
      <w:r w:rsidRPr="00162D9C">
        <w:rPr>
          <w:sz w:val="24"/>
          <w:szCs w:val="24"/>
        </w:rPr>
        <w:t>лист,</w:t>
      </w:r>
    </w:p>
    <w:p w:rsidR="00065E93" w:rsidRPr="00162D9C" w:rsidRDefault="00AB12E8" w:rsidP="009A00A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62D9C">
        <w:rPr>
          <w:sz w:val="24"/>
          <w:szCs w:val="24"/>
        </w:rPr>
        <w:t>план работы,</w:t>
      </w:r>
    </w:p>
    <w:p w:rsidR="003A3456" w:rsidRPr="00162D9C" w:rsidRDefault="00AB12E8" w:rsidP="009A00A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62D9C">
        <w:rPr>
          <w:sz w:val="24"/>
          <w:szCs w:val="24"/>
        </w:rPr>
        <w:t>введение,</w:t>
      </w:r>
    </w:p>
    <w:p w:rsidR="003A3456" w:rsidRPr="00162D9C" w:rsidRDefault="00AB12E8" w:rsidP="009A00A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62D9C">
        <w:rPr>
          <w:sz w:val="24"/>
          <w:szCs w:val="24"/>
        </w:rPr>
        <w:t>основная часть работы,</w:t>
      </w:r>
    </w:p>
    <w:p w:rsidR="003A3456" w:rsidRPr="00162D9C" w:rsidRDefault="00AB12E8" w:rsidP="009A00A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62D9C">
        <w:rPr>
          <w:sz w:val="24"/>
          <w:szCs w:val="24"/>
        </w:rPr>
        <w:t>заключение,</w:t>
      </w:r>
    </w:p>
    <w:p w:rsidR="003A3456" w:rsidRPr="00162D9C" w:rsidRDefault="00AB12E8" w:rsidP="009A00A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62D9C">
        <w:rPr>
          <w:sz w:val="24"/>
          <w:szCs w:val="24"/>
        </w:rPr>
        <w:t>список использованных</w:t>
      </w:r>
      <w:r w:rsidRPr="00162D9C">
        <w:rPr>
          <w:spacing w:val="1"/>
          <w:sz w:val="24"/>
          <w:szCs w:val="24"/>
        </w:rPr>
        <w:t xml:space="preserve"> </w:t>
      </w:r>
      <w:r w:rsidRPr="00162D9C">
        <w:rPr>
          <w:sz w:val="24"/>
          <w:szCs w:val="24"/>
        </w:rPr>
        <w:t>источников.</w:t>
      </w:r>
    </w:p>
    <w:p w:rsidR="003A3456" w:rsidRDefault="003A3456" w:rsidP="00065E93">
      <w:pPr>
        <w:pStyle w:val="a3"/>
        <w:ind w:firstLine="709"/>
      </w:pPr>
    </w:p>
    <w:p w:rsidR="00162D9C" w:rsidRPr="00162D9C" w:rsidRDefault="00162D9C" w:rsidP="00162D9C">
      <w:pPr>
        <w:pStyle w:val="2"/>
        <w:jc w:val="center"/>
        <w:rPr>
          <w:sz w:val="24"/>
        </w:rPr>
      </w:pPr>
      <w:bookmarkStart w:id="6" w:name="_Toc213756535"/>
      <w:r w:rsidRPr="00162D9C">
        <w:rPr>
          <w:sz w:val="24"/>
        </w:rPr>
        <w:t>Подготовка контрольной работы</w:t>
      </w:r>
      <w:bookmarkEnd w:id="6"/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Подготовка контрольной работы включает в себя несколько этапов: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Выбор темы.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Тема контрольной работы выбирается студентами самостоятельно из предложенного преподавателем перечня, после прослушивания курса лекций по дисциплине. Иногда тема может быть предложена студентом при условии обоснования ее актуальности и согласования с преподавателем. Если у студента возникает более глубокий интерес к выбранной теме, разработку ее продолжить в курсовой, а также в итоговой квалификационной работе.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Подбор литературы и ее изучение.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После определения темы необходимо начать подбор и изучение рекомендованной литературы. Без самостоятельного библиографического поиска работа над контрольной работой невозможна. Раскрывая тему, следует использовать различные источники: </w:t>
      </w:r>
      <w:r w:rsidRPr="00162D9C">
        <w:rPr>
          <w:sz w:val="24"/>
        </w:rPr>
        <w:lastRenderedPageBreak/>
        <w:t xml:space="preserve">учебники, учебные пособия, периодические издания, нормативно-правовые документы, информационные ресурсы. Выписки, взятые из литературных источников, необходимо зафиксировать, т.е. указать точно источник и страницу.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3. Составление плана.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Важно, чтобы каждый пункт плана раскрывал одну из сторон избранной темы, а все пункты в совокупности охватывали ее целиком.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Главными разделами работы являются следующие: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Введение, где кратко дается обоснование темы, раскрывается ее актуальность, определяются задачи.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Основная часть, в которой раскрываются теоретические основы разрабатываемой темы посредством анализа литературы.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Заключение, где даются краткие выводы автора по теме, его мнение по исследуемому вопросу.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Литература (список изученных источников и литературы) составляется последовательно, в алфавитном порядке.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Список используемой в работе литературы должен состоять преимущественно из источников, изданных в последнее десятилетие.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 xml:space="preserve">Количество литературных источников в домашней контрольной работе (по каждой отдельной дисциплине) определяется преподавателем. </w:t>
      </w:r>
    </w:p>
    <w:p w:rsidR="00162D9C" w:rsidRPr="00162D9C" w:rsidRDefault="00162D9C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>Приложение включает в себя нормативно-правовые документы федерального и регионального значения, схемы, таблицы, анкеты, записи бесед, дневники и т.д.</w:t>
      </w:r>
    </w:p>
    <w:p w:rsidR="003A3456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>И самое главное:</w:t>
      </w:r>
    </w:p>
    <w:p w:rsidR="003A3456" w:rsidRPr="00162D9C" w:rsidRDefault="00AB12E8" w:rsidP="00162D9C">
      <w:pPr>
        <w:ind w:firstLine="709"/>
        <w:jc w:val="both"/>
        <w:rPr>
          <w:sz w:val="24"/>
        </w:rPr>
      </w:pPr>
      <w:r w:rsidRPr="00162D9C">
        <w:rPr>
          <w:sz w:val="24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 же при условии механического переписывания материала из учебников и другой литературы. При оценке работы как неудовлетворительной (незачет), она возвращается студенту на доработку с замечаниями и указаниями преподавателя. Студент должен быть готов к тому, что на экзамене (зачете) ему могут быть заданы вопросы по содержанию контрольной</w:t>
      </w:r>
      <w:r w:rsidRPr="00162D9C">
        <w:rPr>
          <w:spacing w:val="-1"/>
          <w:sz w:val="24"/>
        </w:rPr>
        <w:t xml:space="preserve"> </w:t>
      </w:r>
      <w:r w:rsidRPr="00162D9C">
        <w:rPr>
          <w:sz w:val="24"/>
        </w:rPr>
        <w:t>работы.</w:t>
      </w:r>
    </w:p>
    <w:p w:rsidR="003A3456" w:rsidRDefault="003A3456" w:rsidP="00065E93">
      <w:pPr>
        <w:ind w:left="1173"/>
        <w:jc w:val="both"/>
        <w:sectPr w:rsidR="003A3456" w:rsidSect="00065E93">
          <w:pgSz w:w="11910" w:h="16840"/>
          <w:pgMar w:top="1134" w:right="851" w:bottom="1134" w:left="1701" w:header="0" w:footer="1055" w:gutter="0"/>
          <w:cols w:space="720"/>
        </w:sectPr>
      </w:pPr>
    </w:p>
    <w:p w:rsidR="00065E93" w:rsidRPr="00162D9C" w:rsidRDefault="00AB12E8" w:rsidP="00162D9C">
      <w:pPr>
        <w:pStyle w:val="2"/>
        <w:jc w:val="right"/>
        <w:rPr>
          <w:b w:val="0"/>
          <w:sz w:val="24"/>
        </w:rPr>
      </w:pPr>
      <w:bookmarkStart w:id="7" w:name="_Toc213756536"/>
      <w:r w:rsidRPr="00162D9C">
        <w:rPr>
          <w:b w:val="0"/>
          <w:sz w:val="24"/>
        </w:rPr>
        <w:lastRenderedPageBreak/>
        <w:t>Приложение № 1</w:t>
      </w:r>
      <w:bookmarkEnd w:id="7"/>
      <w:r w:rsidRPr="00162D9C">
        <w:rPr>
          <w:b w:val="0"/>
          <w:sz w:val="24"/>
        </w:rPr>
        <w:t xml:space="preserve"> </w:t>
      </w:r>
    </w:p>
    <w:p w:rsidR="003A3456" w:rsidRPr="00162D9C" w:rsidRDefault="00AB12E8" w:rsidP="00162D9C">
      <w:pPr>
        <w:pStyle w:val="2"/>
        <w:jc w:val="right"/>
        <w:rPr>
          <w:b w:val="0"/>
          <w:sz w:val="24"/>
        </w:rPr>
      </w:pPr>
      <w:bookmarkStart w:id="8" w:name="_Toc213756537"/>
      <w:r w:rsidRPr="00162D9C">
        <w:rPr>
          <w:b w:val="0"/>
          <w:sz w:val="24"/>
        </w:rPr>
        <w:t>ОБРАЗЕЦ ОФОРМЛЕНИЯ</w:t>
      </w:r>
      <w:bookmarkEnd w:id="8"/>
    </w:p>
    <w:p w:rsidR="003A3456" w:rsidRDefault="003A3456" w:rsidP="00065E93">
      <w:pPr>
        <w:pStyle w:val="a3"/>
        <w:ind w:left="1173"/>
      </w:pPr>
    </w:p>
    <w:p w:rsidR="003A3456" w:rsidRDefault="00AB12E8" w:rsidP="00065E93">
      <w:pPr>
        <w:pStyle w:val="a3"/>
        <w:ind w:left="1173" w:right="922"/>
        <w:jc w:val="center"/>
      </w:pPr>
      <w:r>
        <w:t>ГОСУДАРСТВЕННОЕ БЮДЖЕТНОЕ ПРОФЕССИОНАЛЬНОЕ ОБРАЗОВАТЕЛЬНОЕ УЧРЕЖДЕНИЕ ИРКУТСКОЙ ОБЛАСТИ</w:t>
      </w:r>
    </w:p>
    <w:p w:rsidR="003A3456" w:rsidRDefault="00AB12E8" w:rsidP="00065E93">
      <w:pPr>
        <w:pStyle w:val="a3"/>
        <w:ind w:left="1173" w:right="922"/>
        <w:jc w:val="center"/>
      </w:pPr>
      <w:r>
        <w:t>«ЗИМИНСКИЙ ЖЕЛЕЗНОДОРОЖНЫЙ ТЕХНИКУМ»</w:t>
      </w: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ind w:left="1173"/>
        <w:rPr>
          <w:sz w:val="26"/>
        </w:rPr>
      </w:pPr>
    </w:p>
    <w:p w:rsidR="003A3456" w:rsidRDefault="003A3456" w:rsidP="00065E93">
      <w:pPr>
        <w:pStyle w:val="a3"/>
        <w:spacing w:before="1"/>
        <w:ind w:left="1173"/>
        <w:rPr>
          <w:sz w:val="30"/>
        </w:rPr>
      </w:pPr>
    </w:p>
    <w:p w:rsidR="003A3456" w:rsidRDefault="00AB12E8" w:rsidP="00065E93">
      <w:pPr>
        <w:pStyle w:val="a3"/>
        <w:ind w:left="1173" w:right="922"/>
        <w:jc w:val="center"/>
      </w:pPr>
      <w:r>
        <w:t>КОНТРОЛЬНАЯ</w:t>
      </w:r>
      <w:r>
        <w:rPr>
          <w:spacing w:val="59"/>
        </w:rPr>
        <w:t xml:space="preserve"> </w:t>
      </w:r>
      <w:r>
        <w:t>РАБОТА</w:t>
      </w:r>
    </w:p>
    <w:p w:rsidR="003A3456" w:rsidRDefault="00AB12E8" w:rsidP="00065E93">
      <w:pPr>
        <w:pStyle w:val="a3"/>
        <w:spacing w:before="120"/>
        <w:ind w:left="1173" w:right="922"/>
        <w:jc w:val="center"/>
      </w:pPr>
      <w:r>
        <w:t>по учебной дисциплине (профессиональному модулю): Материаловедение</w:t>
      </w:r>
    </w:p>
    <w:p w:rsidR="003A3456" w:rsidRDefault="00AB12E8" w:rsidP="00065E93">
      <w:pPr>
        <w:pStyle w:val="a3"/>
        <w:tabs>
          <w:tab w:val="left" w:pos="9925"/>
        </w:tabs>
        <w:spacing w:before="120"/>
        <w:ind w:left="1173"/>
        <w:jc w:val="center"/>
      </w:pPr>
      <w:r>
        <w:t>Тема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0B5084" w:rsidP="00065E93">
      <w:pPr>
        <w:pStyle w:val="a3"/>
        <w:spacing w:before="8"/>
        <w:ind w:left="1173"/>
        <w:rPr>
          <w:sz w:val="23"/>
        </w:rPr>
      </w:pPr>
      <w:r>
        <w:pict>
          <v:shape id="_x0000_s1700" style="position:absolute;left:0;text-align:left;margin-left:140.9pt;margin-top:15.85pt;width:420pt;height:.1pt;z-index:-251658240;mso-wrap-distance-left:0;mso-wrap-distance-right:0;mso-position-horizontal-relative:page" coordorigin="2818,317" coordsize="8400,0" path="m2818,317r8400,e" filled="f" strokeweight=".48pt">
            <v:path arrowok="t"/>
            <w10:wrap type="topAndBottom" anchorx="page"/>
          </v:shape>
        </w:pict>
      </w: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spacing w:before="4"/>
        <w:ind w:left="1173"/>
        <w:rPr>
          <w:sz w:val="18"/>
        </w:rPr>
      </w:pPr>
    </w:p>
    <w:tbl>
      <w:tblPr>
        <w:tblStyle w:val="TableNormal"/>
        <w:tblW w:w="0" w:type="auto"/>
        <w:tblInd w:w="2948" w:type="dxa"/>
        <w:tblLayout w:type="fixed"/>
        <w:tblLook w:val="01E0" w:firstRow="1" w:lastRow="1" w:firstColumn="1" w:lastColumn="1" w:noHBand="0" w:noVBand="0"/>
      </w:tblPr>
      <w:tblGrid>
        <w:gridCol w:w="2478"/>
        <w:gridCol w:w="4671"/>
      </w:tblGrid>
      <w:tr w:rsidR="003A3456">
        <w:trPr>
          <w:trHeight w:val="896"/>
        </w:trPr>
        <w:tc>
          <w:tcPr>
            <w:tcW w:w="2478" w:type="dxa"/>
          </w:tcPr>
          <w:p w:rsidR="003A3456" w:rsidRDefault="00AB12E8" w:rsidP="00065E93">
            <w:pPr>
              <w:pStyle w:val="TableParagraph"/>
              <w:spacing w:line="266" w:lineRule="exact"/>
              <w:ind w:left="1173"/>
              <w:rPr>
                <w:sz w:val="24"/>
              </w:rPr>
            </w:pPr>
            <w:r>
              <w:rPr>
                <w:sz w:val="24"/>
              </w:rPr>
              <w:t>Исполнил:</w:t>
            </w:r>
          </w:p>
        </w:tc>
        <w:tc>
          <w:tcPr>
            <w:tcW w:w="4671" w:type="dxa"/>
          </w:tcPr>
          <w:p w:rsidR="003A3456" w:rsidRDefault="00AB12E8" w:rsidP="00065E93">
            <w:pPr>
              <w:pStyle w:val="TableParagraph"/>
              <w:spacing w:line="266" w:lineRule="exact"/>
              <w:ind w:left="1173"/>
              <w:rPr>
                <w:sz w:val="24"/>
              </w:rPr>
            </w:pPr>
            <w:r>
              <w:rPr>
                <w:sz w:val="24"/>
              </w:rPr>
              <w:t>И.И. Иванова</w:t>
            </w:r>
          </w:p>
          <w:p w:rsidR="003A3456" w:rsidRDefault="00AB12E8" w:rsidP="00065E93">
            <w:pPr>
              <w:pStyle w:val="TableParagraph"/>
              <w:ind w:left="1173"/>
              <w:rPr>
                <w:sz w:val="24"/>
              </w:rPr>
            </w:pPr>
            <w:r>
              <w:rPr>
                <w:sz w:val="24"/>
              </w:rPr>
              <w:t>студентка группы ТЭПС (</w:t>
            </w: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>)-</w:t>
            </w:r>
            <w:r w:rsidR="00065E93">
              <w:rPr>
                <w:sz w:val="24"/>
              </w:rPr>
              <w:t>24</w:t>
            </w:r>
          </w:p>
        </w:tc>
      </w:tr>
      <w:tr w:rsidR="003A3456">
        <w:trPr>
          <w:trHeight w:val="620"/>
        </w:trPr>
        <w:tc>
          <w:tcPr>
            <w:tcW w:w="2478" w:type="dxa"/>
          </w:tcPr>
          <w:p w:rsidR="003A3456" w:rsidRDefault="003A3456" w:rsidP="00065E93">
            <w:pPr>
              <w:pStyle w:val="TableParagraph"/>
              <w:spacing w:before="10"/>
              <w:ind w:left="1173"/>
              <w:rPr>
                <w:sz w:val="29"/>
              </w:rPr>
            </w:pPr>
          </w:p>
          <w:p w:rsidR="003A3456" w:rsidRDefault="00AB12E8" w:rsidP="00065E93">
            <w:pPr>
              <w:pStyle w:val="TableParagraph"/>
              <w:spacing w:line="256" w:lineRule="exact"/>
              <w:ind w:left="1173"/>
              <w:rPr>
                <w:sz w:val="24"/>
              </w:rPr>
            </w:pPr>
            <w:r>
              <w:rPr>
                <w:sz w:val="24"/>
              </w:rPr>
              <w:t>Проверил:</w:t>
            </w:r>
          </w:p>
        </w:tc>
        <w:tc>
          <w:tcPr>
            <w:tcW w:w="4671" w:type="dxa"/>
          </w:tcPr>
          <w:p w:rsidR="003A3456" w:rsidRDefault="003A3456" w:rsidP="00065E93">
            <w:pPr>
              <w:pStyle w:val="TableParagraph"/>
              <w:spacing w:before="10"/>
              <w:ind w:left="1173"/>
              <w:rPr>
                <w:sz w:val="29"/>
              </w:rPr>
            </w:pPr>
          </w:p>
          <w:p w:rsidR="003A3456" w:rsidRDefault="00AB12E8" w:rsidP="00065E93">
            <w:pPr>
              <w:pStyle w:val="TableParagraph"/>
              <w:spacing w:line="256" w:lineRule="exact"/>
              <w:ind w:left="1173"/>
              <w:rPr>
                <w:sz w:val="24"/>
              </w:rPr>
            </w:pPr>
            <w:r>
              <w:rPr>
                <w:sz w:val="24"/>
              </w:rPr>
              <w:t>П.И. Петрова, преподаватель</w:t>
            </w:r>
          </w:p>
        </w:tc>
      </w:tr>
    </w:tbl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ind w:left="1173"/>
        <w:rPr>
          <w:sz w:val="20"/>
        </w:rPr>
      </w:pPr>
    </w:p>
    <w:p w:rsidR="003A3456" w:rsidRDefault="003A3456" w:rsidP="00065E93">
      <w:pPr>
        <w:pStyle w:val="a3"/>
        <w:spacing w:before="8"/>
        <w:ind w:left="1173"/>
        <w:rPr>
          <w:sz w:val="18"/>
        </w:rPr>
      </w:pPr>
    </w:p>
    <w:p w:rsidR="003A3456" w:rsidRDefault="00AB12E8" w:rsidP="00065E93">
      <w:pPr>
        <w:pStyle w:val="a3"/>
        <w:tabs>
          <w:tab w:val="left" w:pos="4412"/>
          <w:tab w:val="left" w:pos="4842"/>
          <w:tab w:val="left" w:pos="8019"/>
          <w:tab w:val="left" w:pos="8619"/>
        </w:tabs>
        <w:spacing w:before="90" w:line="480" w:lineRule="auto"/>
        <w:ind w:left="1173" w:right="1966"/>
      </w:pPr>
      <w:r>
        <w:t>Дата сдачи на</w:t>
      </w:r>
      <w:r>
        <w:rPr>
          <w:spacing w:val="-7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г. </w:t>
      </w:r>
      <w:r>
        <w:t>Оценка</w:t>
      </w:r>
      <w:r>
        <w:rPr>
          <w:spacing w:val="-4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5E93" w:rsidRDefault="00AB12E8" w:rsidP="00065E93">
      <w:pPr>
        <w:pStyle w:val="a3"/>
        <w:tabs>
          <w:tab w:val="left" w:pos="5776"/>
        </w:tabs>
        <w:ind w:left="1173"/>
        <w:rPr>
          <w:u w:val="single"/>
        </w:rPr>
      </w:pPr>
      <w:r>
        <w:t>Подпись</w:t>
      </w:r>
      <w:r>
        <w:rPr>
          <w:spacing w:val="-12"/>
        </w:rPr>
        <w:t xml:space="preserve"> </w:t>
      </w:r>
      <w:r>
        <w:t xml:space="preserve">преподавателя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065E93" w:rsidRDefault="00065E93" w:rsidP="00065E93">
      <w:pPr>
        <w:pStyle w:val="a3"/>
        <w:tabs>
          <w:tab w:val="left" w:pos="5776"/>
        </w:tabs>
        <w:ind w:left="1173"/>
        <w:rPr>
          <w:u w:val="single"/>
        </w:rPr>
      </w:pPr>
    </w:p>
    <w:p w:rsidR="003A3456" w:rsidRDefault="00AB12E8" w:rsidP="00065E93">
      <w:pPr>
        <w:pStyle w:val="a3"/>
        <w:tabs>
          <w:tab w:val="left" w:pos="5776"/>
        </w:tabs>
        <w:ind w:left="1173"/>
        <w:jc w:val="center"/>
      </w:pPr>
      <w:r>
        <w:t>Зима, 20</w:t>
      </w:r>
      <w:r w:rsidR="00065E93">
        <w:t>25</w:t>
      </w:r>
      <w:r>
        <w:t xml:space="preserve"> г.</w:t>
      </w:r>
    </w:p>
    <w:p w:rsidR="00162D9C" w:rsidRDefault="00162D9C" w:rsidP="00162D9C">
      <w:pPr>
        <w:pStyle w:val="2"/>
        <w:jc w:val="right"/>
        <w:rPr>
          <w:b w:val="0"/>
          <w:sz w:val="24"/>
        </w:rPr>
      </w:pPr>
    </w:p>
    <w:p w:rsidR="00065E93" w:rsidRPr="00162D9C" w:rsidRDefault="00065E93" w:rsidP="00162D9C">
      <w:pPr>
        <w:pStyle w:val="2"/>
        <w:jc w:val="right"/>
        <w:rPr>
          <w:b w:val="0"/>
          <w:sz w:val="24"/>
        </w:rPr>
      </w:pPr>
      <w:bookmarkStart w:id="9" w:name="_Toc213756538"/>
      <w:r w:rsidRPr="00162D9C">
        <w:rPr>
          <w:b w:val="0"/>
          <w:sz w:val="24"/>
        </w:rPr>
        <w:lastRenderedPageBreak/>
        <w:t>Приложение № 2</w:t>
      </w:r>
      <w:bookmarkEnd w:id="9"/>
    </w:p>
    <w:p w:rsidR="00065E93" w:rsidRPr="00162D9C" w:rsidRDefault="00065E93" w:rsidP="00162D9C">
      <w:pPr>
        <w:pStyle w:val="2"/>
        <w:jc w:val="right"/>
        <w:rPr>
          <w:b w:val="0"/>
          <w:sz w:val="24"/>
        </w:rPr>
      </w:pPr>
      <w:bookmarkStart w:id="10" w:name="_Toc213756539"/>
      <w:r w:rsidRPr="00162D9C">
        <w:rPr>
          <w:b w:val="0"/>
          <w:sz w:val="24"/>
        </w:rPr>
        <w:t>ОБРАЗЕЦ ПЛАНА РАБОТЫ</w:t>
      </w:r>
      <w:bookmarkEnd w:id="10"/>
      <w:r w:rsidRPr="00162D9C">
        <w:rPr>
          <w:b w:val="0"/>
          <w:sz w:val="24"/>
        </w:rPr>
        <w:t xml:space="preserve"> </w:t>
      </w:r>
    </w:p>
    <w:p w:rsidR="00065E93" w:rsidRDefault="00065E93" w:rsidP="00065E93">
      <w:pPr>
        <w:pStyle w:val="a3"/>
        <w:tabs>
          <w:tab w:val="left" w:pos="5776"/>
        </w:tabs>
        <w:ind w:left="1173"/>
        <w:jc w:val="right"/>
      </w:pPr>
    </w:p>
    <w:p w:rsidR="003A3456" w:rsidRDefault="00AB12E8" w:rsidP="00065E93">
      <w:pPr>
        <w:pStyle w:val="a3"/>
        <w:spacing w:before="120"/>
        <w:ind w:left="1173" w:right="922"/>
        <w:jc w:val="center"/>
      </w:pPr>
      <w:r>
        <w:t>План</w:t>
      </w:r>
    </w:p>
    <w:p w:rsidR="00065E93" w:rsidRDefault="00AB12E8" w:rsidP="00065E93">
      <w:pPr>
        <w:pStyle w:val="a3"/>
        <w:tabs>
          <w:tab w:val="right" w:pos="10299"/>
        </w:tabs>
        <w:ind w:firstLine="709"/>
      </w:pPr>
      <w:r>
        <w:t>Введение</w:t>
      </w:r>
      <w:r w:rsidR="00065E93">
        <w:t xml:space="preserve">                                                                                                                                             2         </w:t>
      </w:r>
    </w:p>
    <w:p w:rsidR="003A3456" w:rsidRDefault="00065E93" w:rsidP="00065E93">
      <w:pPr>
        <w:pStyle w:val="a3"/>
        <w:tabs>
          <w:tab w:val="right" w:pos="10299"/>
        </w:tabs>
        <w:ind w:firstLine="709"/>
      </w:pPr>
      <w:r>
        <w:t>Основная часть                                                                                                                                   3</w:t>
      </w:r>
    </w:p>
    <w:p w:rsidR="003A3456" w:rsidRDefault="00AB12E8" w:rsidP="009A00AD">
      <w:pPr>
        <w:pStyle w:val="a4"/>
        <w:numPr>
          <w:ilvl w:val="0"/>
          <w:numId w:val="2"/>
        </w:numPr>
        <w:tabs>
          <w:tab w:val="left" w:pos="1004"/>
          <w:tab w:val="right" w:pos="10299"/>
        </w:tabs>
        <w:ind w:left="0" w:firstLine="709"/>
        <w:rPr>
          <w:sz w:val="24"/>
        </w:rPr>
      </w:pPr>
      <w:r>
        <w:rPr>
          <w:sz w:val="24"/>
        </w:rPr>
        <w:t>Валовый продукт и национальный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 общества</w:t>
      </w:r>
      <w:r>
        <w:rPr>
          <w:sz w:val="24"/>
        </w:rPr>
        <w:tab/>
        <w:t>3</w:t>
      </w:r>
    </w:p>
    <w:p w:rsidR="003A3456" w:rsidRDefault="00AB12E8" w:rsidP="009A00AD">
      <w:pPr>
        <w:pStyle w:val="a4"/>
        <w:numPr>
          <w:ilvl w:val="0"/>
          <w:numId w:val="2"/>
        </w:numPr>
        <w:tabs>
          <w:tab w:val="left" w:pos="1004"/>
          <w:tab w:val="right" w:pos="10419"/>
        </w:tabs>
        <w:ind w:left="0" w:firstLine="709"/>
        <w:rPr>
          <w:sz w:val="24"/>
        </w:rPr>
      </w:pPr>
      <w:r>
        <w:rPr>
          <w:sz w:val="24"/>
        </w:rPr>
        <w:t>Экономический рост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z w:val="24"/>
        </w:rPr>
        <w:tab/>
        <w:t>10</w:t>
      </w:r>
    </w:p>
    <w:p w:rsidR="003A3456" w:rsidRDefault="00AB12E8" w:rsidP="009A00AD">
      <w:pPr>
        <w:pStyle w:val="a4"/>
        <w:numPr>
          <w:ilvl w:val="0"/>
          <w:numId w:val="2"/>
        </w:numPr>
        <w:tabs>
          <w:tab w:val="left" w:pos="1004"/>
          <w:tab w:val="right" w:pos="10419"/>
        </w:tabs>
        <w:ind w:left="0" w:firstLine="709"/>
        <w:rPr>
          <w:sz w:val="24"/>
        </w:rPr>
      </w:pPr>
      <w:r>
        <w:rPr>
          <w:sz w:val="24"/>
        </w:rPr>
        <w:t>Макроэкономическая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нестабильность</w:t>
      </w:r>
      <w:r>
        <w:rPr>
          <w:sz w:val="24"/>
        </w:rPr>
        <w:tab/>
        <w:t>17</w:t>
      </w:r>
    </w:p>
    <w:p w:rsidR="003A3456" w:rsidRDefault="00AB12E8" w:rsidP="00065E93">
      <w:pPr>
        <w:pStyle w:val="a3"/>
        <w:tabs>
          <w:tab w:val="right" w:pos="10419"/>
        </w:tabs>
        <w:ind w:firstLine="709"/>
      </w:pPr>
      <w:r>
        <w:t>Заключение</w:t>
      </w:r>
      <w:r>
        <w:tab/>
        <w:t>18</w:t>
      </w:r>
    </w:p>
    <w:p w:rsidR="003A3456" w:rsidRDefault="00AB12E8" w:rsidP="00065E93">
      <w:pPr>
        <w:pStyle w:val="a3"/>
        <w:tabs>
          <w:tab w:val="right" w:pos="10419"/>
        </w:tabs>
        <w:ind w:firstLine="709"/>
      </w:pPr>
      <w:r>
        <w:t>Список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2"/>
        </w:rPr>
        <w:t xml:space="preserve"> </w:t>
      </w:r>
      <w:r>
        <w:t>источников</w:t>
      </w:r>
      <w:r>
        <w:tab/>
        <w:t>19</w:t>
      </w:r>
    </w:p>
    <w:p w:rsidR="003A3456" w:rsidRDefault="003A3456" w:rsidP="00065E93">
      <w:pPr>
        <w:pStyle w:val="a3"/>
        <w:ind w:left="1173"/>
        <w:rPr>
          <w:sz w:val="26"/>
        </w:rPr>
      </w:pPr>
    </w:p>
    <w:p w:rsidR="00065E93" w:rsidRPr="00162D9C" w:rsidRDefault="00065E93" w:rsidP="00162D9C">
      <w:pPr>
        <w:pStyle w:val="2"/>
        <w:jc w:val="right"/>
        <w:rPr>
          <w:b w:val="0"/>
          <w:sz w:val="24"/>
        </w:rPr>
      </w:pPr>
      <w:bookmarkStart w:id="11" w:name="_Toc213756540"/>
      <w:r w:rsidRPr="00162D9C">
        <w:rPr>
          <w:b w:val="0"/>
          <w:sz w:val="24"/>
        </w:rPr>
        <w:t>Приложение № 3</w:t>
      </w:r>
      <w:bookmarkEnd w:id="11"/>
    </w:p>
    <w:p w:rsidR="00065E93" w:rsidRPr="00162D9C" w:rsidRDefault="00065E93" w:rsidP="00162D9C">
      <w:pPr>
        <w:pStyle w:val="2"/>
        <w:jc w:val="right"/>
        <w:rPr>
          <w:b w:val="0"/>
          <w:sz w:val="24"/>
        </w:rPr>
      </w:pPr>
      <w:bookmarkStart w:id="12" w:name="_Toc213756541"/>
      <w:r w:rsidRPr="00162D9C">
        <w:rPr>
          <w:b w:val="0"/>
          <w:sz w:val="24"/>
        </w:rPr>
        <w:t>ОБРАЗЕЦ ОФОРМЛЕНИЯ СПИСКА ИСПОЛЬЗОВАННЫХ ИСТОЧНИКОВ</w:t>
      </w:r>
      <w:bookmarkEnd w:id="12"/>
    </w:p>
    <w:p w:rsidR="003A3456" w:rsidRDefault="003A3456" w:rsidP="00065E93">
      <w:pPr>
        <w:pStyle w:val="a3"/>
        <w:spacing w:before="1"/>
        <w:ind w:left="1173"/>
        <w:rPr>
          <w:sz w:val="26"/>
        </w:rPr>
      </w:pPr>
    </w:p>
    <w:p w:rsidR="003A3456" w:rsidRDefault="00AB12E8" w:rsidP="00065E93">
      <w:pPr>
        <w:pStyle w:val="a3"/>
        <w:spacing w:before="1"/>
        <w:ind w:left="1173" w:right="922"/>
        <w:jc w:val="center"/>
      </w:pPr>
      <w:r>
        <w:t>Список использованных источников</w:t>
      </w:r>
    </w:p>
    <w:p w:rsidR="003A3456" w:rsidRDefault="003A3456" w:rsidP="00065E93">
      <w:pPr>
        <w:pStyle w:val="a3"/>
        <w:ind w:left="1173"/>
      </w:pPr>
    </w:p>
    <w:p w:rsidR="003A3456" w:rsidRDefault="00AB12E8" w:rsidP="009A00AD">
      <w:pPr>
        <w:pStyle w:val="a4"/>
        <w:numPr>
          <w:ilvl w:val="0"/>
          <w:numId w:val="1"/>
        </w:numPr>
        <w:tabs>
          <w:tab w:val="left" w:pos="993"/>
          <w:tab w:val="left" w:pos="3667"/>
          <w:tab w:val="left" w:pos="5763"/>
          <w:tab w:val="left" w:pos="7694"/>
          <w:tab w:val="left" w:pos="9280"/>
        </w:tabs>
        <w:ind w:left="0" w:right="402" w:firstLine="709"/>
        <w:jc w:val="both"/>
        <w:rPr>
          <w:sz w:val="24"/>
        </w:rPr>
      </w:pPr>
      <w:proofErr w:type="spellStart"/>
      <w:r>
        <w:rPr>
          <w:sz w:val="24"/>
        </w:rPr>
        <w:t>Авдокушин</w:t>
      </w:r>
      <w:proofErr w:type="spellEnd"/>
      <w:r w:rsidR="00065E93">
        <w:rPr>
          <w:sz w:val="24"/>
        </w:rPr>
        <w:t xml:space="preserve"> </w:t>
      </w:r>
      <w:r>
        <w:rPr>
          <w:sz w:val="24"/>
        </w:rPr>
        <w:t>Е.Ф.</w:t>
      </w:r>
      <w:r w:rsidR="00065E93">
        <w:rPr>
          <w:sz w:val="24"/>
        </w:rPr>
        <w:t xml:space="preserve"> </w:t>
      </w:r>
      <w:r>
        <w:rPr>
          <w:sz w:val="24"/>
        </w:rPr>
        <w:t>Международные</w:t>
      </w:r>
      <w:r w:rsidR="00065E93">
        <w:rPr>
          <w:sz w:val="24"/>
        </w:rPr>
        <w:t xml:space="preserve"> </w:t>
      </w:r>
      <w:r>
        <w:rPr>
          <w:sz w:val="24"/>
        </w:rPr>
        <w:t>экономические</w:t>
      </w:r>
      <w:r w:rsidR="00065E93">
        <w:rPr>
          <w:sz w:val="24"/>
        </w:rPr>
        <w:t xml:space="preserve"> </w:t>
      </w:r>
      <w:r>
        <w:rPr>
          <w:sz w:val="24"/>
        </w:rPr>
        <w:t>отношения:</w:t>
      </w:r>
      <w:r w:rsidR="00065E93">
        <w:rPr>
          <w:sz w:val="24"/>
        </w:rPr>
        <w:t xml:space="preserve"> </w:t>
      </w:r>
      <w:r>
        <w:rPr>
          <w:spacing w:val="-3"/>
          <w:sz w:val="24"/>
        </w:rPr>
        <w:t xml:space="preserve">учебник. </w:t>
      </w:r>
      <w:r>
        <w:rPr>
          <w:sz w:val="24"/>
        </w:rPr>
        <w:t>М.:Юристъ,2017.368с.</w:t>
      </w:r>
    </w:p>
    <w:p w:rsidR="003A3456" w:rsidRDefault="00AB12E8" w:rsidP="009A00AD">
      <w:pPr>
        <w:pStyle w:val="a4"/>
        <w:numPr>
          <w:ilvl w:val="0"/>
          <w:numId w:val="1"/>
        </w:numPr>
        <w:tabs>
          <w:tab w:val="left" w:pos="993"/>
        </w:tabs>
        <w:spacing w:line="274" w:lineRule="exact"/>
        <w:ind w:left="0" w:right="402" w:firstLine="709"/>
        <w:jc w:val="both"/>
        <w:rPr>
          <w:sz w:val="24"/>
        </w:rPr>
      </w:pPr>
      <w:r>
        <w:rPr>
          <w:sz w:val="24"/>
        </w:rPr>
        <w:t xml:space="preserve">Банки и банковское дело: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 xml:space="preserve">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Пб.:Питер,2016.304с.</w:t>
      </w:r>
    </w:p>
    <w:p w:rsidR="003A3456" w:rsidRDefault="00AB12E8" w:rsidP="009A00AD">
      <w:pPr>
        <w:pStyle w:val="a4"/>
        <w:numPr>
          <w:ilvl w:val="0"/>
          <w:numId w:val="1"/>
        </w:numPr>
        <w:tabs>
          <w:tab w:val="left" w:pos="993"/>
        </w:tabs>
        <w:ind w:left="0" w:right="402" w:firstLine="709"/>
        <w:jc w:val="both"/>
        <w:rPr>
          <w:sz w:val="24"/>
        </w:rPr>
      </w:pPr>
      <w:r>
        <w:rPr>
          <w:sz w:val="24"/>
        </w:rPr>
        <w:t>Бычин В.Б., Малинин С.В. Нормирование труда: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кзамен,2018.320с.</w:t>
      </w:r>
    </w:p>
    <w:p w:rsidR="003A3456" w:rsidRDefault="00AB12E8" w:rsidP="009A00AD">
      <w:pPr>
        <w:pStyle w:val="a4"/>
        <w:numPr>
          <w:ilvl w:val="0"/>
          <w:numId w:val="1"/>
        </w:numPr>
        <w:tabs>
          <w:tab w:val="left" w:pos="993"/>
        </w:tabs>
        <w:ind w:left="0" w:right="402" w:firstLine="709"/>
        <w:jc w:val="both"/>
        <w:rPr>
          <w:sz w:val="24"/>
        </w:rPr>
      </w:pPr>
      <w:proofErr w:type="spellStart"/>
      <w:r>
        <w:rPr>
          <w:sz w:val="24"/>
        </w:rPr>
        <w:t>Каморджонова</w:t>
      </w:r>
      <w:proofErr w:type="spellEnd"/>
      <w:r>
        <w:rPr>
          <w:sz w:val="24"/>
        </w:rPr>
        <w:t xml:space="preserve"> Н.А., </w:t>
      </w:r>
      <w:proofErr w:type="spellStart"/>
      <w:r>
        <w:rPr>
          <w:sz w:val="24"/>
        </w:rPr>
        <w:t>Карташева</w:t>
      </w:r>
      <w:proofErr w:type="spellEnd"/>
      <w:r>
        <w:rPr>
          <w:sz w:val="24"/>
        </w:rPr>
        <w:t xml:space="preserve"> И.В., </w:t>
      </w:r>
      <w:proofErr w:type="spellStart"/>
      <w:r>
        <w:rPr>
          <w:sz w:val="24"/>
        </w:rPr>
        <w:t>Камарджонов</w:t>
      </w:r>
      <w:proofErr w:type="spellEnd"/>
      <w:r>
        <w:rPr>
          <w:sz w:val="24"/>
        </w:rPr>
        <w:t xml:space="preserve"> Д.Р. и др. Бухгалтерский учет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Пб.:Питер,2017.256с.</w:t>
      </w:r>
    </w:p>
    <w:p w:rsidR="003A3456" w:rsidRDefault="00AB12E8" w:rsidP="009A00AD">
      <w:pPr>
        <w:pStyle w:val="a4"/>
        <w:numPr>
          <w:ilvl w:val="0"/>
          <w:numId w:val="1"/>
        </w:numPr>
        <w:tabs>
          <w:tab w:val="left" w:pos="993"/>
        </w:tabs>
        <w:ind w:left="0" w:right="402" w:firstLine="709"/>
        <w:jc w:val="both"/>
        <w:rPr>
          <w:sz w:val="24"/>
        </w:rPr>
      </w:pPr>
      <w:r>
        <w:rPr>
          <w:sz w:val="24"/>
        </w:rPr>
        <w:t>Петрова Г.М. Вопросы уголовного 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//Век.2018.№18.с.3-6.</w:t>
      </w:r>
    </w:p>
    <w:p w:rsidR="003A3456" w:rsidRDefault="00AB12E8" w:rsidP="009A00AD">
      <w:pPr>
        <w:pStyle w:val="a4"/>
        <w:numPr>
          <w:ilvl w:val="0"/>
          <w:numId w:val="1"/>
        </w:numPr>
        <w:tabs>
          <w:tab w:val="left" w:pos="993"/>
          <w:tab w:val="left" w:pos="2725"/>
          <w:tab w:val="left" w:pos="3052"/>
          <w:tab w:val="left" w:pos="4055"/>
          <w:tab w:val="left" w:pos="5865"/>
          <w:tab w:val="left" w:pos="6844"/>
        </w:tabs>
        <w:ind w:left="0" w:right="402" w:firstLine="709"/>
        <w:jc w:val="both"/>
        <w:rPr>
          <w:sz w:val="24"/>
        </w:rPr>
      </w:pPr>
      <w:r>
        <w:rPr>
          <w:sz w:val="24"/>
        </w:rPr>
        <w:t>Наркомания</w:t>
      </w:r>
      <w:r>
        <w:rPr>
          <w:sz w:val="24"/>
        </w:rPr>
        <w:tab/>
        <w:t>в</w:t>
      </w:r>
      <w:r>
        <w:rPr>
          <w:sz w:val="24"/>
        </w:rPr>
        <w:tab/>
        <w:t>России:</w:t>
      </w:r>
      <w:r>
        <w:rPr>
          <w:sz w:val="24"/>
        </w:rPr>
        <w:tab/>
        <w:t>Аналитический</w:t>
      </w:r>
      <w:r>
        <w:rPr>
          <w:sz w:val="24"/>
        </w:rPr>
        <w:tab/>
        <w:t>доклад.</w:t>
      </w:r>
      <w:r>
        <w:rPr>
          <w:sz w:val="24"/>
        </w:rPr>
        <w:tab/>
      </w:r>
      <w:r>
        <w:rPr>
          <w:spacing w:val="-1"/>
          <w:sz w:val="24"/>
        </w:rPr>
        <w:t>httt://</w:t>
      </w:r>
      <w:hyperlink r:id="rId14">
        <w:r>
          <w:rPr>
            <w:spacing w:val="-1"/>
            <w:sz w:val="24"/>
          </w:rPr>
          <w:t>www.orc.ru/~jump/centr.htm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(дата 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23.09.10).</w:t>
      </w:r>
    </w:p>
    <w:p w:rsidR="003A3456" w:rsidRDefault="003A3456" w:rsidP="00065E93">
      <w:pPr>
        <w:ind w:left="1173"/>
        <w:rPr>
          <w:sz w:val="24"/>
        </w:rPr>
        <w:sectPr w:rsidR="003A3456">
          <w:pgSz w:w="11910" w:h="16840"/>
          <w:pgMar w:top="1580" w:right="280" w:bottom="1240" w:left="880" w:header="0" w:footer="1055" w:gutter="0"/>
          <w:cols w:space="720"/>
        </w:sectPr>
      </w:pPr>
    </w:p>
    <w:p w:rsidR="003A3456" w:rsidRDefault="003A3456" w:rsidP="00162D9C">
      <w:pPr>
        <w:pStyle w:val="6"/>
        <w:tabs>
          <w:tab w:val="left" w:pos="1063"/>
        </w:tabs>
        <w:spacing w:before="19" w:line="240" w:lineRule="auto"/>
        <w:ind w:left="0"/>
      </w:pPr>
    </w:p>
    <w:sectPr w:rsidR="003A3456" w:rsidSect="00162D9C">
      <w:footerReference w:type="default" r:id="rId15"/>
      <w:type w:val="continuous"/>
      <w:pgSz w:w="11910" w:h="16840"/>
      <w:pgMar w:top="1040" w:right="2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84" w:rsidRDefault="000B5084">
      <w:r>
        <w:separator/>
      </w:r>
    </w:p>
  </w:endnote>
  <w:endnote w:type="continuationSeparator" w:id="0">
    <w:p w:rsidR="000B5084" w:rsidRDefault="000B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E8" w:rsidRDefault="000B50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3.95pt;margin-top:778.15pt;width:12pt;height:15.3pt;z-index:-20362752;mso-position-horizontal-relative:page;mso-position-vertical-relative:page" filled="f" stroked="f">
          <v:textbox inset="0,0,0,0">
            <w:txbxContent>
              <w:p w:rsidR="00AB12E8" w:rsidRDefault="00AB12E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6C6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E8" w:rsidRDefault="000B50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778.15pt;width:24pt;height:15.3pt;z-index:-20359168;mso-position-horizontal-relative:page;mso-position-vertical-relative:page" filled="f" stroked="f">
          <v:textbox inset="0,0,0,0">
            <w:txbxContent>
              <w:p w:rsidR="00AB12E8" w:rsidRDefault="00AB12E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62D9C">
                  <w:rPr>
                    <w:noProof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84" w:rsidRDefault="000B5084">
      <w:r>
        <w:separator/>
      </w:r>
    </w:p>
  </w:footnote>
  <w:footnote w:type="continuationSeparator" w:id="0">
    <w:p w:rsidR="000B5084" w:rsidRDefault="000B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23E"/>
    <w:multiLevelType w:val="hybridMultilevel"/>
    <w:tmpl w:val="74E04158"/>
    <w:lvl w:ilvl="0" w:tplc="5BE288E0">
      <w:start w:val="1"/>
      <w:numFmt w:val="decimal"/>
      <w:lvlText w:val="%1."/>
      <w:lvlJc w:val="left"/>
      <w:pPr>
        <w:ind w:left="10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C3638">
      <w:numFmt w:val="bullet"/>
      <w:lvlText w:val="•"/>
      <w:lvlJc w:val="left"/>
      <w:pPr>
        <w:ind w:left="1974" w:hanging="181"/>
      </w:pPr>
      <w:rPr>
        <w:rFonts w:hint="default"/>
        <w:lang w:val="ru-RU" w:eastAsia="en-US" w:bidi="ar-SA"/>
      </w:rPr>
    </w:lvl>
    <w:lvl w:ilvl="2" w:tplc="6FA45C58">
      <w:numFmt w:val="bullet"/>
      <w:lvlText w:val="•"/>
      <w:lvlJc w:val="left"/>
      <w:pPr>
        <w:ind w:left="2949" w:hanging="181"/>
      </w:pPr>
      <w:rPr>
        <w:rFonts w:hint="default"/>
        <w:lang w:val="ru-RU" w:eastAsia="en-US" w:bidi="ar-SA"/>
      </w:rPr>
    </w:lvl>
    <w:lvl w:ilvl="3" w:tplc="0D6E92B2">
      <w:numFmt w:val="bullet"/>
      <w:lvlText w:val="•"/>
      <w:lvlJc w:val="left"/>
      <w:pPr>
        <w:ind w:left="3923" w:hanging="181"/>
      </w:pPr>
      <w:rPr>
        <w:rFonts w:hint="default"/>
        <w:lang w:val="ru-RU" w:eastAsia="en-US" w:bidi="ar-SA"/>
      </w:rPr>
    </w:lvl>
    <w:lvl w:ilvl="4" w:tplc="41D4D952">
      <w:numFmt w:val="bullet"/>
      <w:lvlText w:val="•"/>
      <w:lvlJc w:val="left"/>
      <w:pPr>
        <w:ind w:left="4898" w:hanging="181"/>
      </w:pPr>
      <w:rPr>
        <w:rFonts w:hint="default"/>
        <w:lang w:val="ru-RU" w:eastAsia="en-US" w:bidi="ar-SA"/>
      </w:rPr>
    </w:lvl>
    <w:lvl w:ilvl="5" w:tplc="DBD4ED7E">
      <w:numFmt w:val="bullet"/>
      <w:lvlText w:val="•"/>
      <w:lvlJc w:val="left"/>
      <w:pPr>
        <w:ind w:left="5873" w:hanging="181"/>
      </w:pPr>
      <w:rPr>
        <w:rFonts w:hint="default"/>
        <w:lang w:val="ru-RU" w:eastAsia="en-US" w:bidi="ar-SA"/>
      </w:rPr>
    </w:lvl>
    <w:lvl w:ilvl="6" w:tplc="7C8EC33C">
      <w:numFmt w:val="bullet"/>
      <w:lvlText w:val="•"/>
      <w:lvlJc w:val="left"/>
      <w:pPr>
        <w:ind w:left="6847" w:hanging="181"/>
      </w:pPr>
      <w:rPr>
        <w:rFonts w:hint="default"/>
        <w:lang w:val="ru-RU" w:eastAsia="en-US" w:bidi="ar-SA"/>
      </w:rPr>
    </w:lvl>
    <w:lvl w:ilvl="7" w:tplc="85CAFFA2">
      <w:numFmt w:val="bullet"/>
      <w:lvlText w:val="•"/>
      <w:lvlJc w:val="left"/>
      <w:pPr>
        <w:ind w:left="7822" w:hanging="181"/>
      </w:pPr>
      <w:rPr>
        <w:rFonts w:hint="default"/>
        <w:lang w:val="ru-RU" w:eastAsia="en-US" w:bidi="ar-SA"/>
      </w:rPr>
    </w:lvl>
    <w:lvl w:ilvl="8" w:tplc="A0E61076">
      <w:numFmt w:val="bullet"/>
      <w:lvlText w:val="•"/>
      <w:lvlJc w:val="left"/>
      <w:pPr>
        <w:ind w:left="8797" w:hanging="181"/>
      </w:pPr>
      <w:rPr>
        <w:rFonts w:hint="default"/>
        <w:lang w:val="ru-RU" w:eastAsia="en-US" w:bidi="ar-SA"/>
      </w:rPr>
    </w:lvl>
  </w:abstractNum>
  <w:abstractNum w:abstractNumId="1">
    <w:nsid w:val="40110C40"/>
    <w:multiLevelType w:val="hybridMultilevel"/>
    <w:tmpl w:val="6D802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EF0463"/>
    <w:multiLevelType w:val="hybridMultilevel"/>
    <w:tmpl w:val="FD0C3A9A"/>
    <w:lvl w:ilvl="0" w:tplc="9BF47326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18000AC6">
      <w:start w:val="1"/>
      <w:numFmt w:val="decimal"/>
      <w:lvlText w:val="%2."/>
      <w:lvlJc w:val="left"/>
      <w:pPr>
        <w:ind w:left="1738" w:hanging="5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8DEAC248">
      <w:numFmt w:val="bullet"/>
      <w:lvlText w:val="•"/>
      <w:lvlJc w:val="left"/>
      <w:pPr>
        <w:ind w:left="2740" w:hanging="560"/>
      </w:pPr>
      <w:rPr>
        <w:rFonts w:hint="default"/>
        <w:lang w:val="ru-RU" w:eastAsia="en-US" w:bidi="ar-SA"/>
      </w:rPr>
    </w:lvl>
    <w:lvl w:ilvl="3" w:tplc="FFC0EFBE">
      <w:numFmt w:val="bullet"/>
      <w:lvlText w:val="•"/>
      <w:lvlJc w:val="left"/>
      <w:pPr>
        <w:ind w:left="3741" w:hanging="560"/>
      </w:pPr>
      <w:rPr>
        <w:rFonts w:hint="default"/>
        <w:lang w:val="ru-RU" w:eastAsia="en-US" w:bidi="ar-SA"/>
      </w:rPr>
    </w:lvl>
    <w:lvl w:ilvl="4" w:tplc="F236AB9E">
      <w:numFmt w:val="bullet"/>
      <w:lvlText w:val="•"/>
      <w:lvlJc w:val="left"/>
      <w:pPr>
        <w:ind w:left="4742" w:hanging="560"/>
      </w:pPr>
      <w:rPr>
        <w:rFonts w:hint="default"/>
        <w:lang w:val="ru-RU" w:eastAsia="en-US" w:bidi="ar-SA"/>
      </w:rPr>
    </w:lvl>
    <w:lvl w:ilvl="5" w:tplc="812A8E2A">
      <w:numFmt w:val="bullet"/>
      <w:lvlText w:val="•"/>
      <w:lvlJc w:val="left"/>
      <w:pPr>
        <w:ind w:left="5742" w:hanging="560"/>
      </w:pPr>
      <w:rPr>
        <w:rFonts w:hint="default"/>
        <w:lang w:val="ru-RU" w:eastAsia="en-US" w:bidi="ar-SA"/>
      </w:rPr>
    </w:lvl>
    <w:lvl w:ilvl="6" w:tplc="888A8BA2">
      <w:numFmt w:val="bullet"/>
      <w:lvlText w:val="•"/>
      <w:lvlJc w:val="left"/>
      <w:pPr>
        <w:ind w:left="6743" w:hanging="560"/>
      </w:pPr>
      <w:rPr>
        <w:rFonts w:hint="default"/>
        <w:lang w:val="ru-RU" w:eastAsia="en-US" w:bidi="ar-SA"/>
      </w:rPr>
    </w:lvl>
    <w:lvl w:ilvl="7" w:tplc="4442ED78">
      <w:numFmt w:val="bullet"/>
      <w:lvlText w:val="•"/>
      <w:lvlJc w:val="left"/>
      <w:pPr>
        <w:ind w:left="7744" w:hanging="560"/>
      </w:pPr>
      <w:rPr>
        <w:rFonts w:hint="default"/>
        <w:lang w:val="ru-RU" w:eastAsia="en-US" w:bidi="ar-SA"/>
      </w:rPr>
    </w:lvl>
    <w:lvl w:ilvl="8" w:tplc="D650418E">
      <w:numFmt w:val="bullet"/>
      <w:lvlText w:val="•"/>
      <w:lvlJc w:val="left"/>
      <w:pPr>
        <w:ind w:left="8744" w:hanging="5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A3456"/>
    <w:rsid w:val="00065E93"/>
    <w:rsid w:val="000B5084"/>
    <w:rsid w:val="00162D9C"/>
    <w:rsid w:val="003A3456"/>
    <w:rsid w:val="00706C67"/>
    <w:rsid w:val="009A00AD"/>
    <w:rsid w:val="00AB12E8"/>
    <w:rsid w:val="00AC1138"/>
    <w:rsid w:val="00E6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81" w:lineRule="exact"/>
      <w:outlineLvl w:val="0"/>
    </w:pPr>
    <w:rPr>
      <w:rFonts w:ascii="Symbol" w:eastAsia="Symbol" w:hAnsi="Symbol" w:cs="Symbol"/>
      <w:sz w:val="31"/>
      <w:szCs w:val="31"/>
    </w:rPr>
  </w:style>
  <w:style w:type="paragraph" w:styleId="2">
    <w:name w:val="heading 2"/>
    <w:basedOn w:val="a"/>
    <w:uiPriority w:val="1"/>
    <w:qFormat/>
    <w:pPr>
      <w:ind w:left="8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b/>
      <w:bCs/>
      <w:i/>
      <w:sz w:val="28"/>
      <w:szCs w:val="28"/>
    </w:rPr>
  </w:style>
  <w:style w:type="paragraph" w:styleId="4">
    <w:name w:val="heading 4"/>
    <w:basedOn w:val="a"/>
    <w:uiPriority w:val="1"/>
    <w:qFormat/>
    <w:pPr>
      <w:spacing w:line="310" w:lineRule="exact"/>
      <w:ind w:left="1542" w:hanging="361"/>
      <w:outlineLvl w:val="3"/>
    </w:pPr>
    <w:rPr>
      <w:sz w:val="27"/>
      <w:szCs w:val="27"/>
    </w:rPr>
  </w:style>
  <w:style w:type="paragraph" w:styleId="5">
    <w:name w:val="heading 5"/>
    <w:basedOn w:val="a"/>
    <w:uiPriority w:val="1"/>
    <w:qFormat/>
    <w:pPr>
      <w:spacing w:before="57"/>
      <w:jc w:val="right"/>
      <w:outlineLvl w:val="4"/>
    </w:pPr>
    <w:rPr>
      <w:i/>
      <w:sz w:val="26"/>
      <w:szCs w:val="26"/>
    </w:rPr>
  </w:style>
  <w:style w:type="paragraph" w:styleId="6">
    <w:name w:val="heading 6"/>
    <w:basedOn w:val="a"/>
    <w:uiPriority w:val="1"/>
    <w:qFormat/>
    <w:pPr>
      <w:spacing w:line="274" w:lineRule="exact"/>
      <w:ind w:left="4077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605D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B1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E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162D9C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162D9C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162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rc.ru/~jump/centr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source.org/wiki/%D0%93%D0%9E%D0%A1%D0%A2_%D0%A0_7.0.5-200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source.org/wiki/%D0%93%D0%9E%D0%A1%D0%A2_%D0%A0_7.0.5-2008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orc.ru/~jump/cent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2BAC-8E4C-4CE3-A4FE-A0FC1C52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Zaochka</dc:creator>
  <cp:lastModifiedBy>omen</cp:lastModifiedBy>
  <cp:revision>4</cp:revision>
  <dcterms:created xsi:type="dcterms:W3CDTF">2020-10-19T13:35:00Z</dcterms:created>
  <dcterms:modified xsi:type="dcterms:W3CDTF">2025-11-11T04:32:00Z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