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7C1" w14:textId="77777777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930" w:right="930" w:hanging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Практическая работа «Изучение конструкции, основных неисправностей</w:t>
      </w:r>
      <w:r w:rsidRPr="006D685D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колёсных</w:t>
      </w:r>
      <w:r w:rsidRPr="006D685D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пар</w:t>
      </w:r>
      <w:r w:rsidRPr="006D685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электровозов,</w:t>
      </w:r>
      <w:r w:rsidRPr="006D685D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методы</w:t>
      </w:r>
      <w:r w:rsidRPr="006D685D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ремонта</w:t>
      </w:r>
      <w:r w:rsidRPr="006D685D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 условий для дальнейшей эксплуатации»</w:t>
      </w:r>
    </w:p>
    <w:p w14:paraId="5A852800" w14:textId="77777777" w:rsidR="006D685D" w:rsidRPr="006D685D" w:rsidRDefault="006D685D" w:rsidP="006D685D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</w:p>
    <w:p w14:paraId="415C6D61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  <w:sectPr w:rsidR="006D685D" w:rsidRPr="006D685D" w:rsidSect="006D685D">
          <w:pgSz w:w="11910" w:h="16840"/>
          <w:pgMar w:top="1420" w:right="992" w:bottom="1020" w:left="992" w:header="0" w:footer="825" w:gutter="0"/>
          <w:cols w:space="720"/>
        </w:sectPr>
      </w:pPr>
    </w:p>
    <w:p w14:paraId="11DCF2DD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45DCCD8" w14:textId="77777777" w:rsidR="006D685D" w:rsidRPr="006D685D" w:rsidRDefault="006D685D" w:rsidP="006D685D">
      <w:pPr>
        <w:widowControl w:val="0"/>
        <w:autoSpaceDE w:val="0"/>
        <w:autoSpaceDN w:val="0"/>
        <w:spacing w:before="186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D885C06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воза</w:t>
      </w:r>
    </w:p>
    <w:p w14:paraId="733F3F0C" w14:textId="77777777" w:rsidR="006D685D" w:rsidRPr="006D685D" w:rsidRDefault="006D685D" w:rsidP="006D685D">
      <w:pPr>
        <w:widowControl w:val="0"/>
        <w:autoSpaceDE w:val="0"/>
        <w:autoSpaceDN w:val="0"/>
        <w:spacing w:before="89" w:after="0" w:line="240" w:lineRule="auto"/>
        <w:ind w:left="159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column"/>
      </w:r>
      <w:r w:rsidRPr="006D685D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Время</w:t>
      </w:r>
      <w:r w:rsidRPr="006D685D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выполнения:</w:t>
      </w:r>
      <w:r w:rsidRPr="006D685D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4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часа</w:t>
      </w:r>
    </w:p>
    <w:p w14:paraId="5C62ACB7" w14:textId="77777777" w:rsidR="006D685D" w:rsidRPr="006D685D" w:rsidRDefault="006D685D" w:rsidP="006D685D">
      <w:pPr>
        <w:widowControl w:val="0"/>
        <w:autoSpaceDE w:val="0"/>
        <w:autoSpaceDN w:val="0"/>
        <w:spacing w:before="50" w:after="0" w:line="240" w:lineRule="auto"/>
        <w:ind w:left="15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Цель:</w:t>
      </w:r>
      <w:r w:rsidRPr="006D685D">
        <w:rPr>
          <w:rFonts w:ascii="Times New Roman" w:eastAsia="Times New Roman" w:hAnsi="Times New Roman" w:cs="Times New Roman"/>
          <w:b/>
          <w:spacing w:val="3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исследовать</w:t>
      </w:r>
      <w:r w:rsidRPr="006D685D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конструкцию</w:t>
      </w:r>
      <w:r w:rsidRPr="006D685D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колёсной</w:t>
      </w:r>
      <w:r w:rsidRPr="006D685D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пары</w:t>
      </w:r>
      <w:r w:rsidRPr="006D685D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грузового</w:t>
      </w:r>
      <w:r w:rsidRPr="006D685D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электро-</w:t>
      </w:r>
    </w:p>
    <w:p w14:paraId="5088BDF9" w14:textId="77777777" w:rsidR="006D685D" w:rsidRPr="006D685D" w:rsidRDefault="006D685D" w:rsidP="006D685D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ECDCF7" w14:textId="77777777" w:rsidR="006D685D" w:rsidRPr="006D685D" w:rsidRDefault="006D685D" w:rsidP="006D685D">
      <w:pPr>
        <w:widowControl w:val="0"/>
        <w:autoSpaceDE w:val="0"/>
        <w:autoSpaceDN w:val="0"/>
        <w:spacing w:before="1" w:after="0" w:line="240" w:lineRule="auto"/>
        <w:ind w:left="159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Оборудование:</w:t>
      </w:r>
      <w:r w:rsidRPr="006D685D"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Унифицированная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колесная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пара,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плакаты.</w:t>
      </w:r>
    </w:p>
    <w:p w14:paraId="21E5AB9A" w14:textId="77777777" w:rsidR="006D685D" w:rsidRPr="006D685D" w:rsidRDefault="006D685D" w:rsidP="006D685D">
      <w:pPr>
        <w:widowControl w:val="0"/>
        <w:autoSpaceDE w:val="0"/>
        <w:autoSpaceDN w:val="0"/>
        <w:spacing w:before="54" w:after="0" w:line="240" w:lineRule="auto"/>
        <w:ind w:left="15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Краткие</w:t>
      </w:r>
      <w:r w:rsidRPr="006D685D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теоретические</w:t>
      </w:r>
      <w:r w:rsidRPr="006D685D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сведения</w:t>
      </w:r>
    </w:p>
    <w:p w14:paraId="02F4EB72" w14:textId="55636444" w:rsidR="006D685D" w:rsidRPr="006D685D" w:rsidRDefault="006D685D" w:rsidP="006D685D">
      <w:pPr>
        <w:widowControl w:val="0"/>
        <w:autoSpaceDE w:val="0"/>
        <w:autoSpaceDN w:val="0"/>
        <w:spacing w:before="43" w:after="0" w:line="240" w:lineRule="auto"/>
        <w:ind w:left="15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Унифицированная</w:t>
      </w:r>
      <w:r w:rsidRPr="006D685D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колесная</w:t>
      </w:r>
      <w:r w:rsidRPr="006D685D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пара</w:t>
      </w:r>
      <w:r w:rsidRPr="006D685D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(рисунок</w:t>
      </w:r>
      <w:r w:rsidRPr="006D685D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</w:t>
      </w:r>
      <w:r w:rsidRPr="006D685D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грузового</w:t>
      </w:r>
      <w:r w:rsidRPr="006D685D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электровоза</w:t>
      </w:r>
    </w:p>
    <w:p w14:paraId="08F9263F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6D685D" w:rsidRPr="006D685D" w:rsidSect="006D685D">
          <w:type w:val="continuous"/>
          <w:pgSz w:w="11910" w:h="16840"/>
          <w:pgMar w:top="1040" w:right="992" w:bottom="280" w:left="992" w:header="0" w:footer="825" w:gutter="0"/>
          <w:cols w:num="2" w:space="720" w:equalWidth="0">
            <w:col w:w="936" w:space="40"/>
            <w:col w:w="8950"/>
          </w:cols>
        </w:sectPr>
      </w:pPr>
    </w:p>
    <w:p w14:paraId="593CEA59" w14:textId="77777777" w:rsidR="006D685D" w:rsidRPr="006D685D" w:rsidRDefault="006D685D" w:rsidP="006D685D">
      <w:pPr>
        <w:widowControl w:val="0"/>
        <w:autoSpaceDE w:val="0"/>
        <w:autoSpaceDN w:val="0"/>
        <w:spacing w:before="48" w:after="0" w:line="240" w:lineRule="auto"/>
        <w:ind w:left="426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состоит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1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двух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колесных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центров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2,</w:t>
      </w:r>
      <w:r w:rsidRPr="006D685D">
        <w:rPr>
          <w:rFonts w:ascii="Times New Roman" w:eastAsia="Times New Roman" w:hAnsi="Times New Roman" w:cs="Times New Roman"/>
          <w:i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которые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насажены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бандажи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spacing w:val="-10"/>
          <w:kern w:val="0"/>
          <w:sz w:val="28"/>
          <w:szCs w:val="28"/>
          <w14:ligatures w14:val="none"/>
        </w:rPr>
        <w:t>5</w:t>
      </w:r>
    </w:p>
    <w:p w14:paraId="10F7304B" w14:textId="77777777" w:rsidR="006D685D" w:rsidRPr="006D685D" w:rsidRDefault="006D685D" w:rsidP="006D685D">
      <w:pPr>
        <w:widowControl w:val="0"/>
        <w:autoSpaceDE w:val="0"/>
        <w:autoSpaceDN w:val="0"/>
        <w:spacing w:before="47" w:after="0" w:line="240" w:lineRule="auto"/>
        <w:ind w:left="426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установленными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бандажными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кольцами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4</w:t>
      </w:r>
      <w:r w:rsidRPr="006D685D">
        <w:rPr>
          <w:rFonts w:ascii="Times New Roman" w:eastAsia="Times New Roman" w:hAnsi="Times New Roman" w:cs="Times New Roman"/>
          <w:i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зубчатые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колеса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spacing w:val="-5"/>
          <w:kern w:val="0"/>
          <w:sz w:val="28"/>
          <w:szCs w:val="28"/>
          <w14:ligatures w14:val="none"/>
        </w:rPr>
        <w:t>3.</w:t>
      </w:r>
    </w:p>
    <w:p w14:paraId="76045AE0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sectPr w:rsidR="006D685D" w:rsidRPr="006D685D" w:rsidSect="006D685D">
          <w:type w:val="continuous"/>
          <w:pgSz w:w="11910" w:h="16840"/>
          <w:pgMar w:top="1040" w:right="992" w:bottom="280" w:left="992" w:header="0" w:footer="825" w:gutter="0"/>
          <w:cols w:space="720"/>
        </w:sectPr>
      </w:pPr>
    </w:p>
    <w:p w14:paraId="201F34F8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1436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lastRenderedPageBreak/>
        <w:drawing>
          <wp:inline distT="0" distB="0" distL="0" distR="0" wp14:anchorId="1AAD1A87" wp14:editId="7DDF76B2">
            <wp:extent cx="4463794" cy="253288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794" cy="253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CFA7" w14:textId="77777777" w:rsidR="006D685D" w:rsidRPr="006D685D" w:rsidRDefault="006D685D" w:rsidP="006D685D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730E3765" w14:textId="610A77B7" w:rsidR="006D685D" w:rsidRPr="006D685D" w:rsidRDefault="006D685D" w:rsidP="006D685D">
      <w:pPr>
        <w:widowControl w:val="0"/>
        <w:autoSpaceDE w:val="0"/>
        <w:autoSpaceDN w:val="0"/>
        <w:spacing w:before="1" w:after="0" w:line="240" w:lineRule="auto"/>
        <w:ind w:left="279" w:right="27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Унифицированная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колесная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пара</w:t>
      </w:r>
    </w:p>
    <w:p w14:paraId="037015F5" w14:textId="77777777" w:rsidR="006D685D" w:rsidRPr="006D685D" w:rsidRDefault="006D685D" w:rsidP="006D685D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06F9A5" w14:textId="1009C9F9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 w:right="419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Ось колесной пары (рисунок </w:t>
      </w:r>
      <w:r w:rsidR="006F28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изготовляют ковкой из осевой стали Ос.Л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ГОСТ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4728-59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последующей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нормализацией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отпуском,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причем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тер- мические операции должны проводиться при автоматической регистрации заданных режимов. У оси различают следующие участки: буксовые шейки 5,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которые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насаживают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буксовые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подшипники,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предподступичные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части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4,</w:t>
      </w:r>
      <w:r w:rsidRPr="006D685D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представляющие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собой переходные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участки (на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них крепят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лабиринтные кольца букс), подступичные части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3,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которые напрессовывают центры движущих колес, шейки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2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 моторно-осевые подшипники тягового дви- гателя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среднюю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1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Диаметры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отдельных,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участков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различны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пере- ходы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одного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участка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другому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должны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быть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плавными;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их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называют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пе- реходными галтелями. На концах оси имеется резьба для гаек роликопод- шипников, паз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6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стопорной пластины и два отверстия М16 для болтов, крепящих пластину. В торцах оси сделаны центровые отверстия для уста- новки оси или колесной пары в станке.</w:t>
      </w:r>
    </w:p>
    <w:p w14:paraId="6CA41E22" w14:textId="77777777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6D685D" w:rsidRPr="006D685D" w:rsidSect="006D685D">
          <w:pgSz w:w="11910" w:h="16840"/>
          <w:pgMar w:top="1440" w:right="992" w:bottom="1020" w:left="992" w:header="0" w:footer="825" w:gutter="0"/>
          <w:cols w:space="720"/>
        </w:sectPr>
      </w:pPr>
    </w:p>
    <w:p w14:paraId="6F24ED78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417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lastRenderedPageBreak/>
        <w:drawing>
          <wp:inline distT="0" distB="0" distL="0" distR="0" wp14:anchorId="00D979B6" wp14:editId="321EF616">
            <wp:extent cx="5775973" cy="226314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973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6FCD1" w14:textId="77777777" w:rsidR="006D685D" w:rsidRPr="006D685D" w:rsidRDefault="006D685D" w:rsidP="006D685D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0DD13D" w14:textId="57D01729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367" w:right="3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6F28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Ось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колесной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пары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электровоза</w:t>
      </w:r>
    </w:p>
    <w:p w14:paraId="5E20FFFA" w14:textId="77777777" w:rsidR="006D685D" w:rsidRPr="006D685D" w:rsidRDefault="006D685D" w:rsidP="006D685D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090C76" w14:textId="77777777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 w:right="423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движущих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колесных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подвергаются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действию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вертикальных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горизонтальных знакопеременных сил, а также скручиванию. Тяжелые условия работы предъявляют особые требования к материалу и способам обработки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оси.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обточки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подступичные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части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шейки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накатывают роликами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(сила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нажатия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ролика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начальной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накатке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тс,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конечной 2,5 тс) и шлифуют (включая предподступичные части).</w:t>
      </w:r>
    </w:p>
    <w:p w14:paraId="7D2FE142" w14:textId="77777777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 w:right="428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Особое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внимание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уделяют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выполнению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обработке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переходных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гал- телей, так как от этого зависят степень концентрации напряжений и уста- лостная прочность оси. При накатке и шлифовке устраняют риски и цара- пины,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около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которых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обычно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концентрируются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напряжения,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длитель- ной эксплуатации могут появиться трещины.</w:t>
      </w:r>
    </w:p>
    <w:p w14:paraId="30E18B60" w14:textId="19EC3100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 w:right="418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Обработанную ось колесной пары подвергают контролю</w:t>
      </w:r>
      <w:r w:rsidRPr="006D685D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ультразву- ковым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магнитным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дефектоскопами,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чего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торце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годной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ставят клейма (рисунок </w:t>
      </w:r>
      <w:r w:rsidR="006F28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):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1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товарный знак или номер завода-изготовителя необработанной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оси;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2</w:t>
      </w:r>
      <w:r w:rsidRPr="006D68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дата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изготовления;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3</w:t>
      </w:r>
      <w:r w:rsidRPr="006D68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клейма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приемки;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4</w:t>
      </w:r>
      <w:r w:rsidRPr="006D68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поряд- ковый номер оси завода-изготовителя необработанных осей;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5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клейма ОТК завода и представителя заказчика, проверивших правильность пере- носа маркировки и принявших обработанную ось;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6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условный номер за- вода,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обработавшего ось; 7 – знак формирования колесной пары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(ФТ</w:t>
      </w:r>
      <w:r w:rsidRPr="006D685D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теп- ловой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метод;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Ф</w:t>
      </w:r>
      <w:r w:rsidRPr="006D685D">
        <w:rPr>
          <w:rFonts w:ascii="Times New Roman" w:eastAsia="Times New Roman" w:hAnsi="Times New Roman" w:cs="Times New Roman"/>
          <w:i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запрессовка);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8</w:t>
      </w:r>
      <w:r w:rsidRPr="006D685D">
        <w:rPr>
          <w:rFonts w:ascii="Times New Roman" w:eastAsia="Times New Roman" w:hAnsi="Times New Roman" w:cs="Times New Roman"/>
          <w:i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условный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номер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завода,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формировавшего колесную пару;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9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клейма ОТК завода и представителя заказчика, приняв- шего колесную пару;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10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дата формирования колесной пары.</w:t>
      </w:r>
    </w:p>
    <w:p w14:paraId="57ACB904" w14:textId="77777777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6D685D" w:rsidRPr="006D685D" w:rsidSect="006D685D">
          <w:pgSz w:w="11910" w:h="16840"/>
          <w:pgMar w:top="1420" w:right="992" w:bottom="1020" w:left="992" w:header="0" w:footer="825" w:gutter="0"/>
          <w:cols w:space="720"/>
        </w:sectPr>
      </w:pPr>
    </w:p>
    <w:p w14:paraId="1842B1D0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3592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lastRenderedPageBreak/>
        <w:drawing>
          <wp:inline distT="0" distB="0" distL="0" distR="0" wp14:anchorId="68D381F5" wp14:editId="152D82CA">
            <wp:extent cx="1899467" cy="195452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467" cy="195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C267E" w14:textId="76B60421" w:rsidR="006D685D" w:rsidRPr="006D685D" w:rsidRDefault="006D685D" w:rsidP="006D685D">
      <w:pPr>
        <w:widowControl w:val="0"/>
        <w:autoSpaceDE w:val="0"/>
        <w:autoSpaceDN w:val="0"/>
        <w:spacing w:before="263" w:after="0" w:line="240" w:lineRule="auto"/>
        <w:ind w:left="276" w:right="27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="006F28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Знаки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клейма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торце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колесной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пары</w:t>
      </w:r>
    </w:p>
    <w:p w14:paraId="544D96E0" w14:textId="77777777" w:rsidR="006D685D" w:rsidRPr="006D685D" w:rsidRDefault="006D685D" w:rsidP="006D685D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A1E6D1" w14:textId="548666B3" w:rsidR="006D685D" w:rsidRPr="006D685D" w:rsidRDefault="006D685D" w:rsidP="006D685D">
      <w:pPr>
        <w:widowControl w:val="0"/>
        <w:autoSpaceDE w:val="0"/>
        <w:autoSpaceDN w:val="0"/>
        <w:spacing w:after="4" w:line="276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Центр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3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(рисунок </w:t>
      </w:r>
      <w:r w:rsidR="006F28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движущего колеса коробчатой конструкции из- готовляют отливкой из углеродистой стали, он состоит из удлиненной сту- пицы,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обода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соединяющей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их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средней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двухстенной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части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облегчающими отверстиями. На обод насаживают бандаж 2; диаметр посадочной поверх- ности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1070 мм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(при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диаметре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круга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катания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нового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бандажа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1250 мм).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Диа- метр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посадочной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поверхности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центра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ось</w:t>
      </w:r>
      <w:r w:rsidRPr="006D685D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235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мм,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причем</w:t>
      </w:r>
      <w:r w:rsidRPr="006D685D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стороны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зуб- чатого колеса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1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эта поверхность расточена па конус с целью уменьшения внутренних напряжений в оси при запресовке колеса на ось. Канал, закры- ваемый пробкой 4, предназначен для подачи масла под давлением при рас- прессовке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колесной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пары;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подача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масла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позволяет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уменьшить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давление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рас- прессовки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предупредить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появление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задиров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сопрягающихся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поверхно- стях. После отливки колесные центры отжигают для снятия внутренних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напряжений.</w:t>
      </w:r>
    </w:p>
    <w:p w14:paraId="4120B8CA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4445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inline distT="0" distB="0" distL="0" distR="0" wp14:anchorId="0DFF3509" wp14:editId="12A24FD9">
            <wp:extent cx="1096940" cy="292160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940" cy="292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E078F" w14:textId="77777777" w:rsidR="006D685D" w:rsidRPr="006D685D" w:rsidRDefault="006D685D" w:rsidP="006D685D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54BB2F" w14:textId="36062F8A" w:rsidR="006D685D" w:rsidRPr="006D685D" w:rsidRDefault="006D685D" w:rsidP="006D685D">
      <w:pPr>
        <w:widowControl w:val="0"/>
        <w:autoSpaceDE w:val="0"/>
        <w:autoSpaceDN w:val="0"/>
        <w:spacing w:before="1" w:after="0" w:line="240" w:lineRule="auto"/>
        <w:ind w:left="276" w:right="27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6F28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Движущее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колесо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электровоза</w:t>
      </w:r>
    </w:p>
    <w:p w14:paraId="4E9DE9CB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6D685D" w:rsidRPr="006D685D" w:rsidSect="006D685D">
          <w:pgSz w:w="11910" w:h="16840"/>
          <w:pgMar w:top="1100" w:right="992" w:bottom="1020" w:left="992" w:header="0" w:footer="825" w:gutter="0"/>
          <w:cols w:space="720"/>
        </w:sectPr>
      </w:pPr>
    </w:p>
    <w:p w14:paraId="1B1EE3FE" w14:textId="77777777" w:rsidR="006D685D" w:rsidRPr="006D685D" w:rsidRDefault="006D685D" w:rsidP="006D685D">
      <w:pPr>
        <w:widowControl w:val="0"/>
        <w:autoSpaceDE w:val="0"/>
        <w:autoSpaceDN w:val="0"/>
        <w:spacing w:before="67" w:after="0" w:line="276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Бандаж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той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частью</w:t>
      </w:r>
      <w:r w:rsidRPr="006D685D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колеса,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которая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непосредственно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взаимо- действует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рельсом.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небольшую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контактную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поверхность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бандажа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дей- ствуют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большие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силы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(от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доли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массы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электровоза,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сила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сцепления),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 воспринимает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динамические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нагрузки,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проскальзывании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подвергается износу.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связи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этим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материал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бандажа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должен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обладать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высокой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прочно- стью, чтобы сопротивляться износу и смятию, и быть достаточно вязким, чтобы выдерживать ударные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нагрузки. В то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 время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 должен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обра- батываться на колесно-токарных станках, так как после достижения уста- новленных норм износа (проката) необходимо восстанавливать его</w:t>
      </w:r>
      <w:r w:rsidRPr="006D685D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про-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филь.</w:t>
      </w:r>
    </w:p>
    <w:p w14:paraId="0B1D598C" w14:textId="77777777" w:rsidR="006D685D" w:rsidRPr="006D685D" w:rsidRDefault="006D685D" w:rsidP="006D685D">
      <w:pPr>
        <w:widowControl w:val="0"/>
        <w:autoSpaceDE w:val="0"/>
        <w:autoSpaceDN w:val="0"/>
        <w:spacing w:before="2" w:after="0" w:line="276" w:lineRule="auto"/>
        <w:ind w:left="426" w:right="417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Необходимые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свойства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бандажная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сталь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получает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введении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леги- рующих добавок и специальной термообработки. Бандажи отечественных электровозов изготовляют из стали марки 60.</w:t>
      </w:r>
    </w:p>
    <w:p w14:paraId="00011446" w14:textId="0962CE43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 w:right="426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Основная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поверхность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катания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бандажа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имеет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конусность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1:20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(рису- нок </w:t>
      </w:r>
      <w:r w:rsidR="006F28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 толщина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нового бандажа 90 мм,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толщина гребня 33 мм на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расстоя- нии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мм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вершины.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Уклон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1:20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способствует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центрированию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колес- ной пары в колее и обеспечению более равномерного износа поверхности катания.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Уклон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1:7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предусмотрен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размещения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наката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металла,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образую- щегося вследствие пластических деформаций.</w:t>
      </w:r>
    </w:p>
    <w:p w14:paraId="44736EB0" w14:textId="77777777" w:rsidR="006D685D" w:rsidRPr="006D685D" w:rsidRDefault="006D685D" w:rsidP="006D685D">
      <w:pPr>
        <w:widowControl w:val="0"/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anchor distT="0" distB="0" distL="0" distR="0" simplePos="0" relativeHeight="251659264" behindDoc="1" locked="0" layoutInCell="1" allowOverlap="1" wp14:anchorId="77DDE66F" wp14:editId="16DE2FC8">
            <wp:simplePos x="0" y="0"/>
            <wp:positionH relativeFrom="page">
              <wp:posOffset>1757045</wp:posOffset>
            </wp:positionH>
            <wp:positionV relativeFrom="paragraph">
              <wp:posOffset>239329</wp:posOffset>
            </wp:positionV>
            <wp:extent cx="4496791" cy="160020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791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A24B1" w14:textId="2DF2268D" w:rsidR="006D685D" w:rsidRPr="006D685D" w:rsidRDefault="006D685D" w:rsidP="006D685D">
      <w:pPr>
        <w:widowControl w:val="0"/>
        <w:autoSpaceDE w:val="0"/>
        <w:autoSpaceDN w:val="0"/>
        <w:spacing w:before="42" w:after="0" w:line="240" w:lineRule="auto"/>
        <w:ind w:left="366" w:right="3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6F28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Профиль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бандажа</w:t>
      </w:r>
    </w:p>
    <w:p w14:paraId="520E57F7" w14:textId="77777777" w:rsidR="006D685D" w:rsidRPr="006D685D" w:rsidRDefault="006D685D" w:rsidP="006D685D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518B61" w14:textId="77777777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 w:right="419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Собранное колесо запрессовывают на ось в холодном состоянии на горизонтальном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гидравлическом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прессе,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оборудованном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манометром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спе- циальным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прибором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снятия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индикаторной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диаграммы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запрессовки.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Дав- ление</w:t>
      </w:r>
      <w:r w:rsidRPr="006D685D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запрессовки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зависит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6D685D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диаметра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длины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сопрягаемых</w:t>
      </w:r>
      <w:r w:rsidRPr="006D685D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поверхностей, а также от выбранного натяга. По диаграмме, форму которой строго регла- ментируют,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судят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правильности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формирования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колесной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пары,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осуществ- ляемого в соответствии с инструкцией ЦТ 2306. Перед запрессовкой ось смазывают растительным маслом или его заменителем.</w:t>
      </w:r>
    </w:p>
    <w:p w14:paraId="525CCA40" w14:textId="77777777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6D685D" w:rsidRPr="006D685D" w:rsidSect="006D685D">
          <w:pgSz w:w="11910" w:h="16840"/>
          <w:pgMar w:top="1040" w:right="992" w:bottom="1020" w:left="992" w:header="0" w:footer="825" w:gutter="0"/>
          <w:cols w:space="720"/>
        </w:sectPr>
      </w:pPr>
    </w:p>
    <w:p w14:paraId="4CC7D410" w14:textId="77777777" w:rsidR="006D685D" w:rsidRPr="006D685D" w:rsidRDefault="006D685D" w:rsidP="006D685D">
      <w:pPr>
        <w:widowControl w:val="0"/>
        <w:autoSpaceDE w:val="0"/>
        <w:autoSpaceDN w:val="0"/>
        <w:spacing w:before="67" w:after="0" w:line="276" w:lineRule="auto"/>
        <w:ind w:left="426" w:right="423" w:firstLine="70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Заключение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прочности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запрессовки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делают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индикаторным диаграммам. При нормальной запрессовке индикаторная диаграмма пред- ставляет</w:t>
      </w:r>
      <w:r w:rsidRPr="006D68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собой</w:t>
      </w:r>
      <w:r w:rsidRPr="006D685D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плавно</w:t>
      </w:r>
      <w:r w:rsidRPr="006D685D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нарастающую</w:t>
      </w:r>
      <w:r w:rsidRPr="006D685D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несколько</w:t>
      </w:r>
      <w:r w:rsidRPr="006D685D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выпуклую</w:t>
      </w:r>
      <w:r w:rsidRPr="006D685D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вверх</w:t>
      </w:r>
      <w:r w:rsidRPr="006D68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кривую</w:t>
      </w:r>
      <w:r w:rsidRPr="006D685D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spacing w:val="-10"/>
          <w:kern w:val="0"/>
          <w:sz w:val="28"/>
          <w:szCs w:val="28"/>
          <w14:ligatures w14:val="none"/>
        </w:rPr>
        <w:t>Р</w:t>
      </w:r>
    </w:p>
    <w:p w14:paraId="291F4959" w14:textId="77777777" w:rsidR="006D685D" w:rsidRPr="006D685D" w:rsidRDefault="006D685D" w:rsidP="006D685D">
      <w:pPr>
        <w:widowControl w:val="0"/>
        <w:autoSpaceDE w:val="0"/>
        <w:autoSpaceDN w:val="0"/>
        <w:spacing w:before="1" w:after="0" w:line="276" w:lineRule="auto"/>
        <w:ind w:left="426" w:right="4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всей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длине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1</w:t>
      </w:r>
      <w:r w:rsidRPr="006D685D">
        <w:rPr>
          <w:rFonts w:ascii="Times New Roman" w:eastAsia="Times New Roman" w:hAnsi="Times New Roman" w:cs="Times New Roman"/>
          <w:i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участка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запрессовки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(здесь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Р</w:t>
      </w:r>
      <w:r w:rsidRPr="006D685D">
        <w:rPr>
          <w:rFonts w:ascii="Times New Roman" w:eastAsia="Times New Roman" w:hAnsi="Times New Roman" w:cs="Times New Roman"/>
          <w:i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давление).</w:t>
      </w:r>
      <w:r w:rsidRPr="006D685D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Колесную</w:t>
      </w:r>
      <w:r w:rsidRPr="006D685D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пару, для которой при запрессовке получена диаграмма, неудовлетворительная как по очертанию,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по величине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усилий запрессовки колес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ось,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бра- куют и распрессовывают .</w:t>
      </w:r>
    </w:p>
    <w:p w14:paraId="304DA583" w14:textId="77777777" w:rsidR="006D685D" w:rsidRPr="006D685D" w:rsidRDefault="006D685D" w:rsidP="006D685D">
      <w:pPr>
        <w:widowControl w:val="0"/>
        <w:autoSpaceDE w:val="0"/>
        <w:autoSpaceDN w:val="0"/>
        <w:spacing w:after="0" w:line="276" w:lineRule="auto"/>
        <w:ind w:left="426" w:right="423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измерения величины проката, ползуна, выбоин и толщины греб- ней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бандажей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колесных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локомотивов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применяется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абсолютный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шаблон (рисунок 21).</w:t>
      </w:r>
    </w:p>
    <w:p w14:paraId="2DD365B0" w14:textId="77777777" w:rsidR="006D685D" w:rsidRPr="006D685D" w:rsidRDefault="006D685D" w:rsidP="006D685D">
      <w:pPr>
        <w:widowControl w:val="0"/>
        <w:autoSpaceDE w:val="0"/>
        <w:autoSpaceDN w:val="0"/>
        <w:spacing w:before="124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anchor distT="0" distB="0" distL="0" distR="0" simplePos="0" relativeHeight="251660288" behindDoc="1" locked="0" layoutInCell="1" allowOverlap="1" wp14:anchorId="64DBBE15" wp14:editId="5D180ED5">
            <wp:simplePos x="0" y="0"/>
            <wp:positionH relativeFrom="page">
              <wp:posOffset>1848739</wp:posOffset>
            </wp:positionH>
            <wp:positionV relativeFrom="paragraph">
              <wp:posOffset>240610</wp:posOffset>
            </wp:positionV>
            <wp:extent cx="4314454" cy="3571875"/>
            <wp:effectExtent l="0" t="0" r="0" b="0"/>
            <wp:wrapTopAndBottom/>
            <wp:docPr id="23" name="Image 23" descr="C:\Users\Kirpichenko_VP\AppData\Local\Microsoft\Windows\Temporary Internet Files\Content.Word\А шаблон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C:\Users\Kirpichenko_VP\AppData\Local\Microsoft\Windows\Temporary Internet Files\Content.Word\А шаблон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454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0D546" w14:textId="77777777" w:rsidR="006D685D" w:rsidRPr="006D685D" w:rsidRDefault="006D685D" w:rsidP="006D685D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32AB15" w14:textId="77777777" w:rsidR="006D685D" w:rsidRPr="006D685D" w:rsidRDefault="006D685D" w:rsidP="006D685D">
      <w:pPr>
        <w:widowControl w:val="0"/>
        <w:autoSpaceDE w:val="0"/>
        <w:autoSpaceDN w:val="0"/>
        <w:spacing w:before="1" w:after="0" w:line="240" w:lineRule="auto"/>
        <w:ind w:left="276" w:right="27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21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Абсолютный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шаблон</w:t>
      </w:r>
    </w:p>
    <w:p w14:paraId="45DA1780" w14:textId="77777777" w:rsidR="006D685D" w:rsidRPr="006D685D" w:rsidRDefault="006D685D" w:rsidP="006D685D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C45F4B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Порядок</w:t>
      </w:r>
      <w:r w:rsidRPr="006D685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выполнения</w:t>
      </w:r>
    </w:p>
    <w:p w14:paraId="3A889943" w14:textId="7C5DD702" w:rsidR="006D685D" w:rsidRPr="006D685D" w:rsidRDefault="006D685D" w:rsidP="006D685D">
      <w:pPr>
        <w:widowControl w:val="0"/>
        <w:numPr>
          <w:ilvl w:val="0"/>
          <w:numId w:val="3"/>
        </w:numPr>
        <w:tabs>
          <w:tab w:val="left" w:pos="1842"/>
        </w:tabs>
        <w:autoSpaceDE w:val="0"/>
        <w:autoSpaceDN w:val="0"/>
        <w:spacing w:before="43" w:after="0" w:line="276" w:lineRule="auto"/>
        <w:ind w:right="422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Изучить конструкцию колёсной пары и её элементов, знаки и клейма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элементах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колёсной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пары,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измерение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ползуна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поверхности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катания колёсной пары с помощью абсолютного шаблона.</w:t>
      </w:r>
    </w:p>
    <w:p w14:paraId="256C7117" w14:textId="77777777" w:rsidR="006D685D" w:rsidRPr="006D685D" w:rsidRDefault="006D685D" w:rsidP="006D685D">
      <w:pPr>
        <w:widowControl w:val="0"/>
        <w:autoSpaceDE w:val="0"/>
        <w:autoSpaceDN w:val="0"/>
        <w:spacing w:before="5"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Содержание</w:t>
      </w:r>
      <w:r w:rsidRPr="006D685D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отчёта</w:t>
      </w:r>
    </w:p>
    <w:p w14:paraId="4C3B3959" w14:textId="2B0762BB" w:rsidR="006D685D" w:rsidRPr="006D685D" w:rsidRDefault="006D685D" w:rsidP="006D685D">
      <w:pPr>
        <w:widowControl w:val="0"/>
        <w:numPr>
          <w:ilvl w:val="0"/>
          <w:numId w:val="2"/>
        </w:numPr>
        <w:tabs>
          <w:tab w:val="left" w:pos="1842"/>
        </w:tabs>
        <w:autoSpaceDE w:val="0"/>
        <w:autoSpaceDN w:val="0"/>
        <w:spacing w:before="43" w:after="0" w:line="276" w:lineRule="auto"/>
        <w:ind w:right="424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Отразить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наименование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работы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её</w:t>
      </w:r>
      <w:r w:rsidRPr="006D685D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цель,</w:t>
      </w:r>
      <w:r w:rsidRPr="006D685D">
        <w:rPr>
          <w:rFonts w:ascii="Times New Roman" w:eastAsia="Times New Roman" w:hAnsi="Times New Roman" w:cs="Times New Roman"/>
          <w:spacing w:val="-12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каким</w:t>
      </w:r>
      <w:r w:rsidRPr="006D685D">
        <w:rPr>
          <w:rFonts w:ascii="Times New Roman" w:eastAsia="Times New Roman" w:hAnsi="Times New Roman" w:cs="Times New Roman"/>
          <w:spacing w:val="-14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показателям классифицируются колёсные пары, назначение колёсной пары, устройство её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элементов,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кратко</w:t>
      </w:r>
      <w:r w:rsidRPr="006D685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описать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их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назначение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.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Описать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содержание клемм на элементах колёсной пары,</w:t>
      </w:r>
    </w:p>
    <w:p w14:paraId="1713FBCD" w14:textId="77777777" w:rsidR="006D685D" w:rsidRPr="006F2842" w:rsidRDefault="006D685D" w:rsidP="006D685D">
      <w:pPr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spacing w:after="0" w:line="240" w:lineRule="auto"/>
        <w:ind w:left="1843" w:hanging="709"/>
        <w:jc w:val="both"/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</w:pPr>
      <w:r w:rsidRPr="006F2842">
        <w:rPr>
          <w:rFonts w:ascii="Times New Roman" w:eastAsia="Times New Roman" w:hAnsi="Times New Roman" w:cs="Times New Roman"/>
          <w:strike/>
          <w:spacing w:val="-6"/>
          <w:kern w:val="0"/>
          <w:sz w:val="28"/>
          <w:szCs w:val="22"/>
          <w14:ligatures w14:val="none"/>
        </w:rPr>
        <w:t>Произвести</w:t>
      </w:r>
      <w:r w:rsidRPr="006F2842">
        <w:rPr>
          <w:rFonts w:ascii="Times New Roman" w:eastAsia="Times New Roman" w:hAnsi="Times New Roman" w:cs="Times New Roman"/>
          <w:strike/>
          <w:spacing w:val="11"/>
          <w:kern w:val="0"/>
          <w:sz w:val="28"/>
          <w:szCs w:val="22"/>
          <w14:ligatures w14:val="none"/>
        </w:rPr>
        <w:t xml:space="preserve"> </w:t>
      </w:r>
      <w:r w:rsidRPr="006F2842">
        <w:rPr>
          <w:rFonts w:ascii="Times New Roman" w:eastAsia="Times New Roman" w:hAnsi="Times New Roman" w:cs="Times New Roman"/>
          <w:strike/>
          <w:spacing w:val="-6"/>
          <w:kern w:val="0"/>
          <w:sz w:val="28"/>
          <w:szCs w:val="22"/>
          <w14:ligatures w14:val="none"/>
        </w:rPr>
        <w:t>замеры</w:t>
      </w:r>
      <w:r w:rsidRPr="006F2842">
        <w:rPr>
          <w:rFonts w:ascii="Times New Roman" w:eastAsia="Times New Roman" w:hAnsi="Times New Roman" w:cs="Times New Roman"/>
          <w:strike/>
          <w:spacing w:val="1"/>
          <w:kern w:val="0"/>
          <w:sz w:val="28"/>
          <w:szCs w:val="22"/>
          <w14:ligatures w14:val="none"/>
        </w:rPr>
        <w:t xml:space="preserve"> </w:t>
      </w:r>
      <w:r w:rsidRPr="006F2842">
        <w:rPr>
          <w:rFonts w:ascii="Times New Roman" w:eastAsia="Times New Roman" w:hAnsi="Times New Roman" w:cs="Times New Roman"/>
          <w:strike/>
          <w:spacing w:val="-6"/>
          <w:kern w:val="0"/>
          <w:sz w:val="28"/>
          <w:szCs w:val="22"/>
          <w14:ligatures w14:val="none"/>
        </w:rPr>
        <w:t>абсолютным</w:t>
      </w:r>
      <w:r w:rsidRPr="006F2842">
        <w:rPr>
          <w:rFonts w:ascii="Times New Roman" w:eastAsia="Times New Roman" w:hAnsi="Times New Roman" w:cs="Times New Roman"/>
          <w:strike/>
          <w:spacing w:val="-16"/>
          <w:kern w:val="0"/>
          <w:sz w:val="28"/>
          <w:szCs w:val="22"/>
          <w14:ligatures w14:val="none"/>
        </w:rPr>
        <w:t xml:space="preserve"> </w:t>
      </w:r>
      <w:r w:rsidRPr="006F2842">
        <w:rPr>
          <w:rFonts w:ascii="Times New Roman" w:eastAsia="Times New Roman" w:hAnsi="Times New Roman" w:cs="Times New Roman"/>
          <w:strike/>
          <w:spacing w:val="-6"/>
          <w:kern w:val="0"/>
          <w:sz w:val="28"/>
          <w:szCs w:val="22"/>
          <w14:ligatures w14:val="none"/>
        </w:rPr>
        <w:t>шаблоном.</w:t>
      </w:r>
    </w:p>
    <w:p w14:paraId="74AFB399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ind w:left="1845" w:hanging="711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sectPr w:rsidR="006D685D" w:rsidRPr="006D685D" w:rsidSect="006D685D">
          <w:pgSz w:w="11910" w:h="16840"/>
          <w:pgMar w:top="1040" w:right="992" w:bottom="1020" w:left="992" w:header="0" w:footer="825" w:gutter="0"/>
          <w:cols w:space="720"/>
        </w:sectPr>
      </w:pPr>
    </w:p>
    <w:p w14:paraId="1389E367" w14:textId="77777777" w:rsidR="006D685D" w:rsidRPr="006D685D" w:rsidRDefault="006D685D" w:rsidP="006D685D">
      <w:pPr>
        <w:widowControl w:val="0"/>
        <w:numPr>
          <w:ilvl w:val="0"/>
          <w:numId w:val="2"/>
        </w:numPr>
        <w:tabs>
          <w:tab w:val="left" w:pos="1845"/>
        </w:tabs>
        <w:autoSpaceDE w:val="0"/>
        <w:autoSpaceDN w:val="0"/>
        <w:spacing w:before="67" w:after="0" w:line="240" w:lineRule="auto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lastRenderedPageBreak/>
        <w:t>Сделать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вывод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</w:t>
      </w:r>
      <w:r w:rsidRPr="006D685D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работе.</w:t>
      </w:r>
    </w:p>
    <w:p w14:paraId="2BE5B2C5" w14:textId="77777777" w:rsidR="006D685D" w:rsidRPr="006D685D" w:rsidRDefault="006D685D" w:rsidP="006D685D">
      <w:pPr>
        <w:widowControl w:val="0"/>
        <w:autoSpaceDE w:val="0"/>
        <w:autoSpaceDN w:val="0"/>
        <w:spacing w:before="55"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D68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Контрольные</w:t>
      </w:r>
      <w:r w:rsidRPr="006D685D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вопросы</w:t>
      </w:r>
    </w:p>
    <w:p w14:paraId="26080CEE" w14:textId="2111DDCE" w:rsidR="006D685D" w:rsidRPr="006D685D" w:rsidRDefault="006D685D" w:rsidP="006D685D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before="43" w:after="0" w:line="276" w:lineRule="auto"/>
        <w:ind w:right="426" w:firstLine="707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Назначение колёсной пары и по каким признакам классифицируются колёсные пары ЭПС?</w:t>
      </w:r>
    </w:p>
    <w:p w14:paraId="1DE4C661" w14:textId="77777777" w:rsidR="006D685D" w:rsidRPr="006D685D" w:rsidRDefault="006D685D" w:rsidP="006D685D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before="1" w:after="0" w:line="240" w:lineRule="auto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Конструкция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колёсной</w:t>
      </w:r>
      <w:r w:rsidRPr="006D685D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пары.</w:t>
      </w:r>
    </w:p>
    <w:p w14:paraId="6C9B2864" w14:textId="77777777" w:rsidR="006D685D" w:rsidRPr="006D685D" w:rsidRDefault="006D685D" w:rsidP="006D685D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before="48" w:after="0" w:line="276" w:lineRule="auto"/>
        <w:ind w:right="430" w:firstLine="707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Бандаж колёсной пары, конструкция и назначение уклонов на поверхности катания.</w:t>
      </w:r>
    </w:p>
    <w:p w14:paraId="1769642A" w14:textId="77777777" w:rsidR="006D685D" w:rsidRPr="006D685D" w:rsidRDefault="006D685D" w:rsidP="006D685D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321" w:lineRule="exact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Как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определяется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правая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левая</w:t>
      </w:r>
      <w:r w:rsidRPr="006D685D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стороны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оси</w:t>
      </w:r>
      <w:r w:rsidRPr="006D685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колёсной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пары?</w:t>
      </w:r>
    </w:p>
    <w:p w14:paraId="41345F06" w14:textId="77777777" w:rsidR="006D685D" w:rsidRPr="006D685D" w:rsidRDefault="006D685D" w:rsidP="006D685D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before="50" w:after="0" w:line="240" w:lineRule="auto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Знаки</w:t>
      </w:r>
      <w:r w:rsidRPr="006D685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клейма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колёсной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пары.</w:t>
      </w:r>
    </w:p>
    <w:p w14:paraId="112E32C3" w14:textId="77777777" w:rsidR="006D685D" w:rsidRPr="006D685D" w:rsidRDefault="006D685D" w:rsidP="006D685D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before="47" w:after="0" w:line="240" w:lineRule="auto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Порядок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измерения</w:t>
      </w:r>
      <w:r w:rsidRPr="006D685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ползуна</w:t>
      </w:r>
      <w:r w:rsidRPr="006D685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КП</w:t>
      </w:r>
      <w:r w:rsidRPr="006D685D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6D685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абсолютным</w:t>
      </w:r>
      <w:r w:rsidRPr="006D685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шаблоном.</w:t>
      </w:r>
    </w:p>
    <w:p w14:paraId="345E248E" w14:textId="77777777" w:rsidR="006D685D" w:rsidRPr="006D685D" w:rsidRDefault="006D685D" w:rsidP="006D68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FFD3D3" w14:textId="77777777" w:rsidR="00203B33" w:rsidRDefault="00203B33"/>
    <w:sectPr w:rsidR="0020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A34"/>
    <w:multiLevelType w:val="hybridMultilevel"/>
    <w:tmpl w:val="84702DC8"/>
    <w:lvl w:ilvl="0" w:tplc="B8E0DA54">
      <w:start w:val="1"/>
      <w:numFmt w:val="decimal"/>
      <w:lvlText w:val="%1."/>
      <w:lvlJc w:val="left"/>
      <w:pPr>
        <w:ind w:left="4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1A0FE8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A6F6A7BA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3942E41E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EAF2E00E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0A12C03C">
      <w:numFmt w:val="bullet"/>
      <w:lvlText w:val="•"/>
      <w:lvlJc w:val="left"/>
      <w:pPr>
        <w:ind w:left="5171" w:hanging="711"/>
      </w:pPr>
      <w:rPr>
        <w:rFonts w:hint="default"/>
        <w:lang w:val="ru-RU" w:eastAsia="en-US" w:bidi="ar-SA"/>
      </w:rPr>
    </w:lvl>
    <w:lvl w:ilvl="6" w:tplc="3940939A">
      <w:numFmt w:val="bullet"/>
      <w:lvlText w:val="•"/>
      <w:lvlJc w:val="left"/>
      <w:pPr>
        <w:ind w:left="6121" w:hanging="711"/>
      </w:pPr>
      <w:rPr>
        <w:rFonts w:hint="default"/>
        <w:lang w:val="ru-RU" w:eastAsia="en-US" w:bidi="ar-SA"/>
      </w:rPr>
    </w:lvl>
    <w:lvl w:ilvl="7" w:tplc="E5EC4562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 w:tplc="4800BE8E">
      <w:numFmt w:val="bullet"/>
      <w:lvlText w:val="•"/>
      <w:lvlJc w:val="left"/>
      <w:pPr>
        <w:ind w:left="8021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C392410"/>
    <w:multiLevelType w:val="hybridMultilevel"/>
    <w:tmpl w:val="76EA634A"/>
    <w:lvl w:ilvl="0" w:tplc="9AB2153E">
      <w:start w:val="1"/>
      <w:numFmt w:val="decimal"/>
      <w:lvlText w:val="%1."/>
      <w:lvlJc w:val="left"/>
      <w:pPr>
        <w:ind w:left="4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189A8C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62B2D0AE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2A461BF4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E3249C64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56BA7620">
      <w:numFmt w:val="bullet"/>
      <w:lvlText w:val="•"/>
      <w:lvlJc w:val="left"/>
      <w:pPr>
        <w:ind w:left="5171" w:hanging="711"/>
      </w:pPr>
      <w:rPr>
        <w:rFonts w:hint="default"/>
        <w:lang w:val="ru-RU" w:eastAsia="en-US" w:bidi="ar-SA"/>
      </w:rPr>
    </w:lvl>
    <w:lvl w:ilvl="6" w:tplc="29842B0E">
      <w:numFmt w:val="bullet"/>
      <w:lvlText w:val="•"/>
      <w:lvlJc w:val="left"/>
      <w:pPr>
        <w:ind w:left="6121" w:hanging="711"/>
      </w:pPr>
      <w:rPr>
        <w:rFonts w:hint="default"/>
        <w:lang w:val="ru-RU" w:eastAsia="en-US" w:bidi="ar-SA"/>
      </w:rPr>
    </w:lvl>
    <w:lvl w:ilvl="7" w:tplc="25385666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 w:tplc="E4B6CEB6">
      <w:numFmt w:val="bullet"/>
      <w:lvlText w:val="•"/>
      <w:lvlJc w:val="left"/>
      <w:pPr>
        <w:ind w:left="8021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74B3577A"/>
    <w:multiLevelType w:val="hybridMultilevel"/>
    <w:tmpl w:val="7D523A68"/>
    <w:lvl w:ilvl="0" w:tplc="1EF4BF10">
      <w:start w:val="1"/>
      <w:numFmt w:val="decimal"/>
      <w:lvlText w:val="%1."/>
      <w:lvlJc w:val="left"/>
      <w:pPr>
        <w:ind w:left="4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649AF4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1E0E819C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BB9ABA5E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49DCF956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FB6600C2">
      <w:numFmt w:val="bullet"/>
      <w:lvlText w:val="•"/>
      <w:lvlJc w:val="left"/>
      <w:pPr>
        <w:ind w:left="5171" w:hanging="711"/>
      </w:pPr>
      <w:rPr>
        <w:rFonts w:hint="default"/>
        <w:lang w:val="ru-RU" w:eastAsia="en-US" w:bidi="ar-SA"/>
      </w:rPr>
    </w:lvl>
    <w:lvl w:ilvl="6" w:tplc="758E5720">
      <w:numFmt w:val="bullet"/>
      <w:lvlText w:val="•"/>
      <w:lvlJc w:val="left"/>
      <w:pPr>
        <w:ind w:left="6121" w:hanging="711"/>
      </w:pPr>
      <w:rPr>
        <w:rFonts w:hint="default"/>
        <w:lang w:val="ru-RU" w:eastAsia="en-US" w:bidi="ar-SA"/>
      </w:rPr>
    </w:lvl>
    <w:lvl w:ilvl="7" w:tplc="EEAE1A1A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 w:tplc="BDD892B4">
      <w:numFmt w:val="bullet"/>
      <w:lvlText w:val="•"/>
      <w:lvlJc w:val="left"/>
      <w:pPr>
        <w:ind w:left="8021" w:hanging="711"/>
      </w:pPr>
      <w:rPr>
        <w:rFonts w:hint="default"/>
        <w:lang w:val="ru-RU" w:eastAsia="en-US" w:bidi="ar-SA"/>
      </w:rPr>
    </w:lvl>
  </w:abstractNum>
  <w:num w:numId="1" w16cid:durableId="1246307640">
    <w:abstractNumId w:val="0"/>
  </w:num>
  <w:num w:numId="2" w16cid:durableId="1641304726">
    <w:abstractNumId w:val="1"/>
  </w:num>
  <w:num w:numId="3" w16cid:durableId="157601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33"/>
    <w:rsid w:val="00203B33"/>
    <w:rsid w:val="006D685D"/>
    <w:rsid w:val="006F2842"/>
    <w:rsid w:val="00813452"/>
    <w:rsid w:val="00B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5915"/>
  <w15:chartTrackingRefBased/>
  <w15:docId w15:val="{EC9C813F-B01B-49C8-A957-67C4E71E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B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B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B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B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B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B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B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B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B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3</cp:revision>
  <dcterms:created xsi:type="dcterms:W3CDTF">2025-03-22T09:05:00Z</dcterms:created>
  <dcterms:modified xsi:type="dcterms:W3CDTF">2025-03-31T05:21:00Z</dcterms:modified>
</cp:coreProperties>
</file>