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53CE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19.01.2026 группа СВ-24-209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</w:t>
      </w:r>
      <w:r w:rsidR="00286E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 w:rsidRPr="00053CE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пара</w:t>
      </w:r>
    </w:p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a3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"/>
        <w:gridCol w:w="7932"/>
      </w:tblGrid>
      <w:tr w:rsidR="00053CE1" w:rsidRPr="00053CE1" w:rsidTr="00FA523B">
        <w:tc>
          <w:tcPr>
            <w:tcW w:w="709" w:type="dxa"/>
          </w:tcPr>
          <w:p w:rsidR="00053CE1" w:rsidRPr="00053CE1" w:rsidRDefault="00053CE1" w:rsidP="00FA523B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3CE1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0CBAE39D" wp14:editId="78BAC21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78740</wp:posOffset>
                      </wp:positionV>
                      <wp:extent cx="301625" cy="303530"/>
                      <wp:effectExtent l="0" t="0" r="22225" b="20320"/>
                      <wp:wrapSquare wrapText="bothSides"/>
                      <wp:docPr id="1730111722" name="Group 6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625" cy="303530"/>
                                <a:chOff x="0" y="0"/>
                                <a:chExt cx="301790" cy="303884"/>
                              </a:xfrm>
                              <a:solidFill>
                                <a:srgbClr val="9BBB59"/>
                              </a:solidFill>
                            </wpg:grpSpPr>
                            <wps:wsp>
                              <wps:cNvPr id="683201815" name="Freeform 4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26341" cy="303884"/>
                                </a:xfrm>
                                <a:custGeom>
                                  <a:avLst/>
                                  <a:gdLst>
                                    <a:gd name="T0" fmla="*/ 108 w 108"/>
                                    <a:gd name="T1" fmla="*/ 0 h 145"/>
                                    <a:gd name="T2" fmla="*/ 0 w 108"/>
                                    <a:gd name="T3" fmla="*/ 0 h 145"/>
                                    <a:gd name="T4" fmla="*/ 0 w 108"/>
                                    <a:gd name="T5" fmla="*/ 145 h 145"/>
                                    <a:gd name="T6" fmla="*/ 108 w 108"/>
                                    <a:gd name="T7" fmla="*/ 145 h 145"/>
                                    <a:gd name="T8" fmla="*/ 108 w 108"/>
                                    <a:gd name="T9" fmla="*/ 0 h 145"/>
                                    <a:gd name="T10" fmla="*/ 4 w 108"/>
                                    <a:gd name="T11" fmla="*/ 5 h 145"/>
                                    <a:gd name="T12" fmla="*/ 18 w 108"/>
                                    <a:gd name="T13" fmla="*/ 5 h 145"/>
                                    <a:gd name="T14" fmla="*/ 18 w 108"/>
                                    <a:gd name="T15" fmla="*/ 140 h 145"/>
                                    <a:gd name="T16" fmla="*/ 4 w 108"/>
                                    <a:gd name="T17" fmla="*/ 140 h 145"/>
                                    <a:gd name="T18" fmla="*/ 4 w 108"/>
                                    <a:gd name="T19" fmla="*/ 5 h 145"/>
                                    <a:gd name="T20" fmla="*/ 103 w 108"/>
                                    <a:gd name="T21" fmla="*/ 140 h 145"/>
                                    <a:gd name="T22" fmla="*/ 22 w 108"/>
                                    <a:gd name="T23" fmla="*/ 140 h 145"/>
                                    <a:gd name="T24" fmla="*/ 22 w 108"/>
                                    <a:gd name="T25" fmla="*/ 5 h 145"/>
                                    <a:gd name="T26" fmla="*/ 103 w 108"/>
                                    <a:gd name="T27" fmla="*/ 5 h 145"/>
                                    <a:gd name="T28" fmla="*/ 103 w 108"/>
                                    <a:gd name="T29" fmla="*/ 140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08" h="145">
                                      <a:moveTo>
                                        <a:pt x="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"/>
                                      </a:lnTo>
                                      <a:lnTo>
                                        <a:pt x="108" y="145"/>
                                      </a:lnTo>
                                      <a:lnTo>
                                        <a:pt x="108" y="0"/>
                                      </a:lnTo>
                                      <a:close/>
                                      <a:moveTo>
                                        <a:pt x="4" y="5"/>
                                      </a:moveTo>
                                      <a:lnTo>
                                        <a:pt x="18" y="5"/>
                                      </a:lnTo>
                                      <a:lnTo>
                                        <a:pt x="18" y="140"/>
                                      </a:lnTo>
                                      <a:lnTo>
                                        <a:pt x="4" y="140"/>
                                      </a:lnTo>
                                      <a:lnTo>
                                        <a:pt x="4" y="5"/>
                                      </a:lnTo>
                                      <a:close/>
                                      <a:moveTo>
                                        <a:pt x="103" y="140"/>
                                      </a:moveTo>
                                      <a:lnTo>
                                        <a:pt x="22" y="14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03" y="5"/>
                                      </a:lnTo>
                                      <a:lnTo>
                                        <a:pt x="103" y="14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solidFill>
                                    <a:srgbClr val="9BBB59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99288758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969" y="67064"/>
                                  <a:ext cx="132033" cy="838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9BBB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28443771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969" y="94308"/>
                                  <a:ext cx="132033" cy="1047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9BBB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56057237" name="Freeform 4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3587" y="0"/>
                                  <a:ext cx="48203" cy="303884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23 h 145"/>
                                    <a:gd name="T2" fmla="*/ 23 w 23"/>
                                    <a:gd name="T3" fmla="*/ 0 h 145"/>
                                    <a:gd name="T4" fmla="*/ 0 w 23"/>
                                    <a:gd name="T5" fmla="*/ 0 h 145"/>
                                    <a:gd name="T6" fmla="*/ 0 w 23"/>
                                    <a:gd name="T7" fmla="*/ 123 h 145"/>
                                    <a:gd name="T8" fmla="*/ 12 w 23"/>
                                    <a:gd name="T9" fmla="*/ 145 h 145"/>
                                    <a:gd name="T10" fmla="*/ 23 w 23"/>
                                    <a:gd name="T11" fmla="*/ 123 h 145"/>
                                    <a:gd name="T12" fmla="*/ 18 w 23"/>
                                    <a:gd name="T13" fmla="*/ 5 h 145"/>
                                    <a:gd name="T14" fmla="*/ 18 w 23"/>
                                    <a:gd name="T15" fmla="*/ 23 h 145"/>
                                    <a:gd name="T16" fmla="*/ 5 w 23"/>
                                    <a:gd name="T17" fmla="*/ 23 h 145"/>
                                    <a:gd name="T18" fmla="*/ 5 w 23"/>
                                    <a:gd name="T19" fmla="*/ 5 h 145"/>
                                    <a:gd name="T20" fmla="*/ 18 w 23"/>
                                    <a:gd name="T21" fmla="*/ 5 h 145"/>
                                    <a:gd name="T22" fmla="*/ 5 w 23"/>
                                    <a:gd name="T23" fmla="*/ 27 h 145"/>
                                    <a:gd name="T24" fmla="*/ 18 w 23"/>
                                    <a:gd name="T25" fmla="*/ 27 h 145"/>
                                    <a:gd name="T26" fmla="*/ 18 w 23"/>
                                    <a:gd name="T27" fmla="*/ 122 h 145"/>
                                    <a:gd name="T28" fmla="*/ 12 w 23"/>
                                    <a:gd name="T29" fmla="*/ 135 h 145"/>
                                    <a:gd name="T30" fmla="*/ 5 w 23"/>
                                    <a:gd name="T31" fmla="*/ 122 h 145"/>
                                    <a:gd name="T32" fmla="*/ 5 w 23"/>
                                    <a:gd name="T33" fmla="*/ 27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3" h="145">
                                      <a:moveTo>
                                        <a:pt x="23" y="123"/>
                                      </a:moveTo>
                                      <a:lnTo>
                                        <a:pt x="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"/>
                                      </a:lnTo>
                                      <a:lnTo>
                                        <a:pt x="12" y="145"/>
                                      </a:lnTo>
                                      <a:lnTo>
                                        <a:pt x="23" y="123"/>
                                      </a:lnTo>
                                      <a:close/>
                                      <a:moveTo>
                                        <a:pt x="18" y="5"/>
                                      </a:moveTo>
                                      <a:lnTo>
                                        <a:pt x="18" y="23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8" y="5"/>
                                      </a:lnTo>
                                      <a:close/>
                                      <a:moveTo>
                                        <a:pt x="5" y="27"/>
                                      </a:moveTo>
                                      <a:lnTo>
                                        <a:pt x="18" y="27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2" y="135"/>
                                      </a:lnTo>
                                      <a:lnTo>
                                        <a:pt x="5" y="122"/>
                                      </a:lnTo>
                                      <a:lnTo>
                                        <a:pt x="5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solidFill>
                                    <a:srgbClr val="9BBB59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59" o:spid="_x0000_s1026" style="position:absolute;margin-left:-.5pt;margin-top:6.2pt;width:23.75pt;height:23.9pt;z-index:-251654144" coordsize="301790,30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">
                      <v:shape id="Freeform 43" o:spid="_x0000_s1027" style="position:absolute;width:226341;height:303884;visibility:visible;mso-wrap-style:square;v-text-anchor:top" coordsize="108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OVWckA&#10;AADiAAAADwAAAGRycy9kb3ducmV2LnhtbESPS2vCQBSF94X+h+EW3IhOoo2k0VGK0Bd0ExW6vWSu&#10;SWjmTsiMSfz3TkHo8nAeH2ezG00jeupcbVlBPI9AEBdW11wqOB3fZikI55E1NpZJwZUc7LaPDxvM&#10;tB04p/7gSxFG2GWooPK+zaR0RUUG3dy2xME7286gD7Irpe5wCOOmkYsoWkmDNQdChS3tKyp+DxcT&#10;IPnp++t9Odg+fUmm+Cx/8n7/odTkaXxdg/A0+v/wvf2pFazS5SKK0ziBv0vhDsjtD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iOVWckAAADiAAAADwAAAAAAAAAAAAAAAACYAgAA&#10;ZHJzL2Rvd25yZXYueG1sUEsFBgAAAAAEAAQA9QAAAI4DAAAAAA==&#10;" path="m108,l,,,145r108,l108,xm4,5r14,l18,140r-14,l4,5xm103,140r-81,l22,5r81,l103,140xe" filled="f" strokecolor="#9bbb59">
                        <v:path arrowok="t" o:connecttype="custom" o:connectlocs="226341,0;0,0;0,303884;226341,303884;226341,0;8383,10479;37724,10479;37724,293405;8383,293405;8383,10479;215862,293405;46107,293405;46107,10479;215862,10479;215862,293405" o:connectangles="0,0,0,0,0,0,0,0,0,0,0,0,0,0,0"/>
                        <o:lock v:ext="edit" verticies="t"/>
                      </v:shape>
                      <v:rect id="Rectangle 44" o:spid="_x0000_s1028" style="position:absolute;left:64969;top:67064;width:132033;height:8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9oNsUA&#10;AADiAAAADwAAAGRycy9kb3ducmV2LnhtbERPz2vCMBS+C/sfwhvspqkBZ1uNMjYcOwmr2/2RPNNi&#10;81KaTOt/vxwGO358v7f7yffiSmPsAmtYLgoQxCbYjp2Gr9NhXoKICdliH5g03CnCfvcw22Jtw40/&#10;6dokJ3IIxxo1tCkNtZTRtOQxLsJAnLlzGD2mDEcn7Yi3HO57qYriWXrsODe0ONBrS+bS/HgN07FQ&#10;yqzcXaqDezPHb1Xy+l3rp8fpZQMi0ZT+xX/uD6uhqipVlutV3pwv5Ts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/2g2xQAAAOIAAAAPAAAAAAAAAAAAAAAAAJgCAABkcnMv&#10;ZG93bnJldi54bWxQSwUGAAAAAAQABAD1AAAAigMAAAAA&#10;" filled="f" strokecolor="#9bbb59"/>
                      <v:rect id="Rectangle 45" o:spid="_x0000_s1029" style="position:absolute;left:64969;top:94308;width:132033;height:10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QiScgA&#10;AADiAAAADwAAAGRycy9kb3ducmV2LnhtbESPQWsCMRSE74X+h/CE3mrW1LrLapTSYulJUNv7I3lm&#10;FzcvyybV9d83hUKPw8x8w6w2o+/EhYbYBtYwmxYgiE2wLTsNn8ftYwUiJmSLXWDScKMIm/X93Qpr&#10;G668p8shOZEhHGvU0KTU11JG05DHOA09cfZOYfCYshyctANeM9x3UhXFQnpsOS802NNrQ+Z8+PYa&#10;xl2hlHl2N6m27s3svlTF5bvWD5PxZQki0Zj+w3/tD6uhVNV8/lSWM/i9lO+AX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1CJJyAAAAOIAAAAPAAAAAAAAAAAAAAAAAJgCAABk&#10;cnMvZG93bnJldi54bWxQSwUGAAAAAAQABAD1AAAAjQMAAAAA&#10;" filled="f" strokecolor="#9bbb59"/>
                      <v:shape id="Freeform 46" o:spid="_x0000_s1030" style="position:absolute;left:253587;width:48203;height:303884;visibility:visible;mso-wrap-style:square;v-text-anchor:top" coordsize="23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6iMwA&#10;AADiAAAADwAAAGRycy9kb3ducmV2LnhtbESPT2vCQBTE74LfYXmFXkQ3sURLdBUrCG2lB/8UPD6y&#10;r8li9m3Irpr203eFQo/DzPyGmS87W4srtd44VpCOEhDEhdOGSwXHw2b4DMIHZI21Y1LwTR6Wi35v&#10;jrl2N97RdR9KESHsc1RQhdDkUvqiIot+5Bri6H251mKIsi2lbvEW4baW4ySZSIuG40KFDa0rKs77&#10;i1XgXtZm+9m8fQy08en7Ka1/zttUqceHbjUDEagL/+G/9qtWkGWTJJuOn6ZwvxTvgFz8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LOg6iMwAAADiAAAADwAAAAAAAAAAAAAAAACY&#10;AgAAZHJzL2Rvd25yZXYueG1sUEsFBgAAAAAEAAQA9QAAAJEDAAAAAA==&#10;" path="m23,123l23,,,,,123r12,22l23,123xm18,5r,18l5,23,5,5r13,xm5,27r13,l18,122r-6,13l5,122,5,27xe" filled="f" strokecolor="#9bbb59">
                        <v:path arrowok="t" o:connecttype="custom" o:connectlocs="48203,257777;48203,0;0,0;0,257777;25149,303884;48203,257777;37724,10479;37724,48202;10479,48202;10479,10479;37724,10479;10479,56585;37724,56585;37724,255682;25149,282926;10479,255682;10479,56585" o:connectangles="0,0,0,0,0,0,0,0,0,0,0,0,0,0,0,0,0"/>
                        <o:lock v:ext="edit" verticies="t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7932" w:type="dxa"/>
          </w:tcPr>
          <w:p w:rsidR="00053CE1" w:rsidRPr="00053CE1" w:rsidRDefault="00053CE1" w:rsidP="00FA523B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6"/>
                <w:lang w:eastAsia="ru-RU"/>
              </w:rPr>
            </w:pPr>
            <w:r w:rsidRPr="00053C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6"/>
                <w:lang w:eastAsia="ru-RU"/>
              </w:rPr>
              <w:t xml:space="preserve">1. </w:t>
            </w:r>
            <w:bookmarkStart w:id="0" w:name="_Toc134884975"/>
            <w:r w:rsidRPr="00053C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6"/>
                <w:lang w:eastAsia="ru-RU"/>
              </w:rPr>
              <w:t xml:space="preserve">Общее представление </w:t>
            </w:r>
          </w:p>
          <w:p w:rsidR="00053CE1" w:rsidRPr="00053CE1" w:rsidRDefault="00053CE1" w:rsidP="00053CE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3C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6"/>
                <w:lang w:eastAsia="ru-RU"/>
              </w:rPr>
              <w:t>о рынке труда как многомерной стру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6"/>
                <w:lang w:eastAsia="ru-RU"/>
              </w:rPr>
              <w:t>к</w:t>
            </w:r>
            <w:r w:rsidRPr="00053C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6"/>
                <w:lang w:eastAsia="ru-RU"/>
              </w:rPr>
              <w:t>туре</w:t>
            </w:r>
            <w:bookmarkEnd w:id="0"/>
          </w:p>
        </w:tc>
      </w:tr>
    </w:tbl>
    <w:p w:rsid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>Рынок труда – это составная часть структуры ры</w:t>
      </w:r>
      <w:bookmarkStart w:id="1" w:name="_GoBack"/>
      <w:bookmarkEnd w:id="1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ночной экономики, который функционирует в ней наряду с другими рынками: сырья, материалов, товаров народного потребления и услуг, жилья, ценных бумаг и др. </w:t>
      </w:r>
    </w:p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самом общем виде </w:t>
      </w:r>
      <w:r w:rsidRPr="00053CE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под рынком труда понимают систему общественных отношений, связанных с наймом и предложением рабочей силы, или с ее куплей и продажей. </w:t>
      </w: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Ценой рабочей силы является заработная плата. На рынке труда одна сторона (продавцы) представлена лицами, ищущими подходящую работу, другая (покупатели) – работодателями – предпринимателями или их представителями. Рынок труда реализуется через государственную, коммерческую службы занятости (биржи труда), а также непосредственно через кадровые службы предприятий и учреждений или напрямую между работником и работодателем. Результатом удовлетворения взаимного интереса работника и работодателя является договор найма, трудовой договор или контракт. Рынок труда находится в непрерывном движении. Происходящие на рынке труда процессы неразрывно связаны с демографической ситуацией в стране, динамикой различных половозрастных групп, уровнями рождаемости и смертности, количеством заключаемых браков и совершаемых разводов, составом семей, средним числом, детей в семье и другими показателями. </w:t>
      </w:r>
    </w:p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рынке труда встречаются продавец и покупатель, как при любой сделке купли – продажи. Продавцы – это люди, предлагающие свою рабочую силу (способность к труду), а покупатели – это трудовые коллективы или отдельные предприниматели, которые могут самостоятельно решать, сколько и каких работников им требуется. На рынке труда действует закон спроса и предложения на рабочую силу, который влияет на заработную плату. Закон спроса и предложения на рабочую силу отражает несоответствие свободных рабочих мест составу приходящих на рынок труда работников по количественным и качественным параметрам. На рынке труда происходит жестокий, беспощадный отбор наиболее </w:t>
      </w:r>
      <w:proofErr w:type="gramStart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способных</w:t>
      </w:r>
      <w:proofErr w:type="gramEnd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предприимчивых. </w:t>
      </w:r>
      <w:proofErr w:type="gramStart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>Слабых</w:t>
      </w:r>
      <w:proofErr w:type="gramEnd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неспособных рынок не щадит. Но вместе с тем он стимулирует высококвалифицированный труд, способствует созданию жесткой взаимосвязи между вкладом каждого и полученным конкретным результатом. Национальный рынок труда охватывает все общественное производство – через него каждая отрасль получает необходимые ей кадры не только заданного профессионально – квалификационного состава, но и определенных культурных и </w:t>
      </w:r>
      <w:proofErr w:type="spellStart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>этико</w:t>
      </w:r>
      <w:proofErr w:type="spellEnd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–трудовых достоинств, адекватных требованиям экономики. </w:t>
      </w:r>
    </w:p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рынке труда реализуется возможность: 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свободного выбора профессии, отрасли и места деятельности, поощряемого приоритетными предложениями (уровень оплаты труда, возможности реализации творческих замыслов и т. д.); 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найма и увольнения при соблюдении норм трудового законодательства, защищающего интересы граждан в плане гарантий занятости, условий труда, его оплаты; 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независимой и вместе с тем экономически поощряемой миграции трудовых ресурсов между регионами, отраслями и профессионально–квалификационными группами, которой обычно сопутствует улучшение условий жизни и трудовой деятельности, чему способствует наличие высокоразвитых, повсеместно доступных населению рынков высококачественного жилья, потребительских товаров культурных и духовных ценностей; 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свободного движения заработной платы и других доходов при сохранении приоритета квалификации и образования, соблюдении установленного законом гарантированного минимума зарплаты, обеспечивающего прожиточный минимум, и регулировании верхнего предела доходов через налоговую систему, основанную на прогрессивной шкале. </w:t>
      </w:r>
    </w:p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конкурентно-рыночных отношениях отражаются глубокие процессы, постоянно происходящие в обществе и определяющие его движение вперед. </w:t>
      </w:r>
    </w:p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Через рынок труда проходят, скрещиваясь в нём, три взаимосвязанных эволюционных потока: 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развитие экономики (материально – технических элементов и структур), 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развитие человека (общей и профессиональной культуры, творческих возможностей, нравственных качеств), 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развитие общественных отношений (государственных и классовых структур, отношений собственности, производственных связей). </w:t>
      </w:r>
    </w:p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Они образуют основу прогресса в обществе, его главное содержание. Рабочая сила представляет собой товар особого рода, производственные созидательные качества которого целиком определяют эффективность конкурентной экономики, ее возможности создания высокосортных товаров и комфортных услуг, масштабы и темпы научно–технических и организационных преобразований. Поэтому подготовка и выпуск на рынок труда образованной и творчески активной рабочей силы, обеспечение ее квалификационной и территориальной мобильности является одной из первооснов жизнедеятельности народного хозяйства. И чем выше общий уровень развития экономики, чем более сложные задачи ей приходится решать, тем значительнее потребность в рабочей силе высшей квалификации. Подобной рабочей силе в развитых странах мира в эпоху НТР абсолютное большинство работодателей и государственные органы стремятся создать наилучшие производственные и жизненные условия, гарантируя по возможности и социальную защищенность на рынке труда. Рабочая сила – товар особого рода еще и потому, что она сама в первую очередь является, как правило, наиболее заинтересованной стороной в развитии своих созидательных возможностей, реализуемых в народном хозяйстве и выражающих индивидуальные, особенно творческие, способности личности. Преобладающая общность интересов «товара» рабочей силы и ее потребителей – экономики и государства – является важнейшей социально–экономической чертой рыночной экономики, создающей прочную гуманистическую основу развития народного хозяйства и всего общества. Несомненно, что организованный, во многом управляемый государством и поддерживаемый предприятиями товарной экономики, постоянно совершенствуемый по мере развития народного хозяйства рынок рабочей силы является одним из ключевых, жизненно важных звеньев социально–экономической системы любой страны. </w:t>
      </w:r>
    </w:p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Конечной целью рынка труда является;</w:t>
      </w:r>
    </w:p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во–первых, удовлетворение профессионально – трудовых и жизненных интересов экономически активного населения, включая социальную защиту, и обеспечение народного хозяйства нужными ему кадрами; </w:t>
      </w:r>
    </w:p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во–вторых, достижение максимально полной и минимально прерывной занятости, с учетом потребности в частичной рабочей неделе, скользящем графике рабочего дня и т.п. </w:t>
      </w:r>
    </w:p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Условия возникновения рынка труда</w:t>
      </w: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юридическая свобода и способность собственника рабочей силы по своему усмотрению распоряжаться своими способностями к труду; 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отсутствие у человека всего необходимого для ведения своего хозяйства как источника получения всех необходимых для жизни средств существования. При этом условии человек экономически вынужден продавать свою рабочую силу. 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появление на рынке труда покупателя – предпринимателя, который экономически вынужден выйти на рынок труда, чтобы купить предложенную для продажи способность к труду необходимых ему работников. В современных условиях уже не идёт речь об абсолютном отсутствии каких–либо средств или условий существования. Потребность в продаже своей рабочей силы возникает тогда, когда доход от других источников недостаточен для получения всех необходимых для жизни средств или когда индивидуум имеет другой, нематериальный, интерес к наёмному труду. </w:t>
      </w:r>
    </w:p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>Эффективное функционирование рынка труда возможно при выполнении ряда условий: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полная самостоятельность и независимость продавца и покупателя рабочей силы в соединении с их экономической ответственностью; 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отношение субъектов на рынке труда – это отношение договоров и соглашений между равноправными партнёрами, которым присущ высокий уровень потенциальной мобильности;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функционирование рынка труда тем эффективнее, чем активнее конкуренция между собственниками рабочей силы за право занятия рабочего места и работодателя за привлечение квалифицированной рабочей силы; 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должен существовать баланс между рабочими местами, совокупным предложением рабочей силы и денежной массой заработной платы; 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наёмные работники и работодатели для защиты своих интересов могут объединяться;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должны активно проявляться рыночные мотивации поведения экономических субъектов на рынке труда; 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обязательным является установление общей рыночной среды в экономике. </w:t>
      </w:r>
    </w:p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Основные компоненты рынка труда</w:t>
      </w: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Рынок труда, как любая система, имеет свою структуру. Она имеет общие элементы в разных странах, но вместе с тем могут быть и некоторые отличия. В зависимости от целей анализа структурирование рынка можно осуществлять по разным критериям. Но, прежде всего, следует выявить структуру рынка труда, как такового, независимо от национальных и других особенностей. </w:t>
      </w:r>
    </w:p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Это можно сделать по важнейшим, необходимым для функционирования современного цивилизованного рынка труда, компонентам. </w:t>
      </w:r>
    </w:p>
    <w:p w:rsidR="00053CE1" w:rsidRPr="00053CE1" w:rsidRDefault="00053CE1" w:rsidP="00053CE1">
      <w:pPr>
        <w:tabs>
          <w:tab w:val="left" w:pos="851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Ими являются: </w:t>
      </w:r>
    </w:p>
    <w:p w:rsidR="00053CE1" w:rsidRPr="00053CE1" w:rsidRDefault="00053CE1" w:rsidP="00053CE1">
      <w:pPr>
        <w:tabs>
          <w:tab w:val="left" w:pos="851"/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 субъекты рынка; </w:t>
      </w:r>
    </w:p>
    <w:p w:rsidR="00053CE1" w:rsidRPr="00053CE1" w:rsidRDefault="00053CE1" w:rsidP="00053CE1">
      <w:pPr>
        <w:tabs>
          <w:tab w:val="left" w:pos="851"/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б) юридические нормы, экономические программы, трехсторонние соглашения и коллективные договоры; </w:t>
      </w:r>
    </w:p>
    <w:p w:rsidR="00053CE1" w:rsidRPr="00053CE1" w:rsidRDefault="00053CE1" w:rsidP="00053CE1">
      <w:pPr>
        <w:tabs>
          <w:tab w:val="left" w:pos="851"/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в) рыночный механизм (спрос и предложение рабочей силы, цена труда, конкуренция); </w:t>
      </w:r>
    </w:p>
    <w:p w:rsidR="00053CE1" w:rsidRPr="00053CE1" w:rsidRDefault="00053CE1" w:rsidP="00053CE1">
      <w:pPr>
        <w:tabs>
          <w:tab w:val="left" w:pos="851"/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г) инфраструктура рынка труда; </w:t>
      </w:r>
    </w:p>
    <w:p w:rsidR="00053CE1" w:rsidRPr="00053CE1" w:rsidRDefault="00053CE1" w:rsidP="00053CE1">
      <w:pPr>
        <w:tabs>
          <w:tab w:val="left" w:pos="851"/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г) альтернативные виды деятельности. </w:t>
      </w:r>
    </w:p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Субъекты рынка труда.</w:t>
      </w: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субъектам рынка труда относятся </w:t>
      </w:r>
      <w:r w:rsidRPr="00053CE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наемные работники</w:t>
      </w: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(и их союзы), </w:t>
      </w:r>
      <w:r w:rsidRPr="00053CE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работодатели </w:t>
      </w: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(и их объединения) и </w:t>
      </w:r>
      <w:r w:rsidRPr="00053CE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государство</w:t>
      </w: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(его органы). </w:t>
      </w:r>
    </w:p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Наемные работники</w:t>
      </w: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самая многочисленная часть субъектов рынка труда. К ним относятся люди, не имеющие сре</w:t>
      </w:r>
      <w:proofErr w:type="gramStart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>дств пр</w:t>
      </w:r>
      <w:proofErr w:type="gramEnd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>оизводства, живущие за счет продажи своих способностей к труду – рабочей силы. Их благосостояние, воспроизводство зависит от того, насколько успешно они могут продать свою рабочую силу – заключить контракт, получить работу. В условиях экономического неравенства работника и работодателя более или менее достойной заработной платы наемные работники могут добиться, если сумеют объединиться в профессиональную организацию, которая будет отстаивать их интересы.</w:t>
      </w:r>
    </w:p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>Работодатели.</w:t>
      </w: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ним относятся люди, работающие самостоятельно и постоянно нанимающие на работу одного и более человек. Их доля невелика, несколько превышает 10%, статистика пока не дает точной величины этого слоя занятых. К работодателям относятся как собственники сре</w:t>
      </w:r>
      <w:proofErr w:type="gramStart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>дств пр</w:t>
      </w:r>
      <w:proofErr w:type="gramEnd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оизводства, владельцы фирм, предприятий, так и наемные управляющие (директора) в крупных акционерных компаниях и на государственных предприятиях. Роль их в экономике велика. От их знаний, умения, предпринимательских способностей во многом зависит эффективность работы предприятий, экономическая жизнь в стране, стагнация или экономический рост, расширение воспроизводства на инновационной основе. </w:t>
      </w:r>
    </w:p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Государство и органы местного самоуправления</w:t>
      </w: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как субъекты рыночных отношений выполняют разнообразные функции. </w:t>
      </w:r>
    </w:p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социально–трудовой сфере к ним можно отнести: 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функции создания условий для развития рыночных отношений, 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обеспечения полной занятости путем стимулирования сохранения и создания новых рабочих мест во всех секторах экономики, развития рабочей силы; 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разработку законов, юридических норм и правил и обеспечение правопорядка; 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защиту всех субъектов рынка труда; 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регулирование рынка труда; 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функцию работодателя на государственных и муниципальных предприятиях.</w:t>
      </w:r>
    </w:p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Второй компонент </w:t>
      </w:r>
      <w:r w:rsidRPr="00053CE1">
        <w:rPr>
          <w:rFonts w:ascii="Times New Roman" w:eastAsia="Times New Roman" w:hAnsi="Times New Roman" w:cs="Times New Roman"/>
          <w:sz w:val="16"/>
          <w:szCs w:val="16"/>
          <w:lang w:eastAsia="ar-SA"/>
        </w:rPr>
        <w:t>—</w:t>
      </w:r>
      <w:r w:rsidRPr="00053C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053CE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юридические нормы и экономические программы</w:t>
      </w: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Их разработка и совершенствование осуществляется всеми государствами с рыночной экономикой. Для макроэкономической стабилизации экономики России и перехода к экономическому росту, способному обеспечить полную занятость, необходима последовательная и настойчивая работа по принятию недостающих и совершенствованию имеющихся законов, а также других правовых норм и актов, которые создавали бы равные возможности для реализации способностей к труду всех участников рыночных отношений. </w:t>
      </w:r>
      <w:proofErr w:type="gramStart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>Важное значение</w:t>
      </w:r>
      <w:proofErr w:type="gramEnd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функционирования рынка труда имеют федеральные и региональные программы содействия занятости населения и разработанные на их основе программы и по отдельным направлениям деятельности государственной службы занятости.</w:t>
      </w:r>
    </w:p>
    <w:p w:rsidR="00053CE1" w:rsidRPr="00053CE1" w:rsidRDefault="00053CE1" w:rsidP="00053CE1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  <w:lang w:eastAsia="ru-RU"/>
        </w:rPr>
      </w:pPr>
      <w:bookmarkStart w:id="2" w:name="_Toc134884976"/>
      <w:r w:rsidRPr="00053CE1"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  <w:lang w:eastAsia="ru-RU"/>
        </w:rPr>
        <w:t xml:space="preserve">В 2021 году распоряжением Правительства РФ была утверждена Долгосрочная программа содействия занятости молодежи на период до 2030 г. (от 14 декабря 2021 г. № 3581–р) </w:t>
      </w:r>
      <w:hyperlink r:id="rId8" w:history="1">
        <w:r w:rsidRPr="00053CE1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ru-RU"/>
          </w:rPr>
          <w:t>https://www.garant.ru/products/ipo/prime/doc/403136100/</w:t>
        </w:r>
      </w:hyperlink>
      <w:r w:rsidRPr="00053CE1"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  <w:lang w:eastAsia="ru-RU"/>
        </w:rPr>
        <w:t xml:space="preserve"> .</w:t>
      </w:r>
      <w:bookmarkEnd w:id="2"/>
    </w:p>
    <w:p w:rsidR="00053CE1" w:rsidRPr="00053CE1" w:rsidRDefault="00053CE1" w:rsidP="00053CE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 принятия Долгосрочной программы обусловлена тем, что уровень безработицы в группе молодежи 15 – 19 лет продолжил расти в 2–21 </w:t>
      </w:r>
      <w:proofErr w:type="gramStart"/>
      <w:r w:rsidRPr="00053C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</w:t>
      </w:r>
      <w:proofErr w:type="gramEnd"/>
      <w:r w:rsidRPr="00053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составил 27,5 процента, в возрастных группах 25 – 29 лет и 30 – 34 года сохраняется пока выше значений указанного показателя 2019 года.</w:t>
      </w:r>
    </w:p>
    <w:p w:rsidR="00053CE1" w:rsidRPr="00053CE1" w:rsidRDefault="00053CE1" w:rsidP="00053CE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основным проблемам трудоустройства Правительство РФ относит: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ограниченное количество возможностей для совмещения молодыми людьми обучения и работы, что обусловливает сравнительно невысокий уровень молодежной занятости в возрастной группе 20 – 24 года;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относительно высокий по экспертным оценкам уровень вовлеченности молодежи в возрасте от 15 до 24 лет в отношения в сфере труда без надлежащего оформления;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отсутствие баланса между спросом и предложением в молодежном сегменте рынка труда;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несоответствие количества резюме молодых соискателей и количества вакансий для первого рабочего места;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наличие среди молодежи категории незанятых лиц, не имеющих профессионального образования или подготовки;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низкая конкурентоспособность молодежи в сегменте квалифицированного труда;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отсутствие опыта работы у части молодежи при выходе на рынок труда;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неудовлетворенность качеством рабочей силы молодежи со стороны работодателей;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несформированность</w:t>
      </w:r>
      <w:proofErr w:type="spellEnd"/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профессиональных ориентаций для построения профессиональной и трудовой карьеры.</w:t>
      </w:r>
    </w:p>
    <w:p w:rsidR="00053CE1" w:rsidRPr="00053CE1" w:rsidRDefault="00053CE1" w:rsidP="00053CE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Программы является создание условий для реализации профессионального, трудового и предпринимательского потенциала молодежи в условиях трансформационных процессов на рынке труда.</w:t>
      </w:r>
    </w:p>
    <w:p w:rsidR="00053CE1" w:rsidRPr="00053CE1" w:rsidRDefault="00053CE1" w:rsidP="00053CE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задачами Программы являются: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формирование карьерных стратегий молодежи в соответствии с личностно–профессиональными способностями и потребностью рынка труда;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обеспечение соответствия получаемого образования молодыми людьми профессионально–квалификационным требованиям работодателей. Кроме того, предусматривается создание условий для освоения учащимися профессиональных образовательных организаций предпринимательских компетенций и организации практического обучения на базе индивидуальных предпринимателей;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создание условий для профессионального развития молодых людей через совмещение получения образования и трудовой (предпринимательской) деятельности;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создание дополнительных </w:t>
      </w:r>
      <w:proofErr w:type="gramStart"/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механизмов снижения рисков незанятости молодежи</w:t>
      </w:r>
      <w:proofErr w:type="gramEnd"/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Предусматриваются мероприятия по совершенствованию деятельности центров карьеры (содействия трудоустройству выпускников) образовательных организаций, содействие в переезде молодых граждан из </w:t>
      </w:r>
      <w:proofErr w:type="spellStart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>трудоизбыточных</w:t>
      </w:r>
      <w:proofErr w:type="spellEnd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регионов в </w:t>
      </w:r>
      <w:proofErr w:type="spellStart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>трудодефицитные</w:t>
      </w:r>
      <w:proofErr w:type="spellEnd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53CE1" w:rsidRPr="00053CE1" w:rsidRDefault="00053CE1" w:rsidP="00053CE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запланированы пилотная апробация комплексного подхода по карьерному сопровождению молодежи, а также обеспечение адресного сопровождения отдельных категорий молодежи в целях трудоустройства (занятости) органами службы занятости.</w:t>
      </w:r>
    </w:p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Третий компонент</w:t>
      </w:r>
      <w:r w:rsidRPr="00053CE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– рыночный механизм.</w:t>
      </w:r>
      <w:r w:rsidRPr="00053CE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Конъюнктура рынка труда – это соотношение спроса и предложения в разрезе всех составляющих структуру рынка труда. Она складывается в зависимости </w:t>
      </w:r>
      <w:proofErr w:type="gramStart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proofErr w:type="gramEnd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состояния экономики (спад или подъём); 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отраслевой структуры хозяйства; 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уровня развития технического базиса; 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благосостояния населения; 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развития рынка товаров, услуг, жилья, ценных бумаг;</w:t>
      </w:r>
    </w:p>
    <w:p w:rsidR="00053CE1" w:rsidRPr="00053CE1" w:rsidRDefault="00053CE1" w:rsidP="00053CE1">
      <w:pPr>
        <w:numPr>
          <w:ilvl w:val="0"/>
          <w:numId w:val="1"/>
        </w:numPr>
        <w:shd w:val="clear" w:color="auto" w:fill="FFFFFF"/>
        <w:tabs>
          <w:tab w:val="num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состояния социальной и производственной конъюнктуры и др. </w:t>
      </w:r>
    </w:p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Кроме того, на неё оказывают влияние демографические, </w:t>
      </w:r>
      <w:proofErr w:type="spellStart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>этносоциальные</w:t>
      </w:r>
      <w:proofErr w:type="spellEnd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политические, экологические и др. факторы. В зависимости от соотношения между спросом и предложением конъюнктура рынка труда может быть трёх типов: </w:t>
      </w:r>
      <w:proofErr w:type="spellStart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>трудодефицитной</w:t>
      </w:r>
      <w:proofErr w:type="spellEnd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когда рынок труда испытывает недостаток предложения труда; </w:t>
      </w:r>
      <w:proofErr w:type="spellStart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>трудоизбыточной</w:t>
      </w:r>
      <w:proofErr w:type="spellEnd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когда на рынке труда имеется избыток предложения труда; равновесной, когда спрос на труд соответствует его предложению. </w:t>
      </w:r>
    </w:p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Инфраструктура рынка труда</w:t>
      </w: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это государственные учреждения, негосударственные структуры содействия занятости, кадровые службы предприятий и фирм, общественные организации и фонды и др., обеспечивающие наиболее эффективное взаимодействие между спросом и предложением на рынке труда. Инфраструктура призвана регулировать отношения между работодателями и наёмными работниками по </w:t>
      </w: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поводу цены рабочей силы, условий труда, подготовки и переподготовки работников, а также организовать и регулировать процессы защиты прав работодателей и наёмных работников на рынке труда. </w:t>
      </w:r>
    </w:p>
    <w:p w:rsidR="00053CE1" w:rsidRPr="00053CE1" w:rsidRDefault="00053CE1" w:rsidP="00053CE1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"/>
        <w:gridCol w:w="7932"/>
      </w:tblGrid>
      <w:tr w:rsidR="00053CE1" w:rsidRPr="00053CE1" w:rsidTr="00FA523B">
        <w:tc>
          <w:tcPr>
            <w:tcW w:w="709" w:type="dxa"/>
          </w:tcPr>
          <w:p w:rsidR="00053CE1" w:rsidRPr="00053CE1" w:rsidRDefault="00053CE1" w:rsidP="00053CE1">
            <w:pPr>
              <w:tabs>
                <w:tab w:val="left" w:pos="993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3CE1"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4A782CEF" wp14:editId="7F60A77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78740</wp:posOffset>
                      </wp:positionV>
                      <wp:extent cx="301625" cy="303530"/>
                      <wp:effectExtent l="0" t="0" r="22225" b="20320"/>
                      <wp:wrapSquare wrapText="bothSides"/>
                      <wp:docPr id="1529874046" name="Group 6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625" cy="303530"/>
                                <a:chOff x="0" y="0"/>
                                <a:chExt cx="301790" cy="303884"/>
                              </a:xfrm>
                              <a:solidFill>
                                <a:srgbClr val="9BBB59"/>
                              </a:solidFill>
                            </wpg:grpSpPr>
                            <wps:wsp>
                              <wps:cNvPr id="118904403" name="Freeform 4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26341" cy="303884"/>
                                </a:xfrm>
                                <a:custGeom>
                                  <a:avLst/>
                                  <a:gdLst>
                                    <a:gd name="T0" fmla="*/ 108 w 108"/>
                                    <a:gd name="T1" fmla="*/ 0 h 145"/>
                                    <a:gd name="T2" fmla="*/ 0 w 108"/>
                                    <a:gd name="T3" fmla="*/ 0 h 145"/>
                                    <a:gd name="T4" fmla="*/ 0 w 108"/>
                                    <a:gd name="T5" fmla="*/ 145 h 145"/>
                                    <a:gd name="T6" fmla="*/ 108 w 108"/>
                                    <a:gd name="T7" fmla="*/ 145 h 145"/>
                                    <a:gd name="T8" fmla="*/ 108 w 108"/>
                                    <a:gd name="T9" fmla="*/ 0 h 145"/>
                                    <a:gd name="T10" fmla="*/ 4 w 108"/>
                                    <a:gd name="T11" fmla="*/ 5 h 145"/>
                                    <a:gd name="T12" fmla="*/ 18 w 108"/>
                                    <a:gd name="T13" fmla="*/ 5 h 145"/>
                                    <a:gd name="T14" fmla="*/ 18 w 108"/>
                                    <a:gd name="T15" fmla="*/ 140 h 145"/>
                                    <a:gd name="T16" fmla="*/ 4 w 108"/>
                                    <a:gd name="T17" fmla="*/ 140 h 145"/>
                                    <a:gd name="T18" fmla="*/ 4 w 108"/>
                                    <a:gd name="T19" fmla="*/ 5 h 145"/>
                                    <a:gd name="T20" fmla="*/ 103 w 108"/>
                                    <a:gd name="T21" fmla="*/ 140 h 145"/>
                                    <a:gd name="T22" fmla="*/ 22 w 108"/>
                                    <a:gd name="T23" fmla="*/ 140 h 145"/>
                                    <a:gd name="T24" fmla="*/ 22 w 108"/>
                                    <a:gd name="T25" fmla="*/ 5 h 145"/>
                                    <a:gd name="T26" fmla="*/ 103 w 108"/>
                                    <a:gd name="T27" fmla="*/ 5 h 145"/>
                                    <a:gd name="T28" fmla="*/ 103 w 108"/>
                                    <a:gd name="T29" fmla="*/ 140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108" h="145">
                                      <a:moveTo>
                                        <a:pt x="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5"/>
                                      </a:lnTo>
                                      <a:lnTo>
                                        <a:pt x="108" y="145"/>
                                      </a:lnTo>
                                      <a:lnTo>
                                        <a:pt x="108" y="0"/>
                                      </a:lnTo>
                                      <a:close/>
                                      <a:moveTo>
                                        <a:pt x="4" y="5"/>
                                      </a:moveTo>
                                      <a:lnTo>
                                        <a:pt x="18" y="5"/>
                                      </a:lnTo>
                                      <a:lnTo>
                                        <a:pt x="18" y="140"/>
                                      </a:lnTo>
                                      <a:lnTo>
                                        <a:pt x="4" y="140"/>
                                      </a:lnTo>
                                      <a:lnTo>
                                        <a:pt x="4" y="5"/>
                                      </a:lnTo>
                                      <a:close/>
                                      <a:moveTo>
                                        <a:pt x="103" y="140"/>
                                      </a:moveTo>
                                      <a:lnTo>
                                        <a:pt x="22" y="140"/>
                                      </a:lnTo>
                                      <a:lnTo>
                                        <a:pt x="22" y="5"/>
                                      </a:lnTo>
                                      <a:lnTo>
                                        <a:pt x="103" y="5"/>
                                      </a:lnTo>
                                      <a:lnTo>
                                        <a:pt x="103" y="14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solidFill>
                                    <a:srgbClr val="9BBB59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65442369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969" y="67064"/>
                                  <a:ext cx="132033" cy="8383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9BBB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42950458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969" y="94308"/>
                                  <a:ext cx="132033" cy="10479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solidFill>
                                    <a:srgbClr val="9BBB59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65567791" name="Freeform 4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53587" y="0"/>
                                  <a:ext cx="48203" cy="303884"/>
                                </a:xfrm>
                                <a:custGeom>
                                  <a:avLst/>
                                  <a:gdLst>
                                    <a:gd name="T0" fmla="*/ 23 w 23"/>
                                    <a:gd name="T1" fmla="*/ 123 h 145"/>
                                    <a:gd name="T2" fmla="*/ 23 w 23"/>
                                    <a:gd name="T3" fmla="*/ 0 h 145"/>
                                    <a:gd name="T4" fmla="*/ 0 w 23"/>
                                    <a:gd name="T5" fmla="*/ 0 h 145"/>
                                    <a:gd name="T6" fmla="*/ 0 w 23"/>
                                    <a:gd name="T7" fmla="*/ 123 h 145"/>
                                    <a:gd name="T8" fmla="*/ 12 w 23"/>
                                    <a:gd name="T9" fmla="*/ 145 h 145"/>
                                    <a:gd name="T10" fmla="*/ 23 w 23"/>
                                    <a:gd name="T11" fmla="*/ 123 h 145"/>
                                    <a:gd name="T12" fmla="*/ 18 w 23"/>
                                    <a:gd name="T13" fmla="*/ 5 h 145"/>
                                    <a:gd name="T14" fmla="*/ 18 w 23"/>
                                    <a:gd name="T15" fmla="*/ 23 h 145"/>
                                    <a:gd name="T16" fmla="*/ 5 w 23"/>
                                    <a:gd name="T17" fmla="*/ 23 h 145"/>
                                    <a:gd name="T18" fmla="*/ 5 w 23"/>
                                    <a:gd name="T19" fmla="*/ 5 h 145"/>
                                    <a:gd name="T20" fmla="*/ 18 w 23"/>
                                    <a:gd name="T21" fmla="*/ 5 h 145"/>
                                    <a:gd name="T22" fmla="*/ 5 w 23"/>
                                    <a:gd name="T23" fmla="*/ 27 h 145"/>
                                    <a:gd name="T24" fmla="*/ 18 w 23"/>
                                    <a:gd name="T25" fmla="*/ 27 h 145"/>
                                    <a:gd name="T26" fmla="*/ 18 w 23"/>
                                    <a:gd name="T27" fmla="*/ 122 h 145"/>
                                    <a:gd name="T28" fmla="*/ 12 w 23"/>
                                    <a:gd name="T29" fmla="*/ 135 h 145"/>
                                    <a:gd name="T30" fmla="*/ 5 w 23"/>
                                    <a:gd name="T31" fmla="*/ 122 h 145"/>
                                    <a:gd name="T32" fmla="*/ 5 w 23"/>
                                    <a:gd name="T33" fmla="*/ 27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23" h="145">
                                      <a:moveTo>
                                        <a:pt x="23" y="123"/>
                                      </a:moveTo>
                                      <a:lnTo>
                                        <a:pt x="2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"/>
                                      </a:lnTo>
                                      <a:lnTo>
                                        <a:pt x="12" y="145"/>
                                      </a:lnTo>
                                      <a:lnTo>
                                        <a:pt x="23" y="123"/>
                                      </a:lnTo>
                                      <a:close/>
                                      <a:moveTo>
                                        <a:pt x="18" y="5"/>
                                      </a:moveTo>
                                      <a:lnTo>
                                        <a:pt x="18" y="23"/>
                                      </a:lnTo>
                                      <a:lnTo>
                                        <a:pt x="5" y="23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18" y="5"/>
                                      </a:lnTo>
                                      <a:close/>
                                      <a:moveTo>
                                        <a:pt x="5" y="27"/>
                                      </a:moveTo>
                                      <a:lnTo>
                                        <a:pt x="18" y="27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2" y="135"/>
                                      </a:lnTo>
                                      <a:lnTo>
                                        <a:pt x="5" y="122"/>
                                      </a:lnTo>
                                      <a:lnTo>
                                        <a:pt x="5" y="27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>
                                  <a:solidFill>
                                    <a:srgbClr val="9BBB59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59" o:spid="_x0000_s1026" style="position:absolute;margin-left:-.5pt;margin-top:6.2pt;width:23.75pt;height:23.9pt;z-index:-251656192" coordsize="301790,30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">
                      <v:shape id="Freeform 43" o:spid="_x0000_s1027" style="position:absolute;width:226341;height:303884;visibility:visible;mso-wrap-style:square;v-text-anchor:top" coordsize="108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WBccA&#10;AADiAAAADwAAAGRycy9kb3ducmV2LnhtbERPXUvDMBR9F/wP4Qp7EZdsq9LVZUMGbg58aR34emmu&#10;bbG5KU1su3+/CIKPh/O92U22FQP1vnGsYTFXIIhLZxquNJw/Xh9SED4gG2wdk4YLedhtb282mBk3&#10;ck5DESoRQ9hnqKEOocuk9GVNFv3cdcSR+3K9xRBhX0nT4xjDbSuXSj1Jiw3Hhho72tdUfhc/Npbk&#10;5/fTYTW6IV0/3mMiP/Nhf9R6dje9PIMINIV/8Z/7zcT5i3StkkSt4PdSxCC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sFgXHAAAA4gAAAA8AAAAAAAAAAAAAAAAAmAIAAGRy&#10;cy9kb3ducmV2LnhtbFBLBQYAAAAABAAEAPUAAACMAwAAAAA=&#10;" path="m108,l,,,145r108,l108,xm4,5r14,l18,140r-14,l4,5xm103,140r-81,l22,5r81,l103,140xe" filled="f" strokecolor="#9bbb59">
                        <v:path arrowok="t" o:connecttype="custom" o:connectlocs="226341,0;0,0;0,303884;226341,303884;226341,0;8383,10479;37724,10479;37724,293405;8383,293405;8383,10479;215862,293405;46107,293405;46107,10479;215862,10479;215862,293405" o:connectangles="0,0,0,0,0,0,0,0,0,0,0,0,0,0,0"/>
                        <o:lock v:ext="edit" verticies="t"/>
                      </v:shape>
                      <v:rect id="Rectangle 44" o:spid="_x0000_s1028" style="position:absolute;left:64969;top:67064;width:132033;height:8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bUMcgA&#10;AADiAAAADwAAAGRycy9kb3ducmV2LnhtbESPQWsCMRSE7wX/Q3hCbzVrqlvdGkVaLD0JtfX+SJ7Z&#10;pZuXZZPq+u+bQsHjMDPfMKvN4Ftxpj42gTVMJwUIYhNsw07D1+fuYQEiJmSLbWDScKUIm/XoboWV&#10;DRf+oPMhOZEhHCvUUKfUVVJGU5PHOAkdcfZOofeYsuydtD1eMty3UhVFKT02nBdq7OilJvN9+PEa&#10;hn2hlJm7q1Q792r2R7Xgpzet78fD9hlEoiHdwv/td6thWc5nM/VYLuHvUr4Dcv0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4ptQxyAAAAOIAAAAPAAAAAAAAAAAAAAAAAJgCAABk&#10;cnMvZG93bnJldi54bWxQSwUGAAAAAAQABAD1AAAAjQMAAAAA&#10;" filled="f" strokecolor="#9bbb59"/>
                      <v:rect id="Rectangle 45" o:spid="_x0000_s1029" style="position:absolute;left:64969;top:94308;width:132033;height:104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DhsMkA&#10;AADjAAAADwAAAGRycy9kb3ducmV2LnhtbESPQU8CMRCF7yb+h2ZIvElLwwqsFGIwGE8kot4n7dDd&#10;uJ1utgWWf28PJh5n3pv3vllvx9CJCw2pjWxgNlUgiG10LXsDX5/7xyWIlJEddpHJwI0SbDf3d2us&#10;XbzyB12O2YsSwqlGA03OfS1lsg0FTNPYExftFIeAuYyDl27AawkPndRKPcmALZeGBnvaNWR/judg&#10;YDworW3lb1Lv/as9fOslL96MeZiML88gMo353/x3/e4K/mKuV5WaVwW6/FQWID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0MDhsMkAAADjAAAADwAAAAAAAAAAAAAAAACYAgAA&#10;ZHJzL2Rvd25yZXYueG1sUEsFBgAAAAAEAAQA9QAAAI4DAAAAAA==&#10;" filled="f" strokecolor="#9bbb59"/>
                      <v:shape id="Freeform 46" o:spid="_x0000_s1030" style="position:absolute;left:253587;width:48203;height:303884;visibility:visible;mso-wrap-style:square;v-text-anchor:top" coordsize="23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vk4swA&#10;AADiAAAADwAAAGRycy9kb3ducmV2LnhtbESPQWsCMRSE70L/Q3iFXqRmU3Btt0ZpBcFWeqha6PGx&#10;ed0Nbl6WTapbf70RCh6HmfmGmc5714gDdcF61qBGGQji0hvLlYbddnn/CCJEZIONZ9LwRwHms5vB&#10;FAvjj/xJh02sRIJwKFBDHWNbSBnKmhyGkW+Jk/fjO4cxya6SpsNjgrtGPmRZLh1aTgs1trSoqdxv&#10;fp0G/7qw66/27WNobFDv36o57ddK67vb/uUZRKQ+XsP/7ZXRkOfjcT6ZPCm4XEp3QM7O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+Avk4swAAADiAAAADwAAAAAAAAAAAAAAAACY&#10;AgAAZHJzL2Rvd25yZXYueG1sUEsFBgAAAAAEAAQA9QAAAJEDAAAAAA==&#10;" path="m23,123l23,,,,,123r12,22l23,123xm18,5r,18l5,23,5,5r13,xm5,27r13,l18,122r-6,13l5,122,5,27xe" filled="f" strokecolor="#9bbb59">
                        <v:path arrowok="t" o:connecttype="custom" o:connectlocs="48203,257777;48203,0;0,0;0,257777;25149,303884;48203,257777;37724,10479;37724,48202;10479,48202;10479,10479;37724,10479;10479,56585;37724,56585;37724,255682;25149,282926;10479,255682;10479,56585" o:connectangles="0,0,0,0,0,0,0,0,0,0,0,0,0,0,0,0,0"/>
                        <o:lock v:ext="edit" verticies="t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7932" w:type="dxa"/>
          </w:tcPr>
          <w:p w:rsidR="00053CE1" w:rsidRPr="00053CE1" w:rsidRDefault="00053CE1" w:rsidP="00053CE1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53C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2. Существует ещё один компонент рынка труда – альтернативные виды деятельности</w:t>
            </w:r>
          </w:p>
        </w:tc>
      </w:tr>
    </w:tbl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ним можно отнести общественные работы (оплачиваемые), надомный труд, работы по контракту на определенный срок (выполнение определенного заказа), трудоустройство несовершеннолетних граждан на временную работу и другие виды гибкой занятости. В отличие от традиционных систем организации труда, регулируемых коллективными договорами, гибкие виды занятости регулируются контрактами. </w:t>
      </w:r>
    </w:p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2019 года в России вступил в силу Закон о </w:t>
      </w:r>
      <w:proofErr w:type="spellStart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самозанятых</w:t>
      </w:r>
      <w:proofErr w:type="spellEnd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(Федеральный закон № 422–ФЗ «О проведении эксперимента по установлению специального налогового режима "налог на профессиональный доход"»). Подробнее на сайте Banki.ru  </w:t>
      </w:r>
      <w:hyperlink r:id="rId9" w:history="1">
        <w:r w:rsidRPr="00053CE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ar-SA"/>
          </w:rPr>
          <w:t>https://www.banki.ru/news/daytheme/?id=10976051</w:t>
        </w:r>
      </w:hyperlink>
      <w:proofErr w:type="gramStart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;</w:t>
      </w:r>
      <w:proofErr w:type="gramEnd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053CE1" w:rsidRPr="00053CE1" w:rsidRDefault="00053CE1" w:rsidP="00053C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Самозанятый</w:t>
      </w:r>
      <w:proofErr w:type="spellEnd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— это человек, который работает сам на себя или продает товары собственного производства, не имея наемных работников с трудовыми договорами. </w:t>
      </w:r>
      <w:proofErr w:type="spellStart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Самозанятые</w:t>
      </w:r>
      <w:proofErr w:type="spellEnd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занимаются профессиональной деятельностью, от которой получают доходы и платят государству налог с этих доходов</w:t>
      </w:r>
      <w:r w:rsidRPr="00053CE1">
        <w:rPr>
          <w:rFonts w:ascii="Arial" w:eastAsia="Times New Roman" w:hAnsi="Arial" w:cs="Arial"/>
          <w:sz w:val="24"/>
          <w:szCs w:val="24"/>
          <w:shd w:val="clear" w:color="auto" w:fill="F4F5F8"/>
          <w:lang w:eastAsia="ar-SA"/>
        </w:rPr>
        <w:t xml:space="preserve">. </w:t>
      </w:r>
      <w:proofErr w:type="spellStart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Самозанятым</w:t>
      </w:r>
      <w:proofErr w:type="spellEnd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может стать только тот, чей годовой доход не превышает 2,4 млн. рублей. Лимитов по месячным доходам в этом налоговом режиме нет. Виды деятельности </w:t>
      </w:r>
      <w:proofErr w:type="spellStart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самозанятых</w:t>
      </w:r>
      <w:proofErr w:type="spellEnd"/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более подробно можно познакомиться на сайте </w:t>
      </w:r>
      <w:hyperlink r:id="rId10" w:history="1">
        <w:r w:rsidRPr="00053CE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ar-SA"/>
          </w:rPr>
          <w:t>https://самозанятые.рф/blog/vidy–deyatelnosti–samozanyatykh</w:t>
        </w:r>
      </w:hyperlink>
      <w:r w:rsidRPr="00053C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53CE1" w:rsidRPr="00053CE1" w:rsidRDefault="00053CE1" w:rsidP="00053CE1">
      <w:pPr>
        <w:suppressAutoHyphens/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53CE1" w:rsidRPr="00053CE1" w:rsidRDefault="00053CE1" w:rsidP="00053CE1">
      <w:pPr>
        <w:suppressAutoHyphens/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53CE1" w:rsidRPr="00053CE1" w:rsidRDefault="00053CE1" w:rsidP="00053CE1">
      <w:pPr>
        <w:suppressAutoHyphens/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53CE1" w:rsidRPr="00053CE1" w:rsidRDefault="00053CE1" w:rsidP="00053CE1">
      <w:pPr>
        <w:suppressAutoHyphens/>
        <w:spacing w:after="0" w:line="240" w:lineRule="auto"/>
        <w:ind w:left="1134" w:hanging="425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53CE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Дополнительные материалы:</w:t>
      </w:r>
    </w:p>
    <w:p w:rsidR="00053CE1" w:rsidRPr="00053CE1" w:rsidRDefault="00053CE1" w:rsidP="00053CE1">
      <w:pPr>
        <w:numPr>
          <w:ilvl w:val="1"/>
          <w:numId w:val="1"/>
        </w:numPr>
        <w:suppressAutoHyphens/>
        <w:spacing w:after="0" w:line="240" w:lineRule="auto"/>
        <w:ind w:left="1134" w:hanging="425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3C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Каким будет рынок труда в 2025 году. </w:t>
      </w:r>
      <w:r w:rsidRPr="00053C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Как пандемия изменила структуру занятости и организацию труда. </w:t>
      </w:r>
      <w:hyperlink r:id="rId11" w:history="1">
        <w:r w:rsidRPr="00053CE1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ru-RU"/>
          </w:rPr>
          <w:t>https://www.vedomosti.ru/management/articles/2020/10/26/844639–rinok–truda</w:t>
        </w:r>
      </w:hyperlink>
      <w:r w:rsidRPr="00053C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53CE1" w:rsidRPr="00053CE1" w:rsidRDefault="00053CE1" w:rsidP="00053CE1">
      <w:pPr>
        <w:numPr>
          <w:ilvl w:val="1"/>
          <w:numId w:val="1"/>
        </w:numPr>
        <w:suppressAutoHyphens/>
        <w:spacing w:after="0" w:line="240" w:lineRule="auto"/>
        <w:ind w:left="1134" w:hanging="425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3C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Рынок труда 2039. </w:t>
      </w:r>
      <w:r w:rsidRPr="00053C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Каким будет рабочий день через 20 лет? Какие профессии исчезнут, а какие – появятся? </w:t>
      </w:r>
      <w:hyperlink r:id="rId12" w:history="1">
        <w:r w:rsidRPr="00053CE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eastAsia="ru-RU"/>
          </w:rPr>
          <w:t>https://www.vedomosti.ru/career/articles/2020/02/26/823875–rinok–truda–2039</w:t>
        </w:r>
      </w:hyperlink>
      <w:r w:rsidRPr="00053C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053CE1" w:rsidRPr="00053CE1" w:rsidRDefault="00053CE1" w:rsidP="00053CE1">
      <w:pPr>
        <w:numPr>
          <w:ilvl w:val="1"/>
          <w:numId w:val="1"/>
        </w:numPr>
        <w:suppressAutoHyphens/>
        <w:spacing w:after="0" w:line="240" w:lineRule="auto"/>
        <w:ind w:left="1134" w:hanging="425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Профессии будущего (Прогноз ВЭФ). </w:t>
      </w:r>
      <w:hyperlink r:id="rId13" w:history="1">
        <w:r w:rsidRPr="00053CE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https://mel.fm/blog/nataliia–ovchinnikova/35921–professii–budushchego–prognoz–vef</w:t>
        </w:r>
      </w:hyperlink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53CE1" w:rsidRPr="00053CE1" w:rsidRDefault="00053CE1" w:rsidP="00053CE1">
      <w:pPr>
        <w:numPr>
          <w:ilvl w:val="1"/>
          <w:numId w:val="1"/>
        </w:numPr>
        <w:suppressAutoHyphens/>
        <w:spacing w:after="0" w:line="240" w:lineRule="auto"/>
        <w:ind w:left="1134" w:hanging="425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Рынок труда в России 2022: аналитика, прогнозы, тренды. </w:t>
      </w:r>
      <w:hyperlink r:id="rId14" w:history="1">
        <w:r w:rsidRPr="00053CE1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ru-RU"/>
          </w:rPr>
          <w:t>https://www.audit–it.ru/articles/personnel/a111/1071206.html</w:t>
        </w:r>
      </w:hyperlink>
      <w:r w:rsidRPr="00053C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53CE1" w:rsidRPr="00053CE1" w:rsidRDefault="00053CE1" w:rsidP="00053CE1">
      <w:pPr>
        <w:numPr>
          <w:ilvl w:val="1"/>
          <w:numId w:val="1"/>
        </w:numPr>
        <w:suppressAutoHyphens/>
        <w:spacing w:after="0" w:line="240" w:lineRule="auto"/>
        <w:ind w:left="1134" w:hanging="425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053CE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HeadHunter</w:t>
      </w:r>
      <w:proofErr w:type="spellEnd"/>
      <w:r w:rsidRPr="00053CE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: «Рейтинг работодателей России — 2022». </w:t>
      </w:r>
      <w:hyperlink r:id="rId15" w:history="1">
        <w:r w:rsidRPr="00053CE1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shd w:val="clear" w:color="auto" w:fill="FFFFFF"/>
            <w:lang w:eastAsia="ru-RU"/>
          </w:rPr>
          <w:t>https://plus.rbc.ru/news/63d8bf6d7a8aa95becf0149e</w:t>
        </w:r>
      </w:hyperlink>
      <w:r w:rsidRPr="00053CE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053CE1" w:rsidRPr="00053CE1" w:rsidRDefault="00053CE1" w:rsidP="00053CE1">
      <w:pPr>
        <w:numPr>
          <w:ilvl w:val="1"/>
          <w:numId w:val="1"/>
        </w:numPr>
        <w:suppressAutoHyphens/>
        <w:spacing w:after="0" w:line="240" w:lineRule="auto"/>
        <w:ind w:left="1134" w:hanging="425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3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Рейтинг регионов по динамике рынка труда – 2023. Рейтинг регионов по зарплатам в различных отраслях – 2023. </w:t>
      </w:r>
      <w:hyperlink r:id="rId16" w:history="1">
        <w:r w:rsidRPr="00053CE1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ru-RU"/>
          </w:rPr>
          <w:t>https://riarating.ru/infografika/20230417/630240675.html</w:t>
        </w:r>
      </w:hyperlink>
      <w:r w:rsidRPr="00053C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53CE1" w:rsidRPr="00053CE1" w:rsidRDefault="00053CE1" w:rsidP="00053CE1">
      <w:pPr>
        <w:numPr>
          <w:ilvl w:val="1"/>
          <w:numId w:val="1"/>
        </w:numPr>
        <w:suppressAutoHyphens/>
        <w:spacing w:after="0" w:line="240" w:lineRule="auto"/>
        <w:ind w:left="1134" w:hanging="425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проходить собеседование: </w:t>
      </w:r>
      <w:proofErr w:type="spellStart"/>
      <w:r w:rsidRPr="00053CE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лайфхаки</w:t>
      </w:r>
      <w:proofErr w:type="spellEnd"/>
      <w:r w:rsidRPr="00053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proofErr w:type="spellStart"/>
      <w:r w:rsidRPr="00053CE1">
        <w:rPr>
          <w:rFonts w:ascii="Times New Roman" w:eastAsia="Times New Roman" w:hAnsi="Times New Roman" w:cs="Times New Roman"/>
          <w:sz w:val="24"/>
          <w:szCs w:val="24"/>
          <w:lang w:eastAsia="ru-RU"/>
        </w:rPr>
        <w:t>SuperJob</w:t>
      </w:r>
      <w:proofErr w:type="spellEnd"/>
      <w:r w:rsidRPr="00053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17" w:history="1">
        <w:r w:rsidRPr="00053CE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https://bc–nark.ru/media/video/48266/</w:t>
        </w:r>
      </w:hyperlink>
      <w:r w:rsidRPr="00053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3CE1" w:rsidRPr="00053CE1" w:rsidRDefault="00053CE1" w:rsidP="00053CE1">
      <w:pPr>
        <w:numPr>
          <w:ilvl w:val="1"/>
          <w:numId w:val="1"/>
        </w:numPr>
        <w:suppressAutoHyphens/>
        <w:spacing w:after="0" w:line="240" w:lineRule="auto"/>
        <w:ind w:left="1134" w:hanging="425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3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Мастер–класс «Стратегия и тактика поиска работы» от </w:t>
      </w:r>
      <w:proofErr w:type="spellStart"/>
      <w:r w:rsidRPr="00053CE1">
        <w:rPr>
          <w:rFonts w:ascii="Times New Roman" w:eastAsia="Times New Roman" w:hAnsi="Times New Roman" w:cs="Times New Roman"/>
          <w:sz w:val="24"/>
          <w:szCs w:val="24"/>
          <w:lang w:eastAsia="ru-RU"/>
        </w:rPr>
        <w:t>HeadHunter</w:t>
      </w:r>
      <w:proofErr w:type="spellEnd"/>
      <w:r w:rsidRPr="00053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18" w:history="1">
        <w:r w:rsidRPr="00053CE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https://bc–nark.ru/media/video/48276/</w:t>
        </w:r>
      </w:hyperlink>
      <w:r w:rsidRPr="00053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3CE1" w:rsidRPr="00053CE1" w:rsidRDefault="00053CE1" w:rsidP="00053CE1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61D5A" w:rsidRDefault="00A61D5A"/>
    <w:p w:rsidR="00053CE1" w:rsidRPr="00053CE1" w:rsidRDefault="00053CE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53CE1">
        <w:rPr>
          <w:rFonts w:ascii="Times New Roman" w:hAnsi="Times New Roman" w:cs="Times New Roman"/>
          <w:b/>
          <w:color w:val="FF0000"/>
          <w:sz w:val="32"/>
          <w:szCs w:val="32"/>
        </w:rPr>
        <w:t>ЗАДАНИЕ – сделать краткий конспект теоретического материала в тетради!</w:t>
      </w:r>
    </w:p>
    <w:sectPr w:rsidR="00053CE1" w:rsidRPr="0005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35E" w:rsidRDefault="00B2535E" w:rsidP="00053CE1">
      <w:pPr>
        <w:spacing w:after="0" w:line="240" w:lineRule="auto"/>
      </w:pPr>
      <w:r>
        <w:separator/>
      </w:r>
    </w:p>
  </w:endnote>
  <w:endnote w:type="continuationSeparator" w:id="0">
    <w:p w:rsidR="00B2535E" w:rsidRDefault="00B2535E" w:rsidP="00053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35E" w:rsidRDefault="00B2535E" w:rsidP="00053CE1">
      <w:pPr>
        <w:spacing w:after="0" w:line="240" w:lineRule="auto"/>
      </w:pPr>
      <w:r>
        <w:separator/>
      </w:r>
    </w:p>
  </w:footnote>
  <w:footnote w:type="continuationSeparator" w:id="0">
    <w:p w:rsidR="00B2535E" w:rsidRDefault="00B2535E" w:rsidP="00053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E1546"/>
    <w:multiLevelType w:val="multilevel"/>
    <w:tmpl w:val="6E74F3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50"/>
    <w:rsid w:val="00053CE1"/>
    <w:rsid w:val="00286EA5"/>
    <w:rsid w:val="00A009D6"/>
    <w:rsid w:val="00A61D5A"/>
    <w:rsid w:val="00B24D50"/>
    <w:rsid w:val="00B2535E"/>
    <w:rsid w:val="00BE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53CE1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053C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053C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basedOn w:val="a0"/>
    <w:uiPriority w:val="99"/>
    <w:semiHidden/>
    <w:unhideWhenUsed/>
    <w:rsid w:val="00053C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53CE1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053C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053C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basedOn w:val="a0"/>
    <w:uiPriority w:val="99"/>
    <w:semiHidden/>
    <w:unhideWhenUsed/>
    <w:rsid w:val="00053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3136100/" TargetMode="External"/><Relationship Id="rId13" Type="http://schemas.openxmlformats.org/officeDocument/2006/relationships/hyperlink" Target="https://mel.fm/blog/nataliia-ovchinnikova/35921-professii-budushchego-prognoz-vef" TargetMode="External"/><Relationship Id="rId18" Type="http://schemas.openxmlformats.org/officeDocument/2006/relationships/hyperlink" Target="https://bc-nark.ru/media/video/48276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vedomosti.ru/career/articles/2020/02/26/823875-rinok-truda-2039" TargetMode="External"/><Relationship Id="rId17" Type="http://schemas.openxmlformats.org/officeDocument/2006/relationships/hyperlink" Target="https://bc-nark.ru/media/video/4826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iarating.ru/infografika/20230417/630240675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vedomosti.ru/management/articles/2020/10/26/844639-rinok-tru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lus.rbc.ru/news/63d8bf6d7a8aa95becf0149e" TargetMode="External"/><Relationship Id="rId10" Type="http://schemas.openxmlformats.org/officeDocument/2006/relationships/hyperlink" Target="https://&#1089;&#1072;&#1084;&#1086;&#1079;&#1072;&#1085;&#1103;&#1090;&#1099;&#1077;.&#1088;&#1092;/blog/vidy-deyatelnosti-samozanyatyk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nki.ru/news/daytheme/?id=10976051" TargetMode="External"/><Relationship Id="rId14" Type="http://schemas.openxmlformats.org/officeDocument/2006/relationships/hyperlink" Target="https://www.audit-it.ru/articles/personnel/a111/107120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2894</Words>
  <Characters>16498</Characters>
  <Application>Microsoft Office Word</Application>
  <DocSecurity>0</DocSecurity>
  <Lines>137</Lines>
  <Paragraphs>38</Paragraphs>
  <ScaleCrop>false</ScaleCrop>
  <Company/>
  <LinksUpToDate>false</LinksUpToDate>
  <CharactersWithSpaces>19354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Texnik</dc:creator>
  <cp:keywords/>
  <dc:description/>
  <cp:lastModifiedBy>Texnik</cp:lastModifiedBy>
  <cp:revision>5</cp:revision>
  <dcterms:created xsi:type="dcterms:W3CDTF">2026-01-18T08:51:00Z</dcterms:created>
  <dcterms:modified xsi:type="dcterms:W3CDTF">2026-01-18T09:03:00Z</dcterms:modified>
</cp:coreProperties>
</file>