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3" w:rsidRPr="00B9204C" w:rsidRDefault="009F3663" w:rsidP="009F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04C">
        <w:rPr>
          <w:rFonts w:ascii="Times New Roman" w:hAnsi="Times New Roman" w:cs="Times New Roman"/>
          <w:sz w:val="24"/>
          <w:szCs w:val="24"/>
          <w:highlight w:val="yellow"/>
        </w:rPr>
        <w:t xml:space="preserve">Дата: </w:t>
      </w:r>
      <w:r w:rsidR="004E4B3B">
        <w:rPr>
          <w:rFonts w:ascii="Times New Roman" w:hAnsi="Times New Roman" w:cs="Times New Roman"/>
          <w:sz w:val="24"/>
          <w:szCs w:val="24"/>
        </w:rPr>
        <w:t>20</w:t>
      </w:r>
      <w:r w:rsidRPr="00B9204C">
        <w:rPr>
          <w:rFonts w:ascii="Times New Roman" w:hAnsi="Times New Roman" w:cs="Times New Roman"/>
          <w:sz w:val="24"/>
          <w:szCs w:val="24"/>
        </w:rPr>
        <w:t>.01.2026</w:t>
      </w:r>
    </w:p>
    <w:p w:rsidR="009F3663" w:rsidRPr="00B9204C" w:rsidRDefault="009F3663" w:rsidP="009F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04C">
        <w:rPr>
          <w:rFonts w:ascii="Times New Roman" w:hAnsi="Times New Roman" w:cs="Times New Roman"/>
          <w:sz w:val="24"/>
          <w:szCs w:val="24"/>
          <w:highlight w:val="yellow"/>
        </w:rPr>
        <w:t>Тема</w:t>
      </w:r>
      <w:r w:rsidRPr="00B9204C">
        <w:rPr>
          <w:rFonts w:ascii="Times New Roman" w:hAnsi="Times New Roman" w:cs="Times New Roman"/>
          <w:sz w:val="24"/>
          <w:szCs w:val="24"/>
        </w:rPr>
        <w:t xml:space="preserve">: </w:t>
      </w:r>
      <w:r w:rsidR="004E4B3B" w:rsidRPr="003E0617">
        <w:rPr>
          <w:rFonts w:ascii="Times New Roman" w:hAnsi="Times New Roman" w:cs="Times New Roman"/>
          <w:b/>
          <w:bCs/>
          <w:color w:val="080000"/>
          <w:sz w:val="24"/>
          <w:szCs w:val="24"/>
        </w:rPr>
        <w:t xml:space="preserve">Виды оборудования на </w:t>
      </w:r>
      <w:proofErr w:type="spellStart"/>
      <w:r w:rsidR="004E4B3B" w:rsidRPr="003E0617">
        <w:rPr>
          <w:rFonts w:ascii="Times New Roman" w:hAnsi="Times New Roman" w:cs="Times New Roman"/>
          <w:b/>
          <w:bCs/>
          <w:color w:val="080000"/>
          <w:sz w:val="24"/>
          <w:szCs w:val="24"/>
        </w:rPr>
        <w:t>жд</w:t>
      </w:r>
      <w:proofErr w:type="spellEnd"/>
      <w:r w:rsidR="004E4B3B" w:rsidRPr="003E0617">
        <w:rPr>
          <w:rFonts w:ascii="Times New Roman" w:hAnsi="Times New Roman" w:cs="Times New Roman"/>
          <w:b/>
          <w:bCs/>
          <w:color w:val="080000"/>
          <w:sz w:val="24"/>
          <w:szCs w:val="24"/>
        </w:rPr>
        <w:t xml:space="preserve"> транспорте.</w:t>
      </w:r>
    </w:p>
    <w:p w:rsidR="00E67F26" w:rsidRDefault="004E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4E4B3B" w:rsidRDefault="004E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Сделать конспект</w:t>
      </w:r>
    </w:p>
    <w:p w:rsidR="004E4B3B" w:rsidRDefault="004E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Ответить на вопросы после конспекта</w:t>
      </w:r>
    </w:p>
    <w:p w:rsidR="004E4B3B" w:rsidRDefault="004E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Выполнить тест.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Железнодорожный транспорт – это сложный </w:t>
      </w:r>
      <w:r w:rsidRPr="004E4B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электроэнергетический комплекс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электричества сегодня невозможны:</w:t>
      </w:r>
      <w:proofErr w:type="gramEnd"/>
    </w:p>
    <w:p w:rsidR="004E4B3B" w:rsidRPr="004E4B3B" w:rsidRDefault="004E4B3B" w:rsidP="004E4B3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Движение поездов (электровозы, электропоезда, системы управления).</w:t>
      </w:r>
    </w:p>
    <w:p w:rsidR="004E4B3B" w:rsidRPr="004E4B3B" w:rsidRDefault="004E4B3B" w:rsidP="004E4B3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Управление перевозочным процессом (сигнализация, централизация).</w:t>
      </w:r>
    </w:p>
    <w:p w:rsidR="004E4B3B" w:rsidRPr="004E4B3B" w:rsidRDefault="004E4B3B" w:rsidP="004E4B3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безопасности (связь, освещение, системы диагностики).</w:t>
      </w:r>
    </w:p>
    <w:p w:rsidR="004E4B3B" w:rsidRPr="004E4B3B" w:rsidRDefault="004E4B3B" w:rsidP="004E4B3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вспомогательной инфраструктуры (вокзалы, депо, переезды).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Ключевой тезис: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Любое электрооборудование, вне зависимости от его назначения, является </w:t>
      </w:r>
      <w:r w:rsidRPr="004E4B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источником потенциальной опасности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Поражение электрическим током, возникновение дуги, пожары – риски, которые могут привести к травмам, гибели людей, сбоям в движении поездов и крупным материальным потерям. Знание </w:t>
      </w:r>
      <w:r w:rsidRPr="004E4B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видов оборудования, его особенностей и связанных с ним опасностей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первый и обязательный шаг к обеспечению электробезопасности.</w:t>
      </w:r>
    </w:p>
    <w:p w:rsidR="004E4B3B" w:rsidRDefault="004E4B3B" w:rsidP="004E4B3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>Классификация электрооборудования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ЭО </w:t>
      </w: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ж</w:t>
      </w:r>
      <w:proofErr w:type="gramEnd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/д транспорте можно классифицировать по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двум основным признакам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А) По роли в тяговом процессе:</w:t>
      </w:r>
    </w:p>
    <w:p w:rsidR="004E4B3B" w:rsidRPr="004E4B3B" w:rsidRDefault="004E4B3B" w:rsidP="004E4B3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Тяговое электрооборудование: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Непосредственно обеспечивает движение поездов.</w:t>
      </w:r>
    </w:p>
    <w:p w:rsidR="004E4B3B" w:rsidRPr="004E4B3B" w:rsidRDefault="004E4B3B" w:rsidP="004E4B3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Нетяговое</w:t>
      </w:r>
      <w:proofErr w:type="spell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электрооборудование: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Обеспечивает работу всех остальных систем.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По уровню напряжения:</w:t>
      </w:r>
    </w:p>
    <w:p w:rsidR="004E4B3B" w:rsidRPr="004E4B3B" w:rsidRDefault="004E4B3B" w:rsidP="004E4B3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Электроустановки (и оборудование) высокого напряжения (&gt; 1000 В).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Основная опасность – поражение током на расстоянии (через дугу), высокий риск смертельной травмы.</w:t>
      </w:r>
    </w:p>
    <w:p w:rsidR="004E4B3B" w:rsidRPr="004E4B3B" w:rsidRDefault="004E4B3B" w:rsidP="004E4B3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Электроустановки (и оборудование) низкого напряжения (до 1000 В).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Опасность при непосредственном прикосновении. Риск не менее серьёзен, но часто недооценивается.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практике эти классификации пересекаются.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>Характеристика основных видов ЭО, опасности и меры безопасности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Система тягового электроснабжения (высоковольтное оборудование, &gt; 25 </w:t>
      </w:r>
      <w:proofErr w:type="spell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кВ</w:t>
      </w:r>
      <w:proofErr w:type="spell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переменного или 3 </w:t>
      </w:r>
      <w:proofErr w:type="spell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кВ</w:t>
      </w:r>
      <w:proofErr w:type="spell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постоянного тока)</w:t>
      </w:r>
    </w:p>
    <w:p w:rsidR="004E4B3B" w:rsidRPr="004E4B3B" w:rsidRDefault="004E4B3B" w:rsidP="004E4B3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включает: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Внешняя сеть -&gt;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Тяговые подстанции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-&gt;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Контактная сеть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(провод, опоры, арматура) -&gt;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Рельсовая цепь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(обратный провод).</w:t>
      </w:r>
      <w:proofErr w:type="gramEnd"/>
    </w:p>
    <w:p w:rsidR="004E4B3B" w:rsidRPr="004E4B3B" w:rsidRDefault="004E4B3B" w:rsidP="004E4B3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Назначение: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Преобразование и подача электроэнергии для движения электроподвижного состава.</w:t>
      </w:r>
    </w:p>
    <w:p w:rsidR="004E4B3B" w:rsidRPr="004E4B3B" w:rsidRDefault="004E4B3B" w:rsidP="004E4B3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Характерные опасности: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Поражение электрическим током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приближении на недопустимое расстояние к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контактной сети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частям подстанции, находящимся под напряжением.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Шаговое напряжение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зоне обрыва провода или у заземлённого оборудования на тяговой подстанции.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Электрическая дуга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(ожоги, ослепление) при коротких замыканиях или ошибочных операциях с разъединителями.</w:t>
      </w:r>
    </w:p>
    <w:p w:rsidR="004E4B3B" w:rsidRPr="004E4B3B" w:rsidRDefault="004E4B3B" w:rsidP="004E4B3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Ключевые меры безопасности (общие):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только по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наряду-допуску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Обязательное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отключение, заземление и ограждение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места работы.</w:t>
      </w:r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Использование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основных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(изолирующие штанги, клещи) и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дополнительных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(диэлектрические перчатки, боты, ковры)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средств защиты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4E4B3B" w:rsidRPr="004E4B3B" w:rsidRDefault="004E4B3B" w:rsidP="004E4B3B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безопасных расстояний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(например, не менее 2 м до частей контактной сети, находящихся под напряжением 25 </w:t>
      </w:r>
      <w:proofErr w:type="spell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</w:t>
      </w:r>
      <w:proofErr w:type="spellEnd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Электрооборудование подвижного состава (смешанное: высокое и низкое напряжение)</w:t>
      </w:r>
    </w:p>
    <w:p w:rsidR="004E4B3B" w:rsidRPr="004E4B3B" w:rsidRDefault="004E4B3B" w:rsidP="004E4B3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включает: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 электровозе/электропоезде: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Главная схема (тяговые двигатели, преобразователи), вспомогательные машины (компрессоры, вентиляторы), цепи управления (низковольтные, но питающиеся от высоковольтной сети!).</w:t>
      </w:r>
      <w:proofErr w:type="gramEnd"/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 тепловозе/</w:t>
      </w:r>
      <w:proofErr w:type="gram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дизель-поезде</w:t>
      </w:r>
      <w:proofErr w:type="gram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Системы запуска, генераторы, цепи управления, освещение.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 вагонах: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Отопление (электро- или от котла), освещение, кондиционирование, системы пожаротушения и КЛУБ.</w:t>
      </w:r>
    </w:p>
    <w:p w:rsidR="004E4B3B" w:rsidRPr="004E4B3B" w:rsidRDefault="004E4B3B" w:rsidP="004E4B3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Назначение: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движения, управления, жизнедеятельности состава.</w:t>
      </w:r>
    </w:p>
    <w:p w:rsidR="004E4B3B" w:rsidRPr="004E4B3B" w:rsidRDefault="004E4B3B" w:rsidP="004E4B3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Характерные опасности: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скрытых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высоковольтных цепей в кузове локомотива.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Опасность при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подъёме на крышу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осмотра или ремонта (близость к контактной сети!).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с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аккумуляторными батареями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(риск короткого замыкания, ожоги кислотой, взрыв гремучего газа).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Заземление корпусов оборудования (опасность при пробое изоляции).</w:t>
      </w:r>
    </w:p>
    <w:p w:rsidR="004E4B3B" w:rsidRPr="004E4B3B" w:rsidRDefault="004E4B3B" w:rsidP="004E4B3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Ключевые меры безопасности (общие):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Фиксация контроллера машиниста в нулевом положении, снятие личных ключей.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Вывешивание табличек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«НЕ ВКЛЮЧАТЬ! РАБОТАЮТ ЛЮДИ»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пультах управления.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переносных заземлений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работе в высоковольтных камерах.</w:t>
      </w:r>
    </w:p>
    <w:p w:rsidR="004E4B3B" w:rsidRPr="004E4B3B" w:rsidRDefault="004E4B3B" w:rsidP="004E4B3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Проветривание помещений с АКБ, запрет на использование открытого огня.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Системы автоматики, телемеханики и связи (СЦБ) – преимущественно низковольтные, но с особыми требованиями</w:t>
      </w:r>
    </w:p>
    <w:p w:rsidR="004E4B3B" w:rsidRPr="004E4B3B" w:rsidRDefault="004E4B3B" w:rsidP="004E4B3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включает: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Рельсовые цепи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светофоры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стрелочные электроприводы (ЭПС)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аппаратура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электрической централизации (ЭЦ)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системы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поездной радиосвязи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E4B3B" w:rsidRPr="004E4B3B" w:rsidRDefault="004E4B3B" w:rsidP="004E4B3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Назначение: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Управление движением поездов, обеспечение безопасности и интервалов.</w:t>
      </w:r>
    </w:p>
    <w:p w:rsidR="004E4B3B" w:rsidRPr="004E4B3B" w:rsidRDefault="004E4B3B" w:rsidP="004E4B3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Характерные опасности: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нестационарных источников питания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(аккумуляторы).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Наведённые напряжения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контактной сети в рельсах и кабелях, особенно при работе в зоне.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на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железнодорожном полотне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(опасность от движущегося подвижного состава).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Напряжения в цепях питания светофоров и ЭПС (110-220 В) опасны для жизни.</w:t>
      </w:r>
    </w:p>
    <w:p w:rsidR="004E4B3B" w:rsidRPr="004E4B3B" w:rsidRDefault="004E4B3B" w:rsidP="004E4B3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Ключевые меры безопасности (общие):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по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технологическим картам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указанием опасных факторов.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Обязательное применение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диэлектрических ковров, инструмента с изолированными ручками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Контроль наведённого напряжения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применение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переносных защитных заземлений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(ППЗ) при работе с рельсовыми цепями.</w:t>
      </w:r>
    </w:p>
    <w:p w:rsidR="004E4B3B" w:rsidRPr="004E4B3B" w:rsidRDefault="004E4B3B" w:rsidP="004E4B3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Строгое соблюдение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правил ограждения места работы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пути.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Нетяговые</w:t>
      </w:r>
      <w:proofErr w:type="spell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потребители (объекты инфраструктуры)</w:t>
      </w:r>
    </w:p>
    <w:p w:rsidR="004E4B3B" w:rsidRPr="004E4B3B" w:rsidRDefault="004E4B3B" w:rsidP="004E4B3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включает: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Электроснабжение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вокзалов, депо, мастерских, переездных устройств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стационарное и переносное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освещение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силовые установки.</w:t>
      </w:r>
    </w:p>
    <w:p w:rsidR="004E4B3B" w:rsidRPr="004E4B3B" w:rsidRDefault="004E4B3B" w:rsidP="004E4B3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Назначение: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работы служб и комфорта.</w:t>
      </w:r>
    </w:p>
    <w:p w:rsidR="004E4B3B" w:rsidRPr="004E4B3B" w:rsidRDefault="004E4B3B" w:rsidP="004E4B3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Характерные опасности: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Аналогичны опасностям в промышленных и гражданских электроустановках (поражение током, короткие замыкания, пожары). Часто усугубляются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эксплуатацией в сложных условиях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(влажность, вибрация, пыль).</w:t>
      </w:r>
    </w:p>
    <w:p w:rsidR="004E4B3B" w:rsidRPr="004E4B3B" w:rsidRDefault="004E4B3B" w:rsidP="004E4B3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Ключевые меры безопасности: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Соблюдение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ПТЭЭП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(Правила технической эксплуатации электроустановок потребителей). Регулярные испытания и осмотры. Чёткое разграничение зон ответственности.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 xml:space="preserve">Общие принципы электробезопасности </w:t>
      </w:r>
      <w:proofErr w:type="gram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>на ж</w:t>
      </w:r>
      <w:proofErr w:type="gram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>/д транспорте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Несмотря на разнообразие, все виды электрооборудования объединяют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общие принципы обеспечения безопасности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Знание: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Чёткое понимание, с каким оборудованием и под каким напряжением вы работаете.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Ограждение: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Физическое предотвращение доступа к токоведущим частям.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Отключение и проверка отсутствия напряжения: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Единственная гарантия безопасности.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Заземление и </w:t>
      </w:r>
      <w:proofErr w:type="spell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закорачивание</w:t>
      </w:r>
      <w:proofErr w:type="spell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Защита от ошибочной подачи напряжения и наведённых токов.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Применение </w:t>
      </w:r>
      <w:proofErr w:type="gramStart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СИЗ</w:t>
      </w:r>
      <w:proofErr w:type="gramEnd"/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средств индивидуальной защиты как последний рубеж.</w:t>
      </w:r>
    </w:p>
    <w:p w:rsidR="004E4B3B" w:rsidRPr="004E4B3B" w:rsidRDefault="004E4B3B" w:rsidP="004E4B3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Организационные мероприятия: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Наряд-допуск, инструктаж, надзор.</w:t>
      </w:r>
    </w:p>
    <w:p w:rsidR="004E4B3B" w:rsidRP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Итог:</w:t>
      </w: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Электрооборудование ж/д транспорта – это источник энергии и прогресса, но при неумелом или небрежном обращении – источник смертельной опасности. </w:t>
      </w: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Ваша профессиональная подготовка, начинающаяся с чёткого понимания классификации и особенностей ЭО, – основа безаварийной работы.</w:t>
      </w:r>
    </w:p>
    <w:p w:rsidR="004E4B3B" w:rsidRPr="004E4B3B" w:rsidRDefault="004E4B3B" w:rsidP="004E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3B" w:rsidRPr="004E4B3B" w:rsidRDefault="004E4B3B" w:rsidP="004E4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bCs/>
          <w:color w:val="0F1115"/>
          <w:sz w:val="24"/>
          <w:szCs w:val="24"/>
          <w:highlight w:val="yellow"/>
          <w:lang w:eastAsia="ru-RU"/>
        </w:rPr>
        <w:t>Вопросы для самопроверки:</w:t>
      </w:r>
    </w:p>
    <w:p w:rsidR="004E4B3B" w:rsidRPr="004E4B3B" w:rsidRDefault="004E4B3B" w:rsidP="004E4B3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Назовите 2 </w:t>
      </w:r>
      <w:proofErr w:type="gramStart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основных</w:t>
      </w:r>
      <w:proofErr w:type="gramEnd"/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признака классификации ЭО на ж/д транспорте.</w:t>
      </w:r>
    </w:p>
    <w:p w:rsidR="004E4B3B" w:rsidRPr="004E4B3B" w:rsidRDefault="004E4B3B" w:rsidP="004E4B3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Чем опасна контактная сеть даже при отсутствии к ней прямого прикосновения?</w:t>
      </w:r>
    </w:p>
    <w:p w:rsidR="004E4B3B" w:rsidRPr="004E4B3B" w:rsidRDefault="004E4B3B" w:rsidP="004E4B3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при работе с электрооборудованием подвижного состава необходимо фиксировать контроллер?</w:t>
      </w:r>
    </w:p>
    <w:p w:rsidR="004E4B3B" w:rsidRPr="004E4B3B" w:rsidRDefault="004E4B3B" w:rsidP="004E4B3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Какая специфическая опасность характерна для работы с системами СЦБ?</w:t>
      </w:r>
    </w:p>
    <w:p w:rsidR="004E4B3B" w:rsidRDefault="004E4B3B" w:rsidP="004E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4B3B" w:rsidRPr="004E4B3B" w:rsidRDefault="004E4B3B" w:rsidP="004E4B3B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4E4B3B">
        <w:rPr>
          <w:rStyle w:val="a9"/>
          <w:rFonts w:ascii="Times New Roman" w:hAnsi="Times New Roman" w:cs="Times New Roman"/>
          <w:b/>
          <w:bCs/>
          <w:color w:val="0F1115"/>
          <w:sz w:val="24"/>
          <w:szCs w:val="24"/>
        </w:rPr>
        <w:t>Тест по теме: «Виды электрооборудования на железнодорожном транспорте. Классификация и общие требования безопасности»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>Инструкция:</w:t>
      </w:r>
      <w:r w:rsidRPr="004E4B3B">
        <w:rPr>
          <w:color w:val="0F1115"/>
        </w:rPr>
        <w:t> Выберите один или несколько правильных ответов, если не указано иное.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1. </w:t>
      </w:r>
      <w:proofErr w:type="gramStart"/>
      <w:r w:rsidRPr="004E4B3B">
        <w:rPr>
          <w:rStyle w:val="a9"/>
          <w:color w:val="0F1115"/>
        </w:rPr>
        <w:t xml:space="preserve">Основным признаком, по которому электрооборудование (ЭО) на ж/д транспорте делится на тяговое и </w:t>
      </w:r>
      <w:proofErr w:type="spellStart"/>
      <w:r w:rsidRPr="004E4B3B">
        <w:rPr>
          <w:rStyle w:val="a9"/>
          <w:color w:val="0F1115"/>
        </w:rPr>
        <w:t>нетяговое</w:t>
      </w:r>
      <w:proofErr w:type="spellEnd"/>
      <w:r w:rsidRPr="004E4B3B">
        <w:rPr>
          <w:rStyle w:val="a9"/>
          <w:color w:val="0F1115"/>
        </w:rPr>
        <w:t>, является:</w:t>
      </w:r>
      <w:r w:rsidRPr="004E4B3B">
        <w:rPr>
          <w:color w:val="0F1115"/>
        </w:rPr>
        <w:br/>
        <w:t>а) Уровень напряжения (высокое/низкое).</w:t>
      </w:r>
      <w:r w:rsidRPr="004E4B3B">
        <w:rPr>
          <w:color w:val="0F1115"/>
        </w:rPr>
        <w:br/>
        <w:t>б) Его роль в процессе движения поезда.</w:t>
      </w:r>
      <w:r w:rsidRPr="004E4B3B">
        <w:rPr>
          <w:color w:val="0F1115"/>
        </w:rPr>
        <w:br/>
        <w:t>в) Тип используемого тока (постоянный/переменный).</w:t>
      </w:r>
      <w:r w:rsidRPr="004E4B3B">
        <w:rPr>
          <w:color w:val="0F1115"/>
        </w:rPr>
        <w:br/>
        <w:t>г) Место установки (на подвижном составе или стационарное).</w:t>
      </w:r>
      <w:proofErr w:type="gramEnd"/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2. </w:t>
      </w:r>
      <w:proofErr w:type="gramStart"/>
      <w:r w:rsidRPr="004E4B3B">
        <w:rPr>
          <w:rStyle w:val="a9"/>
          <w:color w:val="0F1115"/>
        </w:rPr>
        <w:t>Какое</w:t>
      </w:r>
      <w:proofErr w:type="gramEnd"/>
      <w:r w:rsidRPr="004E4B3B">
        <w:rPr>
          <w:rStyle w:val="a9"/>
          <w:color w:val="0F1115"/>
        </w:rPr>
        <w:t xml:space="preserve"> из перечисленного оборудования относится к системе тягового электроснабжения? (Выберите ВСЕ верные варианты)</w:t>
      </w:r>
      <w:r w:rsidRPr="004E4B3B">
        <w:rPr>
          <w:color w:val="0F1115"/>
        </w:rPr>
        <w:br/>
        <w:t>а) Тяговая подстанция.</w:t>
      </w:r>
      <w:r w:rsidRPr="004E4B3B">
        <w:rPr>
          <w:color w:val="0F1115"/>
        </w:rPr>
        <w:br/>
        <w:t>б) Аккумуляторная батарея тепловоза.</w:t>
      </w:r>
      <w:r w:rsidRPr="004E4B3B">
        <w:rPr>
          <w:color w:val="0F1115"/>
        </w:rPr>
        <w:br/>
        <w:t>в) Контактный провод.</w:t>
      </w:r>
      <w:r w:rsidRPr="004E4B3B">
        <w:rPr>
          <w:color w:val="0F1115"/>
        </w:rPr>
        <w:br/>
        <w:t>г) Электропривод стрелочного перевода (ЭПС).</w:t>
      </w:r>
      <w:r w:rsidRPr="004E4B3B">
        <w:rPr>
          <w:color w:val="0F1115"/>
        </w:rPr>
        <w:br/>
        <w:t>д) Рельсовая цепь (как элемент обратного тока).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>3. Установите соответствие между видом электрооборудования и его типичным уровнем напряжения:</w:t>
      </w:r>
    </w:p>
    <w:p w:rsidR="004E4B3B" w:rsidRPr="004E4B3B" w:rsidRDefault="004E4B3B" w:rsidP="004E4B3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E4B3B">
        <w:rPr>
          <w:color w:val="0F1115"/>
        </w:rPr>
        <w:lastRenderedPageBreak/>
        <w:t>Цепи управления в кабине электровоза</w:t>
      </w:r>
    </w:p>
    <w:p w:rsidR="004E4B3B" w:rsidRPr="004E4B3B" w:rsidRDefault="004E4B3B" w:rsidP="004E4B3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E4B3B">
        <w:rPr>
          <w:color w:val="0F1115"/>
        </w:rPr>
        <w:t>Контактная сеть магистральных железных дорог России</w:t>
      </w:r>
    </w:p>
    <w:p w:rsidR="004E4B3B" w:rsidRPr="004E4B3B" w:rsidRDefault="004E4B3B" w:rsidP="004E4B3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E4B3B">
        <w:rPr>
          <w:color w:val="0F1115"/>
        </w:rPr>
        <w:t>Освещение пассажирского вагона</w:t>
      </w:r>
    </w:p>
    <w:p w:rsidR="004E4B3B" w:rsidRPr="004E4B3B" w:rsidRDefault="004E4B3B" w:rsidP="004E4B3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E4B3B">
        <w:rPr>
          <w:color w:val="0F1115"/>
        </w:rPr>
        <w:t>Тяговый электродвигатель электровоза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color w:val="0F1115"/>
        </w:rPr>
        <w:t>А) Высокое напряжение (&gt; 1000 В)</w:t>
      </w:r>
      <w:r w:rsidRPr="004E4B3B">
        <w:rPr>
          <w:color w:val="0F1115"/>
        </w:rPr>
        <w:br/>
        <w:t>Б) Низкое напряжение (до 1000 В)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>4. Специфической опасностью при работе с системами СЦБ (автоматики и телемеханики), в отличие от работы на тяговой подстанции, является:</w:t>
      </w:r>
      <w:r w:rsidRPr="004E4B3B">
        <w:rPr>
          <w:color w:val="0F1115"/>
        </w:rPr>
        <w:br/>
        <w:t>а) Риск возникновения электрической дуги большой мощности.</w:t>
      </w:r>
      <w:r w:rsidRPr="004E4B3B">
        <w:rPr>
          <w:color w:val="0F1115"/>
        </w:rPr>
        <w:br/>
        <w:t>б) Наличие наведённого напряжения в рельсах и кабелях от контактной сети.</w:t>
      </w:r>
      <w:r w:rsidRPr="004E4B3B">
        <w:rPr>
          <w:color w:val="0F1115"/>
        </w:rPr>
        <w:br/>
        <w:t>в) Необходимость использования изолирующих штанг.</w:t>
      </w:r>
      <w:r w:rsidRPr="004E4B3B">
        <w:rPr>
          <w:color w:val="0F1115"/>
        </w:rPr>
        <w:br/>
        <w:t>г) Опасность шагового напряжения вокруг заземлённого оборудования.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5. </w:t>
      </w:r>
      <w:proofErr w:type="gramStart"/>
      <w:r w:rsidRPr="004E4B3B">
        <w:rPr>
          <w:rStyle w:val="a9"/>
          <w:color w:val="0F1115"/>
        </w:rPr>
        <w:t>Какая последовательность организационных и технических мер электробезопасности является ПРАВИЛЬНОЙ и ПОЛНОЙ перед началом работ в электроустановке?</w:t>
      </w:r>
      <w:r w:rsidRPr="004E4B3B">
        <w:rPr>
          <w:color w:val="0F1115"/>
        </w:rPr>
        <w:br/>
        <w:t>а) Проверить отсутствие напряжения, применить СИЗ, начать работу.</w:t>
      </w:r>
      <w:r w:rsidRPr="004E4B3B">
        <w:rPr>
          <w:color w:val="0F1115"/>
        </w:rPr>
        <w:br/>
        <w:t>б) Отключить, вывесить запрещающий плакат, проверить отсутствие напряжения, установить переносное заземление, оградить место работы.</w:t>
      </w:r>
      <w:r w:rsidRPr="004E4B3B">
        <w:rPr>
          <w:color w:val="0F1115"/>
        </w:rPr>
        <w:br/>
        <w:t>в) Получить наряд-допуск, отключить, оградить, проверить отсутствие напряжения, установить переносное заземление.</w:t>
      </w:r>
      <w:r w:rsidRPr="004E4B3B">
        <w:rPr>
          <w:color w:val="0F1115"/>
        </w:rPr>
        <w:br/>
        <w:t>г) Отключить, установить заземление, проверить отсутствие напряжения, начать работу.</w:t>
      </w:r>
      <w:proofErr w:type="gramEnd"/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6. </w:t>
      </w:r>
      <w:proofErr w:type="gramStart"/>
      <w:r w:rsidRPr="004E4B3B">
        <w:rPr>
          <w:rStyle w:val="a9"/>
          <w:color w:val="0F1115"/>
        </w:rPr>
        <w:t>Почему подниматься на крышу электровоза или вагона без согласования и принятия мер безопасности крайне опасно даже при отсутствии контакта с токоведущими частями самого локомотива?</w:t>
      </w:r>
      <w:r w:rsidRPr="004E4B3B">
        <w:rPr>
          <w:color w:val="0F1115"/>
        </w:rPr>
        <w:br/>
        <w:t>а) На крыше может быть скользко.</w:t>
      </w:r>
      <w:r w:rsidRPr="004E4B3B">
        <w:rPr>
          <w:color w:val="0F1115"/>
        </w:rPr>
        <w:br/>
        <w:t>б) Существует опасность поражения током от высоковольтных шин внутри кузова.</w:t>
      </w:r>
      <w:r w:rsidRPr="004E4B3B">
        <w:rPr>
          <w:color w:val="0F1115"/>
        </w:rPr>
        <w:br/>
        <w:t>в) Основная опасность исходит от контактной сети, находящейся на минимальном допустимом расстоянии и находящейся под высоким напряжением.</w:t>
      </w:r>
      <w:r w:rsidRPr="004E4B3B">
        <w:rPr>
          <w:color w:val="0F1115"/>
        </w:rPr>
        <w:br/>
        <w:t>г) Можно упасть</w:t>
      </w:r>
      <w:proofErr w:type="gramEnd"/>
      <w:r w:rsidRPr="004E4B3B">
        <w:rPr>
          <w:color w:val="0F1115"/>
        </w:rPr>
        <w:t xml:space="preserve"> с высоты.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7. Какое оборудование из списка является источником специфической химической и взрывоопасности в дополнение </w:t>
      </w:r>
      <w:proofErr w:type="gramStart"/>
      <w:r w:rsidRPr="004E4B3B">
        <w:rPr>
          <w:rStyle w:val="a9"/>
          <w:color w:val="0F1115"/>
        </w:rPr>
        <w:t>к</w:t>
      </w:r>
      <w:proofErr w:type="gramEnd"/>
      <w:r w:rsidRPr="004E4B3B">
        <w:rPr>
          <w:rStyle w:val="a9"/>
          <w:color w:val="0F1115"/>
        </w:rPr>
        <w:t xml:space="preserve"> электрической?</w:t>
      </w:r>
      <w:r w:rsidRPr="004E4B3B">
        <w:rPr>
          <w:color w:val="0F1115"/>
        </w:rPr>
        <w:br/>
        <w:t>а) Главный выключатель на электровозе.</w:t>
      </w:r>
      <w:r w:rsidRPr="004E4B3B">
        <w:rPr>
          <w:color w:val="0F1115"/>
        </w:rPr>
        <w:br/>
        <w:t>б) Аккумуляторная батарея в служебном помещении тепловоза или вагона.</w:t>
      </w:r>
      <w:r w:rsidRPr="004E4B3B">
        <w:rPr>
          <w:color w:val="0F1115"/>
        </w:rPr>
        <w:br/>
        <w:t>в) Трансформатор на тяговой подстанции.</w:t>
      </w:r>
      <w:r w:rsidRPr="004E4B3B">
        <w:rPr>
          <w:color w:val="0F1115"/>
        </w:rPr>
        <w:br/>
        <w:t>г) Лампа сигнального светофора.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>8. К какому виду по классификации (тяговое/</w:t>
      </w:r>
      <w:proofErr w:type="spellStart"/>
      <w:r w:rsidRPr="004E4B3B">
        <w:rPr>
          <w:rStyle w:val="a9"/>
          <w:color w:val="0F1115"/>
        </w:rPr>
        <w:t>нетяговое</w:t>
      </w:r>
      <w:proofErr w:type="spellEnd"/>
      <w:r w:rsidRPr="004E4B3B">
        <w:rPr>
          <w:rStyle w:val="a9"/>
          <w:color w:val="0F1115"/>
        </w:rPr>
        <w:t>) и уровню напряжения (высокое/низкое) относится электрооборудование переездной сигнализации?</w:t>
      </w:r>
      <w:r w:rsidRPr="004E4B3B">
        <w:rPr>
          <w:color w:val="0F1115"/>
        </w:rPr>
        <w:br/>
        <w:t>а) Тяговое, высокого напряжения.</w:t>
      </w:r>
      <w:r w:rsidRPr="004E4B3B">
        <w:rPr>
          <w:color w:val="0F1115"/>
        </w:rPr>
        <w:br/>
        <w:t xml:space="preserve">б) </w:t>
      </w:r>
      <w:proofErr w:type="spellStart"/>
      <w:r w:rsidRPr="004E4B3B">
        <w:rPr>
          <w:color w:val="0F1115"/>
        </w:rPr>
        <w:t>Нетяговое</w:t>
      </w:r>
      <w:proofErr w:type="spellEnd"/>
      <w:r w:rsidRPr="004E4B3B">
        <w:rPr>
          <w:color w:val="0F1115"/>
        </w:rPr>
        <w:t>, высокого напряжения.</w:t>
      </w:r>
      <w:r w:rsidRPr="004E4B3B">
        <w:rPr>
          <w:color w:val="0F1115"/>
        </w:rPr>
        <w:br/>
        <w:t>в) Тяговое, низкого напряжения.</w:t>
      </w:r>
      <w:r w:rsidRPr="004E4B3B">
        <w:rPr>
          <w:color w:val="0F1115"/>
        </w:rPr>
        <w:br/>
        <w:t xml:space="preserve">г) </w:t>
      </w:r>
      <w:proofErr w:type="spellStart"/>
      <w:r w:rsidRPr="004E4B3B">
        <w:rPr>
          <w:color w:val="0F1115"/>
        </w:rPr>
        <w:t>Нетяговое</w:t>
      </w:r>
      <w:proofErr w:type="spellEnd"/>
      <w:r w:rsidRPr="004E4B3B">
        <w:rPr>
          <w:color w:val="0F1115"/>
        </w:rPr>
        <w:t>, низкого напряжения.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>9. Какое из перечисленных средств защиты является ОСНОВНЫМ при работе в электроустановках напряжением выше 1000</w:t>
      </w:r>
      <w:proofErr w:type="gramStart"/>
      <w:r w:rsidRPr="004E4B3B">
        <w:rPr>
          <w:rStyle w:val="a9"/>
          <w:color w:val="0F1115"/>
        </w:rPr>
        <w:t xml:space="preserve"> В</w:t>
      </w:r>
      <w:proofErr w:type="gramEnd"/>
      <w:r w:rsidRPr="004E4B3B">
        <w:rPr>
          <w:rStyle w:val="a9"/>
          <w:color w:val="0F1115"/>
        </w:rPr>
        <w:t>?</w:t>
      </w:r>
      <w:r w:rsidRPr="004E4B3B">
        <w:rPr>
          <w:color w:val="0F1115"/>
        </w:rPr>
        <w:br/>
        <w:t>а) Диэлектрические перчатки.</w:t>
      </w:r>
      <w:r w:rsidRPr="004E4B3B">
        <w:rPr>
          <w:color w:val="0F1115"/>
        </w:rPr>
        <w:br/>
        <w:t>б) Диэлектрический ковёр.</w:t>
      </w:r>
      <w:r w:rsidRPr="004E4B3B">
        <w:rPr>
          <w:color w:val="0F1115"/>
        </w:rPr>
        <w:br/>
      </w:r>
      <w:r w:rsidRPr="004E4B3B">
        <w:rPr>
          <w:color w:val="0F1115"/>
        </w:rPr>
        <w:lastRenderedPageBreak/>
        <w:t>в) Указатель напряжения.</w:t>
      </w:r>
      <w:r w:rsidRPr="004E4B3B">
        <w:rPr>
          <w:color w:val="0F1115"/>
        </w:rPr>
        <w:br/>
        <w:t>г) Изолирующая штанга.</w:t>
      </w:r>
    </w:p>
    <w:p w:rsidR="004E4B3B" w:rsidRPr="004E4B3B" w:rsidRDefault="004E4B3B" w:rsidP="004E4B3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4B3B">
        <w:rPr>
          <w:rStyle w:val="a9"/>
          <w:color w:val="0F1115"/>
        </w:rPr>
        <w:t xml:space="preserve">10. Верно ли утверждение: «Электрооборудование низкого напряжения (до 1000 В) </w:t>
      </w:r>
      <w:proofErr w:type="gramStart"/>
      <w:r w:rsidRPr="004E4B3B">
        <w:rPr>
          <w:rStyle w:val="a9"/>
          <w:color w:val="0F1115"/>
        </w:rPr>
        <w:t>на ж</w:t>
      </w:r>
      <w:proofErr w:type="gramEnd"/>
      <w:r w:rsidRPr="004E4B3B">
        <w:rPr>
          <w:rStyle w:val="a9"/>
          <w:color w:val="0F1115"/>
        </w:rPr>
        <w:t>/д транспорте не представляет серьёзной опасности для жизни, поэтому основные правила электробезопасности касаются только высоковольтных установок».</w:t>
      </w:r>
      <w:r w:rsidRPr="004E4B3B">
        <w:rPr>
          <w:color w:val="0F1115"/>
        </w:rPr>
        <w:br/>
        <w:t>а) Верно. Опасен только ток высокого напряжения.</w:t>
      </w:r>
      <w:r w:rsidRPr="004E4B3B">
        <w:rPr>
          <w:color w:val="0F1115"/>
        </w:rPr>
        <w:br/>
        <w:t>б) Неверно. Ток напряжением 220</w:t>
      </w:r>
      <w:proofErr w:type="gramStart"/>
      <w:r w:rsidRPr="004E4B3B">
        <w:rPr>
          <w:color w:val="0F1115"/>
        </w:rPr>
        <w:t xml:space="preserve"> В</w:t>
      </w:r>
      <w:proofErr w:type="gramEnd"/>
      <w:r w:rsidRPr="004E4B3B">
        <w:rPr>
          <w:color w:val="0F1115"/>
        </w:rPr>
        <w:t xml:space="preserve"> и даже ниже при определённых условиях является смертельно опасным, а работа с любым ЭО регламентирована правилами.</w:t>
      </w:r>
    </w:p>
    <w:p w:rsidR="004E4B3B" w:rsidRPr="004E4B3B" w:rsidRDefault="004E4B3B" w:rsidP="000B78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4E4B3B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t>РАБОТА ДОЛЖНА БЫТЬ ВЫПОЛНЕНА И ОТПРАВЛЕНА В РАМКАХ УЧЕБНОГО ЗАНЯТИЯ</w:t>
      </w:r>
      <w:bookmarkStart w:id="0" w:name="_GoBack"/>
      <w:bookmarkEnd w:id="0"/>
      <w:r w:rsidR="000B7844" w:rsidRPr="000B7844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t>!!!!!</w:t>
      </w:r>
    </w:p>
    <w:sectPr w:rsidR="004E4B3B" w:rsidRPr="004E4B3B" w:rsidSect="009F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458"/>
    <w:multiLevelType w:val="multilevel"/>
    <w:tmpl w:val="1E3E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0584"/>
    <w:multiLevelType w:val="multilevel"/>
    <w:tmpl w:val="AC58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AE62B54"/>
    <w:multiLevelType w:val="multilevel"/>
    <w:tmpl w:val="C45E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72E8C"/>
    <w:multiLevelType w:val="multilevel"/>
    <w:tmpl w:val="D68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42D83"/>
    <w:multiLevelType w:val="multilevel"/>
    <w:tmpl w:val="70C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6198C"/>
    <w:multiLevelType w:val="multilevel"/>
    <w:tmpl w:val="AD76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A302D"/>
    <w:multiLevelType w:val="multilevel"/>
    <w:tmpl w:val="C0E2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569C4"/>
    <w:multiLevelType w:val="multilevel"/>
    <w:tmpl w:val="A33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A2610"/>
    <w:multiLevelType w:val="multilevel"/>
    <w:tmpl w:val="FD32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B556A"/>
    <w:multiLevelType w:val="multilevel"/>
    <w:tmpl w:val="356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824B9"/>
    <w:multiLevelType w:val="multilevel"/>
    <w:tmpl w:val="179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A7559"/>
    <w:multiLevelType w:val="multilevel"/>
    <w:tmpl w:val="593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16F88"/>
    <w:multiLevelType w:val="multilevel"/>
    <w:tmpl w:val="0D0E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6D1170"/>
    <w:multiLevelType w:val="multilevel"/>
    <w:tmpl w:val="3030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3B61FE"/>
    <w:multiLevelType w:val="hybridMultilevel"/>
    <w:tmpl w:val="4508C0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BDE56AE"/>
    <w:multiLevelType w:val="multilevel"/>
    <w:tmpl w:val="31F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443D1"/>
    <w:multiLevelType w:val="multilevel"/>
    <w:tmpl w:val="C52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16"/>
  </w:num>
  <w:num w:numId="14">
    <w:abstractNumId w:val="15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3"/>
    <w:rsid w:val="000B7844"/>
    <w:rsid w:val="004E4B3B"/>
    <w:rsid w:val="009F3663"/>
    <w:rsid w:val="00A12AA6"/>
    <w:rsid w:val="00B9204C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E4B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4B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E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B3B"/>
    <w:rPr>
      <w:b/>
      <w:bCs/>
    </w:rPr>
  </w:style>
  <w:style w:type="character" w:styleId="aa">
    <w:name w:val="Emphasis"/>
    <w:basedOn w:val="a0"/>
    <w:uiPriority w:val="20"/>
    <w:qFormat/>
    <w:rsid w:val="004E4B3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E4B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E4B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4B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E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B3B"/>
    <w:rPr>
      <w:b/>
      <w:bCs/>
    </w:rPr>
  </w:style>
  <w:style w:type="character" w:styleId="aa">
    <w:name w:val="Emphasis"/>
    <w:basedOn w:val="a0"/>
    <w:uiPriority w:val="20"/>
    <w:qFormat/>
    <w:rsid w:val="004E4B3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E4B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3</cp:revision>
  <dcterms:created xsi:type="dcterms:W3CDTF">2026-01-19T03:39:00Z</dcterms:created>
  <dcterms:modified xsi:type="dcterms:W3CDTF">2026-01-19T03:40:00Z</dcterms:modified>
</cp:coreProperties>
</file>