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62" w:rsidRDefault="00A827C3" w:rsidP="00626C5B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Тема 1</w:t>
      </w:r>
    </w:p>
    <w:p w:rsidR="00626C5B" w:rsidRPr="00626C5B" w:rsidRDefault="00A827C3" w:rsidP="00626C5B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="00626C5B" w:rsidRPr="00626C5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«Пути приспособления организмов к условиям среды»</w:t>
      </w:r>
    </w:p>
    <w:p w:rsidR="00626C5B" w:rsidRP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Приспособление организмов к условиям окружающей среды — фундаментальное свойство живой природы, обеспечивающее выживание видов в постоянно меняющихся условиях. В ходе эволюции организмы выработали разнообразные механизмы адаптации, позволяющие им эффективно существовать в самых разных экологических нишах — от жарких пустынь до ледяных полярных областей.</w:t>
      </w:r>
    </w:p>
    <w:p w:rsidR="00626C5B" w:rsidRPr="00626C5B" w:rsidRDefault="00626C5B" w:rsidP="00626C5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 Понятие адаптации и её значение</w:t>
      </w:r>
    </w:p>
    <w:p w:rsidR="00626C5B" w:rsidRP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Адаптация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(от лат. </w:t>
      </w:r>
      <w:r w:rsidRPr="00626C5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adaptatio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— приспособление) — это совокупность морфофизиологических, поведенческих и других особенностей вида, обеспечивающих его жизнедеятельность в конкретных условиях среды. Адаптации возникают в процессе естественного отбора и носят </w:t>
      </w: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относительный характер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: они полезны лишь в той среде, к которой организм приспособился.</w:t>
      </w:r>
    </w:p>
    <w:p w:rsidR="00626C5B" w:rsidRP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Биологическое значение адаптаций:</w:t>
      </w:r>
    </w:p>
    <w:p w:rsidR="00626C5B" w:rsidRPr="00626C5B" w:rsidRDefault="00626C5B" w:rsidP="00626C5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повышение выживаемости особей;</w:t>
      </w:r>
    </w:p>
    <w:p w:rsidR="00626C5B" w:rsidRPr="00626C5B" w:rsidRDefault="00626C5B" w:rsidP="00626C5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увеличение репродуктивного успеха;</w:t>
      </w:r>
    </w:p>
    <w:p w:rsidR="00626C5B" w:rsidRPr="00626C5B" w:rsidRDefault="00626C5B" w:rsidP="00626C5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расширение ареала обитания вида;</w:t>
      </w:r>
    </w:p>
    <w:p w:rsidR="00626C5B" w:rsidRPr="00626C5B" w:rsidRDefault="00626C5B" w:rsidP="00626C5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освоение новых экологических ниш.</w:t>
      </w:r>
    </w:p>
    <w:p w:rsidR="00626C5B" w:rsidRPr="00626C5B" w:rsidRDefault="00626C5B" w:rsidP="00626C5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2. Основные пути приспособления организмов</w:t>
      </w:r>
    </w:p>
    <w:p w:rsidR="00626C5B" w:rsidRP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Выделяют три главных стратегии приспособления к неблагоприятным факторам среды:</w:t>
      </w:r>
    </w:p>
    <w:p w:rsidR="00626C5B" w:rsidRPr="00626C5B" w:rsidRDefault="00626C5B" w:rsidP="00626C5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Пассивный путь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— подчинение воздействиям среды через снижение уровня обмена веществ.</w:t>
      </w:r>
    </w:p>
    <w:p w:rsidR="00626C5B" w:rsidRPr="00626C5B" w:rsidRDefault="00626C5B" w:rsidP="00626C5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Анабиоз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— полная остановка обмена веществ (характерен для простейших организмов, семян растений).</w:t>
      </w:r>
    </w:p>
    <w:p w:rsidR="00626C5B" w:rsidRPr="00626C5B" w:rsidRDefault="00626C5B" w:rsidP="00626C5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Криптобиоз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(скрытая жизнь) — значительное замедление метаболизма (зимняя спячка сусликов, медведей).</w:t>
      </w:r>
    </w:p>
    <w:p w:rsidR="00626C5B" w:rsidRPr="00626C5B" w:rsidRDefault="00626C5B" w:rsidP="00626C5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Гипобиоз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(вынужденный покой) — снижение обмена веществ без предварительной подготовки при наступлении неблагоприятных условий (замерзание почвы, водоёмов).</w:t>
      </w:r>
    </w:p>
    <w:p w:rsidR="00626C5B" w:rsidRPr="00626C5B" w:rsidRDefault="00626C5B" w:rsidP="00626C5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Активный путь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— поддержание обмена веществ на прежнем уровне за счёт усиления сопротивляемости организма. Характерен для теплокровных животных, способных поддерживать постоянную температуру тела независимо от внешних условий.</w:t>
      </w:r>
    </w:p>
    <w:p w:rsidR="00626C5B" w:rsidRPr="00626C5B" w:rsidRDefault="00626C5B" w:rsidP="00626C5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Избегание неблагоприятных условий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— уход из зоны их воздействия.</w:t>
      </w:r>
    </w:p>
    <w:p w:rsidR="00626C5B" w:rsidRPr="00626C5B" w:rsidRDefault="00626C5B" w:rsidP="00626C5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миграции птиц и млекопитающих;</w:t>
      </w:r>
    </w:p>
    <w:p w:rsidR="00626C5B" w:rsidRPr="00626C5B" w:rsidRDefault="00626C5B" w:rsidP="00626C5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зарывание в почву (мелкие животные, насекомые);</w:t>
      </w:r>
    </w:p>
    <w:p w:rsidR="00626C5B" w:rsidRPr="00626C5B" w:rsidRDefault="00626C5B" w:rsidP="00626C5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сезонный сброс листьев у деревьев (избегание потери влаги);</w:t>
      </w:r>
    </w:p>
    <w:p w:rsidR="00626C5B" w:rsidRPr="00626C5B" w:rsidRDefault="00626C5B" w:rsidP="00626C5B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синхронизация жизненных циклов с благоприятными периодами (развитие личинок в сезон обилия пищи).</w:t>
      </w:r>
    </w:p>
    <w:p w:rsidR="00626C5B" w:rsidRPr="00626C5B" w:rsidRDefault="00626C5B" w:rsidP="00626C5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3. Типы адаптаций</w:t>
      </w:r>
    </w:p>
    <w:p w:rsidR="00626C5B" w:rsidRPr="00626C5B" w:rsidRDefault="00626C5B" w:rsidP="00626C5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3.1. Морфологические адаптации</w:t>
      </w:r>
    </w:p>
    <w:p w:rsidR="00626C5B" w:rsidRP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Связаны с особенностями внешнего строения организма:</w:t>
      </w:r>
    </w:p>
    <w:p w:rsidR="00626C5B" w:rsidRPr="00626C5B" w:rsidRDefault="00626C5B" w:rsidP="00626C5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преобразования тела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: обтекаемая форма дельфина, перепонки на лапах водоплавающих, плоское тело придонных рыб;</w:t>
      </w:r>
    </w:p>
    <w:p w:rsidR="00626C5B" w:rsidRPr="00626C5B" w:rsidRDefault="00626C5B" w:rsidP="00626C5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маскировка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: сходство гусениц с веточками, окраска камбалы под цвет дна;</w:t>
      </w:r>
    </w:p>
    <w:p w:rsidR="00626C5B" w:rsidRPr="00626C5B" w:rsidRDefault="00626C5B" w:rsidP="00626C5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покровительственная окраска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: полосатый рисунок зебры как камуфляж;</w:t>
      </w:r>
    </w:p>
    <w:p w:rsidR="00626C5B" w:rsidRPr="00626C5B" w:rsidRDefault="00626C5B" w:rsidP="00626C5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предостерегающая окраска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: яркие цвета пчёл, ядовитых змей.</w:t>
      </w:r>
    </w:p>
    <w:p w:rsidR="00626C5B" w:rsidRPr="00626C5B" w:rsidRDefault="00626C5B" w:rsidP="00626C5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 Физиологические адаптации</w:t>
      </w:r>
    </w:p>
    <w:p w:rsidR="00626C5B" w:rsidRP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Совокупность реакций организма на уровне органов и тканей:</w:t>
      </w:r>
    </w:p>
    <w:p w:rsidR="00626C5B" w:rsidRPr="00626C5B" w:rsidRDefault="00626C5B" w:rsidP="00626C5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поддержание постоянной температуры тела у теплокровных;</w:t>
      </w:r>
    </w:p>
    <w:p w:rsidR="00626C5B" w:rsidRPr="00626C5B" w:rsidRDefault="00626C5B" w:rsidP="00626C5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особая белково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noBreakHyphen/>
        <w:t>липидная структура, позволяющая выживать при экстремальных температурах;</w:t>
      </w:r>
    </w:p>
    <w:p w:rsidR="00626C5B" w:rsidRPr="00626C5B" w:rsidRDefault="00626C5B" w:rsidP="00626C5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выделение защитных веществ (яды змей, жгучая жидкость крапивы);</w:t>
      </w:r>
    </w:p>
    <w:p w:rsidR="00626C5B" w:rsidRPr="00626C5B" w:rsidRDefault="00626C5B" w:rsidP="00626C5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инфракрасное зрение у ночных животных;</w:t>
      </w:r>
    </w:p>
    <w:p w:rsidR="00626C5B" w:rsidRPr="00626C5B" w:rsidRDefault="00626C5B" w:rsidP="00626C5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регуляция испарения воды через дыхательные пути и кожу.</w:t>
      </w:r>
    </w:p>
    <w:p w:rsidR="00626C5B" w:rsidRPr="00626C5B" w:rsidRDefault="00626C5B" w:rsidP="00626C5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3.3. Биохимические адаптации</w:t>
      </w:r>
    </w:p>
    <w:p w:rsidR="00626C5B" w:rsidRP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Образование специфических веществ:</w:t>
      </w:r>
    </w:p>
    <w:p w:rsidR="00626C5B" w:rsidRPr="00626C5B" w:rsidRDefault="00626C5B" w:rsidP="00626C5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яды и токсины для защиты или нападения;</w:t>
      </w:r>
    </w:p>
    <w:p w:rsidR="00626C5B" w:rsidRPr="00626C5B" w:rsidRDefault="00626C5B" w:rsidP="00626C5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антибиотики у микроорганизмов;</w:t>
      </w:r>
    </w:p>
    <w:p w:rsidR="00626C5B" w:rsidRPr="00626C5B" w:rsidRDefault="00626C5B" w:rsidP="00626C5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особые белки и липиды у термофильных и психрофильных организмов;</w:t>
      </w:r>
    </w:p>
    <w:p w:rsidR="00626C5B" w:rsidRPr="00626C5B" w:rsidRDefault="00626C5B" w:rsidP="00626C5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ферменты, разрушающие ядохимикаты.</w:t>
      </w:r>
    </w:p>
    <w:p w:rsidR="00626C5B" w:rsidRPr="00626C5B" w:rsidRDefault="00626C5B" w:rsidP="00626C5B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3.4. Поведенческие адаптации</w:t>
      </w:r>
    </w:p>
    <w:p w:rsidR="00626C5B" w:rsidRP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Изменения в поведении, повышающие выживаемость:</w:t>
      </w:r>
    </w:p>
    <w:p w:rsidR="00626C5B" w:rsidRPr="00626C5B" w:rsidRDefault="00626C5B" w:rsidP="00626C5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миграции и кочёвки;</w:t>
      </w:r>
    </w:p>
    <w:p w:rsidR="00626C5B" w:rsidRPr="00626C5B" w:rsidRDefault="00626C5B" w:rsidP="00626C5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брачное поведение;</w:t>
      </w:r>
    </w:p>
    <w:p w:rsidR="00626C5B" w:rsidRPr="00626C5B" w:rsidRDefault="00626C5B" w:rsidP="00626C5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запасание корма (сойки, бурундуки);</w:t>
      </w:r>
    </w:p>
    <w:p w:rsidR="00626C5B" w:rsidRPr="00626C5B" w:rsidRDefault="00626C5B" w:rsidP="00626C5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формирование устойчивых пар для совместного ухода за потомством (птицы, волки);</w:t>
      </w:r>
    </w:p>
    <w:p w:rsidR="00626C5B" w:rsidRPr="00626C5B" w:rsidRDefault="00626C5B" w:rsidP="00626C5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угрожающие позы (ушастая круглоголовка, бородатая ящерица);</w:t>
      </w:r>
    </w:p>
    <w:p w:rsidR="00626C5B" w:rsidRPr="00626C5B" w:rsidRDefault="00626C5B" w:rsidP="00626C5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sz w:val="24"/>
          <w:szCs w:val="24"/>
          <w:lang w:eastAsia="ru-RU"/>
        </w:rPr>
        <w:t>замирание для защиты от хищников (земноводные, некоторые жуки).</w:t>
      </w:r>
    </w:p>
    <w:p w:rsidR="00626C5B" w:rsidRPr="00626C5B" w:rsidRDefault="00626C5B" w:rsidP="00626C5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4. Уровни адаптации</w:t>
      </w:r>
    </w:p>
    <w:p w:rsidR="00626C5B" w:rsidRPr="00626C5B" w:rsidRDefault="00626C5B" w:rsidP="00626C5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Генотипическая адаптация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— генетически закреплённые формы приспособлений, возникшие в результате естественного отбора.</w:t>
      </w:r>
    </w:p>
    <w:p w:rsidR="00626C5B" w:rsidRPr="00626C5B" w:rsidRDefault="00626C5B" w:rsidP="00626C5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Фенотипическая адаптация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 — способность организма изменять свои биологические параметры в ответ на изменения внешней среды.</w:t>
      </w:r>
    </w:p>
    <w:p w:rsidR="00626C5B" w:rsidRPr="00626C5B" w:rsidRDefault="00626C5B" w:rsidP="00626C5B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5. Принципы адаптации</w:t>
      </w:r>
    </w:p>
    <w:p w:rsidR="00626C5B" w:rsidRPr="00626C5B" w:rsidRDefault="00626C5B" w:rsidP="00626C5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Экологический принцип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: выживание вида зависит от его генетического полиморфизма и стабильности экологических факторов.</w:t>
      </w:r>
    </w:p>
    <w:p w:rsidR="00626C5B" w:rsidRPr="00626C5B" w:rsidRDefault="00626C5B" w:rsidP="00626C5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Закон относительной независимости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: высокая адаптированность к одному фактору не гарантирует приспособленности к другим.</w:t>
      </w:r>
    </w:p>
    <w:p w:rsidR="00626C5B" w:rsidRPr="00626C5B" w:rsidRDefault="00626C5B" w:rsidP="00626C5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Правило экологической индивидуальности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: каждый вид обладает уникальными возможностями адаптации.</w:t>
      </w:r>
    </w:p>
    <w:p w:rsidR="00626C5B" w:rsidRDefault="00626C5B" w:rsidP="00626C5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Правило соответствия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: вид существует, пока среда соответствует его генетическим возможностям приспособления.</w:t>
      </w:r>
    </w:p>
    <w:p w:rsid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27C3" w:rsidRPr="00695427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95427">
        <w:rPr>
          <w:rFonts w:ascii="Arial" w:eastAsia="Times New Roman" w:hAnsi="Arial" w:cs="Arial"/>
          <w:b/>
          <w:sz w:val="28"/>
          <w:szCs w:val="28"/>
          <w:lang w:eastAsia="ru-RU"/>
        </w:rPr>
        <w:t>Задание</w:t>
      </w:r>
    </w:p>
    <w:p w:rsid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6C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626C5B" w:rsidRP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827C3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.Прочитать</w:t>
      </w:r>
      <w:r w:rsidR="00A827C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03933">
        <w:rPr>
          <w:rFonts w:ascii="Arial" w:eastAsia="Times New Roman" w:hAnsi="Arial" w:cs="Arial"/>
          <w:sz w:val="24"/>
          <w:szCs w:val="24"/>
          <w:lang w:eastAsia="ru-RU"/>
        </w:rPr>
        <w:t xml:space="preserve"> изучить</w:t>
      </w:r>
      <w:r w:rsidR="00A827C3">
        <w:rPr>
          <w:rFonts w:ascii="Arial" w:eastAsia="Times New Roman" w:hAnsi="Arial" w:cs="Arial"/>
          <w:sz w:val="24"/>
          <w:szCs w:val="24"/>
          <w:lang w:eastAsia="ru-RU"/>
        </w:rPr>
        <w:t>, законспектировать</w:t>
      </w:r>
      <w:r w:rsidR="00A03933">
        <w:rPr>
          <w:rFonts w:ascii="Arial" w:eastAsia="Times New Roman" w:hAnsi="Arial" w:cs="Arial"/>
          <w:sz w:val="24"/>
          <w:szCs w:val="24"/>
          <w:lang w:eastAsia="ru-RU"/>
        </w:rPr>
        <w:t xml:space="preserve"> текст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26C5B" w:rsidRDefault="00626C5B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827C3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26C5B">
        <w:rPr>
          <w:rFonts w:ascii="Arial" w:eastAsia="Times New Roman" w:hAnsi="Arial" w:cs="Arial"/>
          <w:sz w:val="24"/>
          <w:szCs w:val="24"/>
          <w:lang w:eastAsia="ru-RU"/>
        </w:rPr>
        <w:t>рассмотреть основные пути и механизмы приспособле</w:t>
      </w:r>
      <w:r w:rsidR="00A827C3">
        <w:rPr>
          <w:rFonts w:ascii="Arial" w:eastAsia="Times New Roman" w:hAnsi="Arial" w:cs="Arial"/>
          <w:sz w:val="24"/>
          <w:szCs w:val="24"/>
          <w:lang w:eastAsia="ru-RU"/>
        </w:rPr>
        <w:t>ния организмов к среде обитания.</w:t>
      </w:r>
      <w:bookmarkStart w:id="0" w:name="_GoBack"/>
      <w:bookmarkEnd w:id="0"/>
    </w:p>
    <w:p w:rsidR="00A827C3" w:rsidRDefault="00A827C3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27C3" w:rsidRPr="00372E27" w:rsidRDefault="00A827C3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72E27">
        <w:rPr>
          <w:rFonts w:ascii="Arial" w:eastAsia="Times New Roman" w:hAnsi="Arial" w:cs="Arial"/>
          <w:b/>
          <w:sz w:val="32"/>
          <w:szCs w:val="32"/>
          <w:lang w:eastAsia="ru-RU"/>
        </w:rPr>
        <w:t>Тема 2</w:t>
      </w:r>
      <w:r w:rsidR="000578F1" w:rsidRPr="00372E2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</w:p>
    <w:p w:rsidR="000578F1" w:rsidRPr="000578F1" w:rsidRDefault="000578F1" w:rsidP="000578F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Свойства водной, наземно-воздушной и почвенной среды обитания»</w:t>
      </w:r>
    </w:p>
    <w:p w:rsidR="000578F1" w:rsidRPr="000578F1" w:rsidRDefault="000578F1" w:rsidP="000578F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 Понятие среды обитания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Среда обитания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совокупность абиотических и биотических условий, в которых обитает организм.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Экологические факторы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отдельные свойства и компоненты среды, воздействующие на организмы (температура, влажность, освещённость, химический состав и др.).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На Земле выделяют </w:t>
      </w: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 основные среды жизни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578F1" w:rsidRPr="000578F1" w:rsidRDefault="000578F1" w:rsidP="000578F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водная;</w:t>
      </w:r>
    </w:p>
    <w:p w:rsidR="000578F1" w:rsidRPr="000578F1" w:rsidRDefault="000578F1" w:rsidP="000578F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наземно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noBreakHyphen/>
        <w:t>воздушная;</w:t>
      </w:r>
    </w:p>
    <w:p w:rsidR="000578F1" w:rsidRPr="000578F1" w:rsidRDefault="000578F1" w:rsidP="000578F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почвенная;</w:t>
      </w:r>
    </w:p>
    <w:p w:rsidR="000578F1" w:rsidRPr="000578F1" w:rsidRDefault="000578F1" w:rsidP="000578F1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организменная.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В рамках урока рассматриваем первые три.</w:t>
      </w:r>
    </w:p>
    <w:p w:rsidR="000578F1" w:rsidRPr="000578F1" w:rsidRDefault="000578F1" w:rsidP="000578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0578F1" w:rsidRPr="000578F1" w:rsidRDefault="000578F1" w:rsidP="000578F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2. Водная среда обитания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Примеры: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океаны, моря, реки, озёра.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 свойства:</w:t>
      </w:r>
    </w:p>
    <w:p w:rsidR="000578F1" w:rsidRPr="000578F1" w:rsidRDefault="000578F1" w:rsidP="000578F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Высокая плотность и вязкость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требует специальных форм тела и органов передвижения (плавники, ласты, обтекаемая форма, слизь на теле).</w:t>
      </w:r>
    </w:p>
    <w:p w:rsidR="000578F1" w:rsidRPr="000578F1" w:rsidRDefault="000578F1" w:rsidP="000578F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Ограниченная освещённость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свет проникает лишь в верхние слои (до 100–200 м); на глубине царит темнота.</w:t>
      </w:r>
    </w:p>
    <w:p w:rsidR="000578F1" w:rsidRPr="000578F1" w:rsidRDefault="000578F1" w:rsidP="000578F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Малая амплитуда температурных колебаний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вода медленно нагревается и остывает, создавая стабильный тепловой режим.</w:t>
      </w:r>
    </w:p>
    <w:p w:rsidR="000578F1" w:rsidRPr="000578F1" w:rsidRDefault="000578F1" w:rsidP="000578F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Высокое содержание растворенных веществ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соли, газы (кислород, углекислый газ).</w:t>
      </w:r>
    </w:p>
    <w:p w:rsidR="000578F1" w:rsidRPr="000578F1" w:rsidRDefault="000578F1" w:rsidP="000578F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Давление возрастает с глубиной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организмы адаптируются к </w:t>
      </w:r>
      <w:proofErr w:type="spellStart"/>
      <w:r w:rsidRPr="000578F1">
        <w:rPr>
          <w:rFonts w:ascii="Arial" w:eastAsia="Times New Roman" w:hAnsi="Arial" w:cs="Arial"/>
          <w:sz w:val="24"/>
          <w:szCs w:val="24"/>
          <w:lang w:eastAsia="ru-RU"/>
        </w:rPr>
        <w:t>гипербарии</w:t>
      </w:r>
      <w:proofErr w:type="spellEnd"/>
      <w:r w:rsidRPr="000578F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78F1" w:rsidRPr="000578F1" w:rsidRDefault="000578F1" w:rsidP="000578F1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Однородность пространства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нет резких границ между экосистемами.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Адаптации организмов:</w:t>
      </w:r>
    </w:p>
    <w:p w:rsidR="000578F1" w:rsidRPr="000578F1" w:rsidRDefault="000578F1" w:rsidP="000578F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обтекаемая форма тела;</w:t>
      </w:r>
    </w:p>
    <w:p w:rsidR="000578F1" w:rsidRPr="000578F1" w:rsidRDefault="000578F1" w:rsidP="000578F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плавники, ласты, перепонки;</w:t>
      </w:r>
    </w:p>
    <w:p w:rsidR="000578F1" w:rsidRPr="000578F1" w:rsidRDefault="000578F1" w:rsidP="000578F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жабры для дыхания;</w:t>
      </w:r>
    </w:p>
    <w:p w:rsidR="000578F1" w:rsidRPr="000578F1" w:rsidRDefault="000578F1" w:rsidP="000578F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боковая линия у рыб (восприятие движений воды);</w:t>
      </w:r>
    </w:p>
    <w:p w:rsidR="000578F1" w:rsidRPr="000578F1" w:rsidRDefault="000578F1" w:rsidP="000578F1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биолюминесценция у глубоководных видов.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Типичные обитатели: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рыбы, водоросли, ракообразные, моллюски, киты, медузы.</w:t>
      </w:r>
    </w:p>
    <w:p w:rsidR="000578F1" w:rsidRPr="000578F1" w:rsidRDefault="000578F1" w:rsidP="000578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0578F1" w:rsidRPr="000578F1" w:rsidRDefault="000578F1" w:rsidP="000578F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3. Наземно</w:t>
      </w:r>
      <w:r w:rsidRPr="000578F1">
        <w:rPr>
          <w:rFonts w:ascii="Arial" w:eastAsia="Times New Roman" w:hAnsi="Arial" w:cs="Arial"/>
          <w:b/>
          <w:bCs/>
          <w:sz w:val="27"/>
          <w:szCs w:val="27"/>
          <w:lang w:eastAsia="ru-RU"/>
        </w:rPr>
        <w:noBreakHyphen/>
        <w:t>воздушная среда обитания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Примеры: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леса, степи, пустыни, горы, города.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 свойства:</w:t>
      </w:r>
    </w:p>
    <w:p w:rsidR="000578F1" w:rsidRPr="000578F1" w:rsidRDefault="000578F1" w:rsidP="000578F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Низкая плотность воздуха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требует опорных структур (скелет, механические ткани у растений).</w:t>
      </w:r>
    </w:p>
    <w:p w:rsidR="000578F1" w:rsidRPr="000578F1" w:rsidRDefault="000578F1" w:rsidP="000578F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Резкие колебания температуры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от –60 °C до +60 °C; сезонные и суточные изменения.</w:t>
      </w:r>
    </w:p>
    <w:p w:rsidR="000578F1" w:rsidRPr="000578F1" w:rsidRDefault="000578F1" w:rsidP="000578F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Высокая подвижность атмосферы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ветры, турбулентность.</w:t>
      </w:r>
    </w:p>
    <w:p w:rsidR="000578F1" w:rsidRPr="000578F1" w:rsidRDefault="000578F1" w:rsidP="000578F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Обилие света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благоприятно для фотосинтеза.</w:t>
      </w:r>
    </w:p>
    <w:p w:rsidR="000578F1" w:rsidRPr="000578F1" w:rsidRDefault="000578F1" w:rsidP="000578F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Переменный режим влажности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от засух до осадков; дефицит воды — лимитирующий фактор.</w:t>
      </w:r>
    </w:p>
    <w:p w:rsidR="000578F1" w:rsidRPr="000578F1" w:rsidRDefault="000578F1" w:rsidP="000578F1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Высокое содержание кислорода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(</w:t>
      </w:r>
      <w:r w:rsidRPr="000578F1">
        <w:rPr>
          <w:rFonts w:ascii="KaTeX_Math" w:eastAsia="Times New Roman" w:hAnsi="KaTeX_Math" w:cs="Times New Roman"/>
          <w:i/>
          <w:iCs/>
          <w:sz w:val="29"/>
          <w:szCs w:val="29"/>
          <w:lang w:eastAsia="ru-RU"/>
        </w:rPr>
        <w:t>O</w:t>
      </w:r>
      <w:r w:rsidRPr="000578F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578F1">
        <w:rPr>
          <w:rFonts w:ascii="Times New Roman" w:eastAsia="Times New Roman" w:hAnsi="Times New Roman" w:cs="Times New Roman"/>
          <w:sz w:val="2"/>
          <w:szCs w:val="2"/>
          <w:lang w:eastAsia="ru-RU"/>
        </w:rPr>
        <w:t>​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) — до 21 %.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Адаптации организмов:</w:t>
      </w:r>
    </w:p>
    <w:p w:rsidR="000578F1" w:rsidRPr="000578F1" w:rsidRDefault="000578F1" w:rsidP="000578F1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 растений: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корни для всасывания воды, кутикула и устьица для регуляции испарения, семена для размножения без воды.</w:t>
      </w:r>
    </w:p>
    <w:p w:rsidR="000578F1" w:rsidRPr="000578F1" w:rsidRDefault="000578F1" w:rsidP="000578F1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 животных: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мех, перья, подкожный жир для терморегуляции; лёгкие и трахеи для дыхания; развитые органы чувств (зрение, слух, обоняние); миграции, спячка.</w:t>
      </w:r>
    </w:p>
    <w:p w:rsidR="000578F1" w:rsidRPr="000578F1" w:rsidRDefault="000578F1" w:rsidP="000578F1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Общие: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приспособления для экономии воды (концентрированная моча, сухая кожа), поведенческие стратегии (поиск тени, нор).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Типичные обитатели: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птицы, млекопитающие, насекомые, рептилии, деревья, травы.</w:t>
      </w:r>
    </w:p>
    <w:p w:rsidR="000578F1" w:rsidRPr="000578F1" w:rsidRDefault="000578F1" w:rsidP="000578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0578F1" w:rsidRPr="000578F1" w:rsidRDefault="000578F1" w:rsidP="000578F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4. Почвенная среда обитания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Примеры: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верхний слой земли, грунты, подстилка лесов.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 свойства:</w:t>
      </w:r>
    </w:p>
    <w:p w:rsidR="000578F1" w:rsidRPr="000578F1" w:rsidRDefault="000578F1" w:rsidP="000578F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Плотное сложение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затрудняет передвижение; требует специальных механизмов рытья.</w:t>
      </w:r>
    </w:p>
    <w:p w:rsidR="000578F1" w:rsidRPr="000578F1" w:rsidRDefault="000578F1" w:rsidP="000578F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Отсутствие света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фотосинтез невозможен; редуцировано зрение у животных.</w:t>
      </w:r>
    </w:p>
    <w:p w:rsidR="000578F1" w:rsidRPr="000578F1" w:rsidRDefault="000578F1" w:rsidP="000578F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Умеренные температурные колебания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по сравнению с поверхностью, почва теплее зимой и прохладнее летом.</w:t>
      </w:r>
    </w:p>
    <w:p w:rsidR="000578F1" w:rsidRPr="000578F1" w:rsidRDefault="000578F1" w:rsidP="000578F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Поры, заполненные воздухом и водой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сочетание водных и воздушных условий.</w:t>
      </w:r>
    </w:p>
    <w:p w:rsidR="000578F1" w:rsidRPr="000578F1" w:rsidRDefault="000578F1" w:rsidP="000578F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Возможность дефицита кислорода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особенно в заболоченных почвах.</w:t>
      </w:r>
    </w:p>
    <w:p w:rsidR="000578F1" w:rsidRPr="000578F1" w:rsidRDefault="000578F1" w:rsidP="000578F1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Богатый органический состав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источник пищи для </w:t>
      </w:r>
      <w:proofErr w:type="spellStart"/>
      <w:r w:rsidRPr="000578F1">
        <w:rPr>
          <w:rFonts w:ascii="Arial" w:eastAsia="Times New Roman" w:hAnsi="Arial" w:cs="Arial"/>
          <w:sz w:val="24"/>
          <w:szCs w:val="24"/>
          <w:lang w:eastAsia="ru-RU"/>
        </w:rPr>
        <w:t>редуцентов</w:t>
      </w:r>
      <w:proofErr w:type="spellEnd"/>
      <w:r w:rsidRPr="000578F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Адаптации организмов:</w:t>
      </w:r>
    </w:p>
    <w:p w:rsidR="000578F1" w:rsidRPr="000578F1" w:rsidRDefault="000578F1" w:rsidP="000578F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редуцированные глаза или слепота;</w:t>
      </w:r>
    </w:p>
    <w:p w:rsidR="000578F1" w:rsidRPr="000578F1" w:rsidRDefault="000578F1" w:rsidP="000578F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развитое обоняние и осязание;</w:t>
      </w:r>
    </w:p>
    <w:p w:rsidR="000578F1" w:rsidRPr="000578F1" w:rsidRDefault="000578F1" w:rsidP="000578F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цилиндрическое тело, укороченные конечности (крот);</w:t>
      </w:r>
    </w:p>
    <w:p w:rsidR="000578F1" w:rsidRPr="000578F1" w:rsidRDefault="000578F1" w:rsidP="000578F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мощные роющие конечности или челюсти;</w:t>
      </w:r>
    </w:p>
    <w:p w:rsidR="000578F1" w:rsidRPr="000578F1" w:rsidRDefault="000578F1" w:rsidP="000578F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слизистые покровы для скольжения;</w:t>
      </w:r>
    </w:p>
    <w:p w:rsidR="000578F1" w:rsidRPr="000578F1" w:rsidRDefault="000578F1" w:rsidP="000578F1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анаэробные метаболические пути у микроорганизмов.</w:t>
      </w:r>
    </w:p>
    <w:p w:rsidR="000578F1" w:rsidRPr="000578F1" w:rsidRDefault="000578F1" w:rsidP="000578F1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Типичные обитатели: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дождевые черви, кроты, личинки насекомых, бактерии, грибы, корневые системы растений.</w:t>
      </w:r>
    </w:p>
    <w:p w:rsidR="000578F1" w:rsidRPr="000578F1" w:rsidRDefault="000578F1" w:rsidP="000578F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</w:t>
      </w:r>
      <w:r w:rsidRPr="000578F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. Выводы</w:t>
      </w:r>
    </w:p>
    <w:p w:rsidR="000578F1" w:rsidRPr="000578F1" w:rsidRDefault="000578F1" w:rsidP="000578F1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Каждая среда обитания имеет </w:t>
      </w: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уникальный набор экологических факторов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, определяющих жизнь организмов.</w:t>
      </w:r>
    </w:p>
    <w:p w:rsidR="000578F1" w:rsidRPr="000578F1" w:rsidRDefault="000578F1" w:rsidP="000578F1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Адаптации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 — это результат эволюции, позволяющий организмам выживать в конкретных условиях.</w:t>
      </w:r>
    </w:p>
    <w:p w:rsidR="000578F1" w:rsidRPr="000578F1" w:rsidRDefault="000578F1" w:rsidP="000578F1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sz w:val="24"/>
          <w:szCs w:val="24"/>
          <w:lang w:eastAsia="ru-RU"/>
        </w:rPr>
        <w:t>Свойства среды напрямую влияют на</w:t>
      </w:r>
      <w:r w:rsidRPr="000578F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578F1" w:rsidRPr="000578F1" w:rsidRDefault="000578F1" w:rsidP="000578F1">
      <w:pPr>
        <w:numPr>
          <w:ilvl w:val="1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морфологию (форму тела);</w:t>
      </w:r>
    </w:p>
    <w:p w:rsidR="000578F1" w:rsidRPr="000578F1" w:rsidRDefault="000578F1" w:rsidP="000578F1">
      <w:pPr>
        <w:numPr>
          <w:ilvl w:val="1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физиологию (обмен веществ);</w:t>
      </w:r>
    </w:p>
    <w:p w:rsidR="000578F1" w:rsidRPr="000578F1" w:rsidRDefault="000578F1" w:rsidP="000578F1">
      <w:pPr>
        <w:numPr>
          <w:ilvl w:val="1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поведение (миграции, рытье нор).</w:t>
      </w:r>
    </w:p>
    <w:p w:rsidR="000578F1" w:rsidRDefault="000578F1" w:rsidP="000578F1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sz w:val="24"/>
          <w:szCs w:val="24"/>
          <w:lang w:eastAsia="ru-RU"/>
        </w:rPr>
        <w:t>Переход между средами (например, вода ↔ суша) требует глубоких адаптивных изменений.</w:t>
      </w:r>
    </w:p>
    <w:p w:rsidR="000578F1" w:rsidRDefault="000578F1" w:rsidP="000578F1">
      <w:pPr>
        <w:shd w:val="clear" w:color="auto" w:fill="FFFFFF"/>
        <w:spacing w:before="120" w:after="120" w:line="420" w:lineRule="atLeast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78F1" w:rsidRPr="000578F1" w:rsidRDefault="000578F1" w:rsidP="000578F1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78F1">
        <w:rPr>
          <w:rFonts w:ascii="Arial" w:eastAsia="Times New Roman" w:hAnsi="Arial" w:cs="Arial"/>
          <w:b/>
          <w:sz w:val="24"/>
          <w:szCs w:val="24"/>
          <w:lang w:eastAsia="ru-RU"/>
        </w:rPr>
        <w:t>Задания</w:t>
      </w:r>
    </w:p>
    <w:p w:rsidR="000578F1" w:rsidRDefault="000578F1" w:rsidP="000578F1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1.</w:t>
      </w:r>
      <w:r>
        <w:rPr>
          <w:rStyle w:val="markdown-word"/>
          <w:rFonts w:ascii="Arial" w:hAnsi="Arial" w:cs="Arial"/>
        </w:rPr>
        <w:t>Подготовить краткое сообщение об одном необычном обитателе почвенной среды (например, голому землекопу).</w:t>
      </w:r>
    </w:p>
    <w:p w:rsidR="000578F1" w:rsidRDefault="000578F1" w:rsidP="000578F1">
      <w:pPr>
        <w:pStyle w:val="a3"/>
        <w:shd w:val="clear" w:color="auto" w:fill="FFFFFF"/>
        <w:spacing w:before="120" w:beforeAutospacing="0" w:after="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2.</w:t>
      </w:r>
      <w:r>
        <w:rPr>
          <w:rStyle w:val="markdown-word"/>
          <w:rFonts w:ascii="Arial" w:hAnsi="Arial" w:cs="Arial"/>
        </w:rPr>
        <w:t>Ответить на вопросы: как изменение климата может повлиять на водную и наземно</w:t>
      </w:r>
      <w:r>
        <w:rPr>
          <w:rStyle w:val="markdown-word"/>
          <w:rFonts w:ascii="Arial" w:hAnsi="Arial" w:cs="Arial"/>
        </w:rPr>
        <w:noBreakHyphen/>
        <w:t>воздушную среды? Привести 2–3 примера.</w:t>
      </w:r>
    </w:p>
    <w:p w:rsidR="000578F1" w:rsidRPr="00A827C3" w:rsidRDefault="000578F1" w:rsidP="00626C5B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0578F1" w:rsidRPr="00A8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4FAA"/>
    <w:multiLevelType w:val="multilevel"/>
    <w:tmpl w:val="C980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4173B"/>
    <w:multiLevelType w:val="multilevel"/>
    <w:tmpl w:val="C0D0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A1FFE"/>
    <w:multiLevelType w:val="multilevel"/>
    <w:tmpl w:val="9022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51E"/>
    <w:multiLevelType w:val="multilevel"/>
    <w:tmpl w:val="988A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72397"/>
    <w:multiLevelType w:val="multilevel"/>
    <w:tmpl w:val="3868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35346"/>
    <w:multiLevelType w:val="multilevel"/>
    <w:tmpl w:val="C1C2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06B57"/>
    <w:multiLevelType w:val="multilevel"/>
    <w:tmpl w:val="5EA4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85604"/>
    <w:multiLevelType w:val="multilevel"/>
    <w:tmpl w:val="21C8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E262C"/>
    <w:multiLevelType w:val="multilevel"/>
    <w:tmpl w:val="1BC8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F0EDA"/>
    <w:multiLevelType w:val="multilevel"/>
    <w:tmpl w:val="F45E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B5F15"/>
    <w:multiLevelType w:val="multilevel"/>
    <w:tmpl w:val="EFF2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54F3D"/>
    <w:multiLevelType w:val="multilevel"/>
    <w:tmpl w:val="5AB8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17640F"/>
    <w:multiLevelType w:val="multilevel"/>
    <w:tmpl w:val="9E3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55632"/>
    <w:multiLevelType w:val="multilevel"/>
    <w:tmpl w:val="01B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6C7B3D"/>
    <w:multiLevelType w:val="multilevel"/>
    <w:tmpl w:val="55C2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60BDD"/>
    <w:multiLevelType w:val="multilevel"/>
    <w:tmpl w:val="BA62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14C2E"/>
    <w:multiLevelType w:val="multilevel"/>
    <w:tmpl w:val="7548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10"/>
  </w:num>
  <w:num w:numId="10">
    <w:abstractNumId w:val="16"/>
  </w:num>
  <w:num w:numId="11">
    <w:abstractNumId w:val="14"/>
  </w:num>
  <w:num w:numId="12">
    <w:abstractNumId w:val="8"/>
  </w:num>
  <w:num w:numId="13">
    <w:abstractNumId w:val="0"/>
  </w:num>
  <w:num w:numId="14">
    <w:abstractNumId w:val="4"/>
  </w:num>
  <w:num w:numId="15">
    <w:abstractNumId w:val="15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E7"/>
    <w:rsid w:val="000578F1"/>
    <w:rsid w:val="00225FE7"/>
    <w:rsid w:val="00372E27"/>
    <w:rsid w:val="00626C5B"/>
    <w:rsid w:val="00695427"/>
    <w:rsid w:val="006F0662"/>
    <w:rsid w:val="00A03933"/>
    <w:rsid w:val="00A328F2"/>
    <w:rsid w:val="00A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413B"/>
  <w15:chartTrackingRefBased/>
  <w15:docId w15:val="{86336BAB-FB46-479B-80FD-4A0314B5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5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pc503_00</dc:creator>
  <cp:keywords/>
  <dc:description/>
  <cp:lastModifiedBy>pc503_00</cp:lastModifiedBy>
  <cp:revision>5</cp:revision>
  <dcterms:created xsi:type="dcterms:W3CDTF">2026-01-19T03:21:00Z</dcterms:created>
  <dcterms:modified xsi:type="dcterms:W3CDTF">2026-01-19T03:54:00Z</dcterms:modified>
</cp:coreProperties>
</file>