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B3" w:rsidRPr="003118AC" w:rsidRDefault="007577B3" w:rsidP="007577B3">
      <w:pPr>
        <w:shd w:val="clear" w:color="auto" w:fill="FFFFFF"/>
        <w:spacing w:before="100" w:beforeAutospacing="1" w:after="300"/>
        <w:rPr>
          <w:rFonts w:ascii="Arial" w:hAnsi="Arial" w:cs="Arial"/>
          <w:color w:val="1D1D1B"/>
          <w:sz w:val="30"/>
          <w:szCs w:val="30"/>
        </w:rPr>
      </w:pPr>
      <w:r w:rsidRPr="003118AC">
        <w:rPr>
          <w:rFonts w:ascii="Arial" w:hAnsi="Arial" w:cs="Arial"/>
          <w:b/>
          <w:bCs/>
          <w:color w:val="1D1D1B"/>
          <w:sz w:val="30"/>
          <w:szCs w:val="30"/>
        </w:rPr>
        <w:t>Теоретический материал для самостоятельного изучения</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b/>
          <w:bCs/>
          <w:i/>
          <w:iCs/>
          <w:color w:val="1D1D1B"/>
        </w:rPr>
        <w:t>Географической средой</w:t>
      </w:r>
      <w:r w:rsidRPr="00FF25B0">
        <w:rPr>
          <w:rFonts w:ascii="Arial" w:hAnsi="Arial" w:cs="Arial"/>
          <w:b/>
          <w:bCs/>
          <w:color w:val="1D1D1B"/>
        </w:rPr>
        <w:t> </w:t>
      </w:r>
      <w:r w:rsidRPr="00FF25B0">
        <w:rPr>
          <w:rFonts w:ascii="Arial" w:hAnsi="Arial" w:cs="Arial"/>
          <w:color w:val="1D1D1B"/>
        </w:rPr>
        <w:t>называется та часть земной природы, с которой человеческое общество непосредственно взаимодействует в своей жизни и производственной деятельности на данном этапе исторического развития. Географическая среда – необходимое условие жизни и деятельности общества. Она как важнейший источник ресурсов и среда обитания оказывает существенное влияние как на культурную жизнь в целом, так и на настроение и здоровье конкретных людей.</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Какие же факторы географической среды наиболее существенно оказывают влияние на жизнедеятельность современного общества? И какое значение человек имеет при взаимодействии с ней?</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Вся история человечества – это история взаимодействия его с природой, с географической средой, в процессе которого между ними происходит постоянный обмен веществ, имеющий сложный и во многом противоречивый характер. В XX в. во взаимодействии природы и общества наступил качественно новый этап. Давление общества на природу резко возросло. Чрезвычайно ускорилось превращение природных ландшафтов в антропогенные (городские, горнопромышленные, сельскохозяйственные, лесохозяйственные, рекреационные). Степень освоенности географической среды человеком является предметом научных дискуссий до сих пор. Существует точка зрения, согласно которой в современную эпоху уже практически все или даже все природные ландшафты планеты являются антропогенными. Другие точки зрения объединены большей осторожностью оценок. Русскоязычные авторы утверждают, что доля антропогенных ландшафтов на поверхности Земли составляет около 60% суши, причем примерно 20% преобразованы крайне глубоко. Изучая нарушенность природных ландшафтов при помощи космических снимков, американские учёные пришли к выводам о том, что примерно треть поверхности суши не носит на себе следов деятельности человека. Разумеется, показатели сильно разнятся в зависимости от региона. Доля ненарушенных природных ландшафтов в Северной Америке – 38%, на территории бывшего СССР – 34%, в Азии – 14%, в Европе – 3%.</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В последнее время, наряду с понятием о географической среде, в научный обиход вошло также понятие об </w:t>
      </w:r>
      <w:r w:rsidRPr="00FF25B0">
        <w:rPr>
          <w:rFonts w:ascii="Arial" w:hAnsi="Arial" w:cs="Arial"/>
          <w:b/>
          <w:bCs/>
          <w:i/>
          <w:iCs/>
          <w:color w:val="1D1D1B"/>
        </w:rPr>
        <w:t>окружающей природной среде</w:t>
      </w:r>
      <w:r w:rsidRPr="00FF25B0">
        <w:rPr>
          <w:rFonts w:ascii="Arial" w:hAnsi="Arial" w:cs="Arial"/>
          <w:color w:val="1D1D1B"/>
        </w:rPr>
        <w:t> (или просто окружающей среде), которое можно определить как условия существования человека и других организмов, включающие как природные, так и социально-экономические факторы; к последним относятся плотность населения, изменения природных условий, произведённые человеком (застройка, изменение воздуха, воды, уничтожение или изменение растительности и т.д.). К понятию «окружающая среда» близко понятие «экологические условия»; употребление в этом значении термина «экология» неточно, хотя и встречается часто. В определения географической и окружающей среды как составляющая входит термин «природа». Под понятием «природа» понимают весь мир, всё существующее во всём многообразии своих форм.</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Окружающая среда включает в себя две составляющие: </w:t>
      </w:r>
      <w:r w:rsidRPr="00FF25B0">
        <w:rPr>
          <w:rFonts w:ascii="Arial" w:hAnsi="Arial" w:cs="Arial"/>
          <w:b/>
          <w:bCs/>
          <w:color w:val="1D1D1B"/>
        </w:rPr>
        <w:t>естественную </w:t>
      </w:r>
      <w:r w:rsidRPr="00FF25B0">
        <w:rPr>
          <w:rFonts w:ascii="Arial" w:hAnsi="Arial" w:cs="Arial"/>
          <w:color w:val="1D1D1B"/>
        </w:rPr>
        <w:t>и </w:t>
      </w:r>
      <w:r w:rsidRPr="00FF25B0">
        <w:rPr>
          <w:rFonts w:ascii="Arial" w:hAnsi="Arial" w:cs="Arial"/>
          <w:b/>
          <w:bCs/>
          <w:color w:val="1D1D1B"/>
        </w:rPr>
        <w:t>искусственную</w:t>
      </w:r>
      <w:r w:rsidRPr="00FF25B0">
        <w:rPr>
          <w:rFonts w:ascii="Arial" w:hAnsi="Arial" w:cs="Arial"/>
          <w:color w:val="1D1D1B"/>
        </w:rPr>
        <w:t> среды обитания.</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b/>
          <w:bCs/>
          <w:i/>
          <w:iCs/>
          <w:color w:val="1D1D1B"/>
        </w:rPr>
        <w:t>Естественная среда обитания</w:t>
      </w:r>
      <w:r w:rsidRPr="00FF25B0">
        <w:rPr>
          <w:rFonts w:ascii="Arial" w:hAnsi="Arial" w:cs="Arial"/>
          <w:color w:val="1D1D1B"/>
        </w:rPr>
        <w:t> – биосфера, область обитания живых организмов. Она складывается как из них самих, так и из мест их обитания, верхней части земной коры, воды, атмосферы.</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Результаты освоения богатств биосферы для человека трудно недооценить. Умножаются культурные и материальные ценности общества, увеличивается уровень жизни. Так или иначе, всем этим человек обязан природе, всё это взято у неё в преобразованном или естественном виде. Разумность человека и прогресс цивилизации, однако, прочно обусловлены и способностью создавать нечто новое.</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b/>
          <w:bCs/>
          <w:i/>
          <w:iCs/>
          <w:color w:val="1D1D1B"/>
        </w:rPr>
        <w:t>Искусственную среду обитания</w:t>
      </w:r>
      <w:r w:rsidRPr="00FF25B0">
        <w:rPr>
          <w:rFonts w:ascii="Arial" w:hAnsi="Arial" w:cs="Arial"/>
          <w:color w:val="1D1D1B"/>
        </w:rPr>
        <w:t xml:space="preserve"> рассматривают как совокупность всего созданного самим человеком: любого рода предметы, растения и животные, принадлежащие различным сортам и породам, выведенные путём одомашнивания и селекции. Роль искусственной среды обитания в человеческой жизни с течением времени становится всё более значимой. Однако скорость роста искусственной среды обитания и увеличения влияния, которое она оказывает на природу, заставляет насторожиться. Объём технической массы, под которым понимают суммарную массу всего, что создано человеком, в настоящее время на порядок превышает биомассу (как суммарную </w:t>
      </w:r>
      <w:r w:rsidRPr="00FF25B0">
        <w:rPr>
          <w:rFonts w:ascii="Arial" w:hAnsi="Arial" w:cs="Arial"/>
          <w:color w:val="1D1D1B"/>
        </w:rPr>
        <w:lastRenderedPageBreak/>
        <w:t>массу всех биологических объектов). Всевозрастающее влияние человечества на природу освещено в концепции ноосферы, принадлежащей В. И. Вернадскому.</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В процессе развития человеческое общество постоянно расширяет границы освоения своей географической среды. Обеспечивая свои потребности, человек вовлекает в производственные процессы всё более широкий спектр природных ресурсов. Так, по некоторым оценкам, человек в древности использовал около 18 химических элементов, в восемнадцатом веке – 25, в девятнадцатом – 27, к пятидесятым годам двадцатого века – 80, а сейчас в той или иной степени использует все известные химические элементы.</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Общество стало изымать из природы всё больше её ресурсов и одновременно возвращать в природу всё более многочисленные отходы своей деятельности. Так возникли две взаимосвязанные проблемы:</w:t>
      </w:r>
    </w:p>
    <w:p w:rsidR="007577B3" w:rsidRPr="00FF25B0" w:rsidRDefault="007577B3" w:rsidP="007577B3">
      <w:pPr>
        <w:numPr>
          <w:ilvl w:val="0"/>
          <w:numId w:val="1"/>
        </w:numPr>
        <w:shd w:val="clear" w:color="auto" w:fill="FFFFFF"/>
        <w:ind w:left="0"/>
        <w:rPr>
          <w:rFonts w:ascii="Arial" w:hAnsi="Arial" w:cs="Arial"/>
          <w:color w:val="1D1D1B"/>
        </w:rPr>
      </w:pPr>
      <w:r w:rsidRPr="00FF25B0">
        <w:rPr>
          <w:rFonts w:ascii="Arial" w:hAnsi="Arial" w:cs="Arial"/>
          <w:color w:val="1D1D1B"/>
        </w:rPr>
        <w:t>рациональное использование природных ресурсов;</w:t>
      </w:r>
    </w:p>
    <w:p w:rsidR="007577B3" w:rsidRPr="00FF25B0" w:rsidRDefault="007577B3" w:rsidP="007577B3">
      <w:pPr>
        <w:numPr>
          <w:ilvl w:val="0"/>
          <w:numId w:val="1"/>
        </w:numPr>
        <w:shd w:val="clear" w:color="auto" w:fill="FFFFFF"/>
        <w:ind w:left="0"/>
        <w:rPr>
          <w:rFonts w:ascii="Arial" w:hAnsi="Arial" w:cs="Arial"/>
          <w:color w:val="1D1D1B"/>
        </w:rPr>
      </w:pPr>
      <w:r w:rsidRPr="00FF25B0">
        <w:rPr>
          <w:rFonts w:ascii="Arial" w:hAnsi="Arial" w:cs="Arial"/>
          <w:color w:val="1D1D1B"/>
        </w:rPr>
        <w:t>загрязнение окружающей среды.</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Современное человеческое общество берёт из географической среды гораздо больше, чем первобытное, и существенно меньше зависит от природных условий. Однако было бы ошибкой считать, что связь общества с природой ослабевает, напротив, она усиливается и усложняется. Поэтому непринятие важности роли географической среды, называемое </w:t>
      </w:r>
      <w:r w:rsidRPr="00FF25B0">
        <w:rPr>
          <w:rFonts w:ascii="Arial" w:hAnsi="Arial" w:cs="Arial"/>
          <w:b/>
          <w:bCs/>
          <w:color w:val="1D1D1B"/>
        </w:rPr>
        <w:t>географическим нигилизмом</w:t>
      </w:r>
      <w:r w:rsidRPr="00FF25B0">
        <w:rPr>
          <w:rFonts w:ascii="Arial" w:hAnsi="Arial" w:cs="Arial"/>
          <w:color w:val="1D1D1B"/>
        </w:rPr>
        <w:t>, как и переоценка её значения, названная географическим детерминизмом, являются ошибочными.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Основоположник географического детерминизма – Монтескье, деятель французского просвещения восемнадцатого века. Термин образован от латинского слова «Determino» – «определяю». Монтескье полагал, что в основе общественной жизни лежат естественные законы, к которым он относил и её географическую среду.</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Географический детерминизм в дальнейшем стал реакционным направлением мысли, был использован для объяснения отсталости отдельных стран и народов природными условиями конкретной местности. К примеру, немецкий географ Риттер полагал бурное развитие европейской культуры изрезанностью берегов Европы, а зачаточность развития африканских народов – прямолинейностью берегов Африки.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Роль географической среды часто становится предметом спекуляций, занижается или завышается (особенно это характерно в последнее время).</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b/>
          <w:bCs/>
          <w:color w:val="1D1D1B"/>
        </w:rPr>
        <w:t>Географический детерминизм </w:t>
      </w:r>
      <w:r w:rsidRPr="00FF25B0">
        <w:rPr>
          <w:rFonts w:ascii="Arial" w:hAnsi="Arial" w:cs="Arial"/>
          <w:color w:val="1D1D1B"/>
        </w:rPr>
        <w:t>предполагает, что человеческое общество способно быть лишь настолько успешным, насколько позволит природа.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В восемнадцатом веке, уже в эпоху Просвещения, Шарль Монтескье писал во Франции, что «власть климата сильнее всех властей». Также во Франции в девятнадцатом веке Элизе Реклю указывал на сильнейшую зависимость общества от влияния природных факторов, определяющих функционирование общества до форм государственной власти.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Со временем прогресс науки ослабил позиции сторонников географического детерминизма.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b/>
          <w:bCs/>
          <w:color w:val="1D1D1B"/>
        </w:rPr>
        <w:t>Географический нигилизм </w:t>
      </w:r>
      <w:r w:rsidRPr="00FF25B0">
        <w:rPr>
          <w:rFonts w:ascii="Arial" w:hAnsi="Arial" w:cs="Arial"/>
          <w:color w:val="1D1D1B"/>
        </w:rPr>
        <w:t>отрицает серьёзную значимость природных условий как фактора, влияющего на существование и развитие общества.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Чем более развито общество, которое вторгается в природу, тем сильнее оно изменяет географическую оболочку. Окружающая природа служила первобытному обществу лишь средой обитания и источником ресурсов, необходимых для выживания. В настоящее время потребности общества в ресурсах качественно возросли, промышленность и транспорт поглощают их в огромных количествах. На порядки возросло и человеческое население Земли.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lastRenderedPageBreak/>
        <w:t>Местностей и ландшафтов, совершенно не затронутых человеческой деятельностью, в освоенных и густонаселённых регионах (например, в Европе) практически не осталось. Большая часть территории Европы покрыта антропогенными ландшафтами.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Состояние природной среды оценивается в соответствии со следующими категориями:</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естественное состояние – территория совершенно не изменена деятельностью человека, например, пространства тундры, антарктические льды, Арктика;</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равновесное состояние – в нём находится территория, на которой естественное природное возобновление ресурсов успевает нейтрализовать антропогенное воздействие;</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кризисное состояние – на территории, находящейся в таком состоянии, скорость естественного возобновления недостаточна для нейтрализации антропогенного воздействия;</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критическое состояние – такое состояние территории характеризуется деградацией экосистемы;</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катастрофическое состояние – в таком состоянии деградацию природного комплекса трудно повернуть вспять;</w:t>
      </w:r>
    </w:p>
    <w:p w:rsidR="007577B3" w:rsidRPr="00FF25B0" w:rsidRDefault="007577B3" w:rsidP="007577B3">
      <w:pPr>
        <w:numPr>
          <w:ilvl w:val="0"/>
          <w:numId w:val="2"/>
        </w:numPr>
        <w:shd w:val="clear" w:color="auto" w:fill="FFFFFF"/>
        <w:ind w:left="0"/>
        <w:rPr>
          <w:rFonts w:ascii="Arial" w:hAnsi="Arial" w:cs="Arial"/>
          <w:color w:val="1D1D1B"/>
        </w:rPr>
      </w:pPr>
      <w:r w:rsidRPr="00FF25B0">
        <w:rPr>
          <w:rFonts w:ascii="Arial" w:hAnsi="Arial" w:cs="Arial"/>
          <w:color w:val="1D1D1B"/>
        </w:rPr>
        <w:t>состояние коллапса – описывает ситуацию, когда природная среда необратимо деградировала.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Вопрос: каковы причины возникновения критических и катастрофических состояний окружающей среды?</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С ростом влияния деятельности человеческого общества на окружающую среду вопросы, касающиеся её охраны, стали возникать повсеместно. Воздействие современного человека на природу уже стало сопоставимо по силе с процессами геологического масштаба. Охрана природных компонентов часто организована посредством создания особо охраняемых природных территорий (ООПТ). ООПТ существуют почти во всех странах мира.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Обычно особо охраняемыми природными территориями или акваториями становятся природные комплексы или объекты, исключённые (полностью или частично) из использования в хозяйственных целях для их сохранения в силу особенной эстетической, рекреационной, исторической, учебно-просветительской или научной ценности.</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Разновидности ООПТ: заповедники, заказники, национальные (природные) парки, памятник природы, лесопарковый (защитный) пояс, зелёная зона.</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Описанные ООПТ отличаются по статусу, видам разрешённой научно-исследовательской и хозяйственной деятельности, а также режимами природопользования. К примеру, заповедники полностью исключены из хозяйственной деятельности, однако открыты для проведения исследований, в них осуществляется охрана ландшафтов, сохранения растений и животных.</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Общество и географическая среда находятся в состоянии постоянного «обмена веществ». На протяжении столетий человек изымает из природы всё больше ресурсов и «возвращает» всё больше отходов, становящихся всё более опасными. Это происходит из-за развития промышленности и транспорта, потребляющих всё больше разнообразных ресурсов, а также по причине постоянного роста населения.</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Последствием этого становится возрастающая острота двух проблем:</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1) проблема рациональности использования природных ресурсов;</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2) проблема охраны окружающей среды от загрязнений.</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Пытаясь оценить роль географической среды в жизни общества, исследователи либо преувеличивают, либо недооценивают её влияние. Эти полюса представлений могут быть равно вредны в качестве теоретических оснований человеческой деятельности. Это приводит к пренебрежению географической средой, на которое естественным образом опирается концепция «покорения природы».</w:t>
      </w:r>
    </w:p>
    <w:p w:rsidR="007577B3" w:rsidRPr="00FF25B0" w:rsidRDefault="007577B3" w:rsidP="007577B3">
      <w:pPr>
        <w:shd w:val="clear" w:color="auto" w:fill="FFFFFF"/>
        <w:spacing w:before="100" w:beforeAutospacing="1" w:after="300"/>
        <w:rPr>
          <w:rFonts w:ascii="Arial" w:hAnsi="Arial" w:cs="Arial"/>
          <w:color w:val="1D1D1B"/>
        </w:rPr>
      </w:pPr>
      <w:r w:rsidRPr="00FF25B0">
        <w:rPr>
          <w:rFonts w:ascii="Arial" w:hAnsi="Arial" w:cs="Arial"/>
          <w:color w:val="1D1D1B"/>
        </w:rPr>
        <w:t xml:space="preserve">Результатом такой деятельности человека во многих сферах становится ущерб, наносимый живой природе, зачастую непоправимый. Среда обитания человека видоизменяется, ставя вопрос о </w:t>
      </w:r>
      <w:r w:rsidRPr="00FF25B0">
        <w:rPr>
          <w:rFonts w:ascii="Arial" w:hAnsi="Arial" w:cs="Arial"/>
          <w:color w:val="1D1D1B"/>
        </w:rPr>
        <w:lastRenderedPageBreak/>
        <w:t>здоровье и выживании человека как вида. «Давление», которое общество оказывает на природу, сильно увеличилось в двадцатом веке. Человек вовлекает в производственные цепочки всё больше ресурсов, увеличивает загрязнение окружающей среды отходами своей жизнедеятельности. Проблема загрязнения географической среды и истощения природных ресурсов требует объединенных усилий стран мира.</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r w:rsidRPr="00FF25B0">
        <w:rPr>
          <w:rFonts w:ascii="Arial" w:hAnsi="Arial" w:cs="Arial"/>
          <w:b/>
          <w:bCs/>
          <w:color w:val="000000"/>
          <w:sz w:val="20"/>
          <w:szCs w:val="20"/>
        </w:rPr>
        <w:t>Ландшафт и его виды</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r w:rsidRPr="00FF25B0">
        <w:rPr>
          <w:rFonts w:ascii="Arial" w:hAnsi="Arial" w:cs="Arial"/>
          <w:color w:val="000000"/>
          <w:sz w:val="20"/>
          <w:szCs w:val="20"/>
        </w:rPr>
        <w:t>Ландшафт - ( в переводе с немецкого языка «пейзаж», «местность») это конкретный природно-территориальный комплекс, являющийся неповторимым и имеющим свое точное расположение на карте и географическое название.</w:t>
      </w:r>
      <w:r w:rsidRPr="00FF25B0">
        <w:rPr>
          <w:rFonts w:ascii="Arial" w:hAnsi="Arial" w:cs="Arial"/>
          <w:color w:val="000000"/>
          <w:sz w:val="20"/>
          <w:szCs w:val="20"/>
        </w:rPr>
        <w:br/>
        <w:t>Различают несколько видов ландшафта, которые отличаются друг от друга видом деятельность происходящей на них.</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r w:rsidRPr="00FF25B0">
        <w:rPr>
          <w:rFonts w:ascii="Arial" w:hAnsi="Arial" w:cs="Arial"/>
          <w:color w:val="000000"/>
          <w:sz w:val="20"/>
          <w:szCs w:val="20"/>
        </w:rPr>
        <w:t xml:space="preserve"> Это природные (естественные) ландшафты,</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r w:rsidRPr="00FF25B0">
        <w:rPr>
          <w:rFonts w:ascii="Arial" w:hAnsi="Arial" w:cs="Arial"/>
          <w:color w:val="000000"/>
          <w:sz w:val="20"/>
          <w:szCs w:val="20"/>
        </w:rPr>
        <w:t>которые не испытывали непосредственного влияния человеческой деятельности, либо испытывали ее, но в очень слабой степени и антропогенные ландшафты - созданые в ходе целенаправленной человеческой деятельности.</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r w:rsidRPr="00FF25B0">
        <w:rPr>
          <w:rFonts w:ascii="Arial" w:hAnsi="Arial" w:cs="Arial"/>
          <w:color w:val="000000"/>
          <w:sz w:val="20"/>
          <w:szCs w:val="20"/>
        </w:rPr>
        <w:t xml:space="preserve"> Антропогенные ландшафты могут быть сельскохозяйственными, городскими, лесохозяйственными, водохозяйственными, промышленными, р</w:t>
      </w:r>
      <w:r>
        <w:rPr>
          <w:rFonts w:ascii="Arial" w:hAnsi="Arial" w:cs="Arial"/>
          <w:color w:val="000000"/>
          <w:sz w:val="20"/>
          <w:szCs w:val="20"/>
        </w:rPr>
        <w:t>екреационными, природоохранными</w:t>
      </w:r>
    </w:p>
    <w:p w:rsidR="007577B3" w:rsidRPr="00FF25B0" w:rsidRDefault="007577B3" w:rsidP="007577B3">
      <w:pPr>
        <w:pStyle w:val="a3"/>
        <w:shd w:val="clear" w:color="auto" w:fill="FFFFFF"/>
        <w:spacing w:before="0" w:beforeAutospacing="0" w:after="150" w:afterAutospacing="0"/>
        <w:rPr>
          <w:rFonts w:ascii="Arial" w:hAnsi="Arial" w:cs="Arial"/>
          <w:color w:val="000000"/>
          <w:sz w:val="20"/>
          <w:szCs w:val="20"/>
        </w:rPr>
      </w:pPr>
    </w:p>
    <w:p w:rsidR="007577B3" w:rsidRPr="00FF25B0" w:rsidRDefault="007577B3" w:rsidP="007577B3">
      <w:pPr>
        <w:outlineLvl w:val="0"/>
        <w:rPr>
          <w:rFonts w:ascii="Arial" w:hAnsi="Arial" w:cs="Arial"/>
          <w:b/>
          <w:bCs/>
          <w:color w:val="333333"/>
          <w:kern w:val="36"/>
        </w:rPr>
      </w:pPr>
      <w:r w:rsidRPr="00FF25B0">
        <w:rPr>
          <w:rFonts w:ascii="Arial" w:hAnsi="Arial" w:cs="Arial"/>
          <w:b/>
          <w:bCs/>
          <w:color w:val="333333"/>
          <w:kern w:val="36"/>
        </w:rPr>
        <w:t>Культурные ландшафты</w:t>
      </w:r>
    </w:p>
    <w:p w:rsidR="007577B3" w:rsidRPr="00FF25B0" w:rsidRDefault="007577B3" w:rsidP="007577B3">
      <w:pPr>
        <w:rPr>
          <w:rFonts w:ascii="Arial" w:hAnsi="Arial" w:cs="Arial"/>
          <w:color w:val="333333"/>
        </w:rPr>
      </w:pPr>
      <w:r w:rsidRPr="00FF25B0">
        <w:rPr>
          <w:rFonts w:ascii="Arial" w:hAnsi="Arial" w:cs="Arial"/>
          <w:b/>
          <w:bCs/>
          <w:color w:val="333333"/>
        </w:rPr>
        <w:t>Ключевые понятия:</w:t>
      </w:r>
    </w:p>
    <w:p w:rsidR="007577B3" w:rsidRPr="00FF25B0" w:rsidRDefault="007577B3" w:rsidP="007577B3">
      <w:pPr>
        <w:numPr>
          <w:ilvl w:val="0"/>
          <w:numId w:val="3"/>
        </w:numPr>
        <w:spacing w:before="100" w:beforeAutospacing="1" w:after="120"/>
        <w:rPr>
          <w:rFonts w:ascii="Arial" w:hAnsi="Arial" w:cs="Arial"/>
          <w:color w:val="333333"/>
        </w:rPr>
      </w:pPr>
      <w:r w:rsidRPr="00FF25B0">
        <w:rPr>
          <w:rFonts w:ascii="Arial" w:hAnsi="Arial" w:cs="Arial"/>
          <w:color w:val="333333"/>
        </w:rPr>
        <w:t>природно-территориальный комплекс</w:t>
      </w:r>
    </w:p>
    <w:p w:rsidR="007577B3" w:rsidRPr="00FF25B0" w:rsidRDefault="007577B3" w:rsidP="007577B3">
      <w:pPr>
        <w:numPr>
          <w:ilvl w:val="0"/>
          <w:numId w:val="3"/>
        </w:numPr>
        <w:spacing w:before="100" w:beforeAutospacing="1" w:after="120"/>
        <w:rPr>
          <w:rFonts w:ascii="Arial" w:hAnsi="Arial" w:cs="Arial"/>
          <w:color w:val="333333"/>
        </w:rPr>
      </w:pPr>
      <w:r w:rsidRPr="00FF25B0">
        <w:rPr>
          <w:rFonts w:ascii="Arial" w:hAnsi="Arial" w:cs="Arial"/>
          <w:color w:val="333333"/>
        </w:rPr>
        <w:t>ландшафт</w:t>
      </w:r>
    </w:p>
    <w:p w:rsidR="007577B3" w:rsidRPr="00FF25B0" w:rsidRDefault="007577B3" w:rsidP="007577B3">
      <w:pPr>
        <w:numPr>
          <w:ilvl w:val="0"/>
          <w:numId w:val="3"/>
        </w:numPr>
        <w:spacing w:before="100" w:beforeAutospacing="1" w:after="100" w:afterAutospacing="1"/>
        <w:rPr>
          <w:rFonts w:ascii="Arial" w:hAnsi="Arial" w:cs="Arial"/>
          <w:color w:val="333333"/>
        </w:rPr>
      </w:pPr>
      <w:r w:rsidRPr="00FF25B0">
        <w:rPr>
          <w:rFonts w:ascii="Arial" w:hAnsi="Arial" w:cs="Arial"/>
          <w:color w:val="333333"/>
        </w:rPr>
        <w:t>культурный ландшафт</w:t>
      </w:r>
    </w:p>
    <w:p w:rsidR="007577B3" w:rsidRPr="00FF25B0" w:rsidRDefault="007577B3" w:rsidP="007577B3">
      <w:pPr>
        <w:spacing w:before="100" w:beforeAutospacing="1" w:after="100" w:afterAutospacing="1"/>
        <w:outlineLvl w:val="1"/>
        <w:rPr>
          <w:rFonts w:ascii="Arial" w:hAnsi="Arial" w:cs="Arial"/>
          <w:b/>
          <w:bCs/>
          <w:color w:val="333333"/>
        </w:rPr>
      </w:pPr>
      <w:r w:rsidRPr="00FF25B0">
        <w:rPr>
          <w:rFonts w:ascii="Arial" w:hAnsi="Arial" w:cs="Arial"/>
          <w:b/>
          <w:bCs/>
          <w:color w:val="333333"/>
        </w:rPr>
        <w:t>Природные ландшафты</w:t>
      </w:r>
    </w:p>
    <w:p w:rsidR="007577B3" w:rsidRPr="00FF25B0" w:rsidRDefault="007577B3" w:rsidP="007577B3">
      <w:pPr>
        <w:rPr>
          <w:rFonts w:ascii="Arial" w:hAnsi="Arial" w:cs="Arial"/>
          <w:color w:val="333333"/>
        </w:rPr>
      </w:pPr>
      <w:r w:rsidRPr="00FF25B0">
        <w:rPr>
          <w:rFonts w:ascii="Arial" w:hAnsi="Arial" w:cs="Arial"/>
          <w:color w:val="333333"/>
        </w:rPr>
        <w:t xml:space="preserve">На разных участках земной поверхности все компоненты природы — рельеф, климат, воды, почвы, растения и животные — постоянно взаимодействуют, обмениваются веществом и энергией. Такие </w:t>
      </w:r>
      <w:bookmarkStart w:id="0" w:name="_GoBack"/>
      <w:bookmarkEnd w:id="0"/>
      <w:r w:rsidRPr="00FF25B0">
        <w:rPr>
          <w:rFonts w:ascii="Arial" w:hAnsi="Arial" w:cs="Arial"/>
          <w:color w:val="333333"/>
        </w:rPr>
        <w:t>участки называются </w:t>
      </w:r>
      <w:r w:rsidRPr="00FF25B0">
        <w:rPr>
          <w:rFonts w:ascii="Arial" w:hAnsi="Arial" w:cs="Arial"/>
          <w:b/>
          <w:bCs/>
          <w:color w:val="333333"/>
        </w:rPr>
        <w:t>природно-территориальными комплексами</w:t>
      </w:r>
      <w:r w:rsidRPr="00FF25B0">
        <w:rPr>
          <w:rFonts w:ascii="Arial" w:hAnsi="Arial" w:cs="Arial"/>
          <w:color w:val="333333"/>
        </w:rPr>
        <w:t>.</w:t>
      </w:r>
    </w:p>
    <w:p w:rsidR="007577B3" w:rsidRPr="00FF25B0" w:rsidRDefault="007577B3" w:rsidP="007577B3">
      <w:pPr>
        <w:rPr>
          <w:rFonts w:ascii="Arial" w:hAnsi="Arial" w:cs="Arial"/>
          <w:color w:val="333333"/>
        </w:rPr>
      </w:pPr>
      <w:r w:rsidRPr="00FF25B0">
        <w:rPr>
          <w:rFonts w:ascii="Arial" w:hAnsi="Arial" w:cs="Arial"/>
          <w:color w:val="333333"/>
        </w:rPr>
        <w:t>Есть ещё одно название местности, которая отличается некоторой однородностью происхождения и развития, — </w:t>
      </w:r>
      <w:r w:rsidRPr="00FF25B0">
        <w:rPr>
          <w:rFonts w:ascii="Arial" w:hAnsi="Arial" w:cs="Arial"/>
          <w:b/>
          <w:bCs/>
          <w:color w:val="333333"/>
        </w:rPr>
        <w:t>ландшафт</w:t>
      </w:r>
      <w:r w:rsidRPr="00FF25B0">
        <w:rPr>
          <w:rFonts w:ascii="Arial" w:hAnsi="Arial" w:cs="Arial"/>
          <w:color w:val="333333"/>
        </w:rPr>
        <w:t>. Ландшафт — это образ местности, например горный ландшафт, равнинный ландшафт.</w:t>
      </w:r>
    </w:p>
    <w:p w:rsidR="007577B3" w:rsidRPr="00FF25B0" w:rsidRDefault="007577B3" w:rsidP="007577B3">
      <w:pPr>
        <w:rPr>
          <w:rFonts w:ascii="Arial" w:hAnsi="Arial" w:cs="Arial"/>
          <w:color w:val="333333"/>
        </w:rPr>
      </w:pPr>
      <w:r w:rsidRPr="00FF25B0">
        <w:rPr>
          <w:rFonts w:ascii="Arial" w:hAnsi="Arial" w:cs="Arial"/>
          <w:color w:val="333333"/>
        </w:rPr>
        <w:t>Ландшафт может быть естественным или природным. Если местность сильно изменилась в результате жизни и деятельности людей, ландшафт называется антропогенным. Это может быть сельский ландшафт, городской, парковый, садовый.</w:t>
      </w:r>
    </w:p>
    <w:p w:rsidR="007577B3" w:rsidRPr="00FF25B0" w:rsidRDefault="007577B3" w:rsidP="007577B3">
      <w:pPr>
        <w:jc w:val="center"/>
        <w:rPr>
          <w:rFonts w:ascii="Arial" w:hAnsi="Arial" w:cs="Arial"/>
          <w:color w:val="333333"/>
        </w:rPr>
      </w:pPr>
      <w:r w:rsidRPr="00FF25B0">
        <w:rPr>
          <w:rFonts w:ascii="Arial" w:hAnsi="Arial" w:cs="Arial"/>
          <w:noProof/>
          <w:color w:val="333333"/>
        </w:rPr>
        <mc:AlternateContent>
          <mc:Choice Requires="wps">
            <w:drawing>
              <wp:inline distT="0" distB="0" distL="0" distR="0" wp14:anchorId="1014DF3C" wp14:editId="0BC4C536">
                <wp:extent cx="304800" cy="304800"/>
                <wp:effectExtent l="0" t="0" r="0" b="0"/>
                <wp:docPr id="1" name="AutoShape 1" descr="https://uploads-foxford-ru.ngcdn.ru/uploads/tinymce_file/file/81110/a9d98ea9485110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6FA78" id="AutoShape 1" o:spid="_x0000_s1026" alt="https://uploads-foxford-ru.ngcdn.ru/uploads/tinymce_file/file/81110/a9d98ea94851102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kBxQ2uwCAAAY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7577B3" w:rsidRDefault="007577B3" w:rsidP="007577B3">
      <w:pPr>
        <w:rPr>
          <w:rFonts w:ascii="Arial" w:hAnsi="Arial" w:cs="Arial"/>
          <w:color w:val="333333"/>
        </w:rPr>
      </w:pPr>
      <w:r w:rsidRPr="00FF25B0">
        <w:rPr>
          <w:rFonts w:ascii="Arial" w:hAnsi="Arial" w:cs="Arial"/>
          <w:color w:val="333333"/>
        </w:rPr>
        <w:t>Многие столетия на Великой Китайской равнине выращивали рис. В результате на месте природного равнинного ландшафта сформировался сельскохозяйственный ландшафт. Рисовые террасы — главная особенность современного рельефа равнины.</w:t>
      </w:r>
    </w:p>
    <w:p w:rsidR="007577B3" w:rsidRDefault="007577B3" w:rsidP="007577B3">
      <w:pPr>
        <w:rPr>
          <w:rFonts w:ascii="Arial" w:hAnsi="Arial" w:cs="Arial"/>
          <w:color w:val="333333"/>
        </w:rPr>
      </w:pPr>
    </w:p>
    <w:p w:rsidR="007577B3" w:rsidRDefault="007577B3" w:rsidP="007577B3">
      <w:pPr>
        <w:rPr>
          <w:rFonts w:ascii="Arial" w:hAnsi="Arial" w:cs="Arial"/>
          <w:color w:val="333333"/>
        </w:rPr>
      </w:pPr>
    </w:p>
    <w:p w:rsidR="007577B3" w:rsidRPr="003C3ED5" w:rsidRDefault="007577B3" w:rsidP="007577B3">
      <w:pPr>
        <w:rPr>
          <w:rFonts w:ascii="Arial" w:hAnsi="Arial" w:cs="Arial"/>
          <w:b/>
          <w:color w:val="333333"/>
          <w:sz w:val="28"/>
          <w:szCs w:val="28"/>
        </w:rPr>
      </w:pPr>
      <w:r w:rsidRPr="003C3ED5">
        <w:rPr>
          <w:rFonts w:ascii="Arial" w:hAnsi="Arial" w:cs="Arial"/>
          <w:b/>
          <w:color w:val="333333"/>
          <w:sz w:val="28"/>
          <w:szCs w:val="28"/>
        </w:rPr>
        <w:t xml:space="preserve">Задания </w:t>
      </w:r>
    </w:p>
    <w:p w:rsidR="007577B3" w:rsidRDefault="007577B3" w:rsidP="007577B3">
      <w:pPr>
        <w:rPr>
          <w:rFonts w:ascii="Arial" w:hAnsi="Arial" w:cs="Arial"/>
          <w:b/>
          <w:color w:val="333333"/>
        </w:rPr>
      </w:pPr>
    </w:p>
    <w:p w:rsidR="007577B3" w:rsidRPr="00D06B26" w:rsidRDefault="007577B3" w:rsidP="007577B3">
      <w:pPr>
        <w:rPr>
          <w:rFonts w:ascii="Arial" w:hAnsi="Arial" w:cs="Arial"/>
          <w:color w:val="333333"/>
        </w:rPr>
      </w:pPr>
      <w:r w:rsidRPr="00D06B26">
        <w:rPr>
          <w:rFonts w:ascii="Arial" w:hAnsi="Arial" w:cs="Arial"/>
          <w:color w:val="333333"/>
        </w:rPr>
        <w:t>1</w:t>
      </w:r>
      <w:r>
        <w:rPr>
          <w:rFonts w:ascii="Arial" w:hAnsi="Arial" w:cs="Arial"/>
          <w:color w:val="333333"/>
        </w:rPr>
        <w:t xml:space="preserve"> </w:t>
      </w:r>
      <w:r w:rsidRPr="00D06B26">
        <w:rPr>
          <w:rFonts w:ascii="Arial" w:hAnsi="Arial" w:cs="Arial"/>
          <w:color w:val="333333"/>
        </w:rPr>
        <w:t>.Изучить заданный материал.</w:t>
      </w:r>
    </w:p>
    <w:p w:rsidR="007577B3" w:rsidRDefault="007577B3" w:rsidP="007577B3">
      <w:pPr>
        <w:rPr>
          <w:rFonts w:ascii="Arial" w:hAnsi="Arial" w:cs="Arial"/>
          <w:color w:val="333333"/>
        </w:rPr>
      </w:pPr>
      <w:r>
        <w:rPr>
          <w:rFonts w:ascii="Arial" w:hAnsi="Arial" w:cs="Arial"/>
          <w:color w:val="333333"/>
        </w:rPr>
        <w:t>2 .Написать конспект.</w:t>
      </w:r>
    </w:p>
    <w:p w:rsidR="007577B3" w:rsidRDefault="007577B3" w:rsidP="007577B3">
      <w:pPr>
        <w:rPr>
          <w:rFonts w:ascii="Arial" w:hAnsi="Arial" w:cs="Arial"/>
          <w:color w:val="333333"/>
        </w:rPr>
      </w:pPr>
      <w:r>
        <w:rPr>
          <w:rFonts w:ascii="Arial" w:hAnsi="Arial" w:cs="Arial"/>
          <w:color w:val="333333"/>
        </w:rPr>
        <w:t>3.</w:t>
      </w:r>
      <w:r w:rsidRPr="00D06B26">
        <w:t xml:space="preserve"> </w:t>
      </w:r>
      <w:r w:rsidRPr="00D06B26">
        <w:rPr>
          <w:rFonts w:ascii="Arial" w:hAnsi="Arial" w:cs="Arial"/>
          <w:color w:val="333333"/>
        </w:rPr>
        <w:t>Что понимается под антропогенным ландшафтом? В чём его ключевое отличие от естественного?</w:t>
      </w:r>
    </w:p>
    <w:p w:rsidR="007577B3" w:rsidRPr="005C78EE" w:rsidRDefault="007577B3" w:rsidP="007577B3">
      <w:pPr>
        <w:rPr>
          <w:rFonts w:ascii="Arial" w:hAnsi="Arial" w:cs="Arial"/>
          <w:color w:val="333333"/>
        </w:rPr>
      </w:pPr>
    </w:p>
    <w:p w:rsidR="007577B3" w:rsidRPr="005C78EE" w:rsidRDefault="007577B3" w:rsidP="007577B3">
      <w:pPr>
        <w:rPr>
          <w:rFonts w:ascii="Arial" w:hAnsi="Arial" w:cs="Arial"/>
          <w:color w:val="333333"/>
        </w:rPr>
      </w:pPr>
      <w:r w:rsidRPr="005C78EE">
        <w:rPr>
          <w:rFonts w:ascii="Arial" w:hAnsi="Arial" w:cs="Arial"/>
          <w:color w:val="333333"/>
        </w:rPr>
        <w:t xml:space="preserve"> </w:t>
      </w:r>
    </w:p>
    <w:p w:rsidR="007577B3" w:rsidRPr="00FF25B0" w:rsidRDefault="007577B3" w:rsidP="007577B3">
      <w:pPr>
        <w:jc w:val="center"/>
        <w:rPr>
          <w:rFonts w:ascii="Arial" w:hAnsi="Arial" w:cs="Arial"/>
          <w:color w:val="333333"/>
        </w:rPr>
      </w:pPr>
    </w:p>
    <w:p w:rsidR="004510AA" w:rsidRDefault="004510AA"/>
    <w:sectPr w:rsidR="004510AA" w:rsidSect="00067E9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862"/>
    <w:multiLevelType w:val="multilevel"/>
    <w:tmpl w:val="AFE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670CB"/>
    <w:multiLevelType w:val="multilevel"/>
    <w:tmpl w:val="B538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12729"/>
    <w:multiLevelType w:val="multilevel"/>
    <w:tmpl w:val="154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6E"/>
    <w:rsid w:val="004510AA"/>
    <w:rsid w:val="007577B3"/>
    <w:rsid w:val="00F3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27469-362A-4E16-8D1D-190236EC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7B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7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pc503_00</dc:creator>
  <cp:keywords/>
  <dc:description/>
  <cp:lastModifiedBy>pc503_00</cp:lastModifiedBy>
  <cp:revision>2</cp:revision>
  <dcterms:created xsi:type="dcterms:W3CDTF">2026-01-20T02:09:00Z</dcterms:created>
  <dcterms:modified xsi:type="dcterms:W3CDTF">2026-01-20T02:10:00Z</dcterms:modified>
</cp:coreProperties>
</file>