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BE" w:rsidRPr="00C561F0" w:rsidRDefault="00B437BE" w:rsidP="00B437BE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</w:rPr>
      </w:pPr>
      <w:r>
        <w:rPr>
          <w:b/>
        </w:rPr>
        <w:t xml:space="preserve">Сделать: Прочитав конспект и используя дополнительно </w:t>
      </w:r>
      <w:proofErr w:type="spellStart"/>
      <w:r>
        <w:rPr>
          <w:b/>
        </w:rPr>
        <w:t>интернет-ресурсы</w:t>
      </w:r>
      <w:proofErr w:type="spellEnd"/>
      <w:r>
        <w:rPr>
          <w:b/>
        </w:rPr>
        <w:t xml:space="preserve"> под</w:t>
      </w:r>
      <w:r w:rsidRPr="00C561F0">
        <w:rPr>
          <w:b/>
          <w:color w:val="0F1115"/>
        </w:rPr>
        <w:t xml:space="preserve">готовить краткое сообщение об одном ордене (Жукова, Суворова, Ушакова и </w:t>
      </w:r>
      <w:proofErr w:type="spellStart"/>
      <w:proofErr w:type="gramStart"/>
      <w:r w:rsidRPr="00C561F0">
        <w:rPr>
          <w:b/>
          <w:color w:val="0F1115"/>
        </w:rPr>
        <w:t>др</w:t>
      </w:r>
      <w:proofErr w:type="spellEnd"/>
      <w:proofErr w:type="gramEnd"/>
      <w:r>
        <w:rPr>
          <w:b/>
          <w:color w:val="0F1115"/>
        </w:rPr>
        <w:t>………</w:t>
      </w:r>
      <w:r w:rsidRPr="00C561F0">
        <w:rPr>
          <w:b/>
          <w:color w:val="0F1115"/>
        </w:rPr>
        <w:t>)</w:t>
      </w:r>
    </w:p>
    <w:p w:rsidR="00B437BE" w:rsidRPr="00C561F0" w:rsidRDefault="00B437BE" w:rsidP="00B437BE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</w:rPr>
      </w:pPr>
      <w:r w:rsidRPr="00C561F0">
        <w:rPr>
          <w:b/>
          <w:color w:val="0F1115"/>
        </w:rPr>
        <w:t>Его статус, за что вручается</w:t>
      </w:r>
    </w:p>
    <w:p w:rsidR="001A0F7C" w:rsidRPr="001A0F7C" w:rsidRDefault="00B437BE" w:rsidP="001A0F7C">
      <w:pPr>
        <w:pStyle w:val="1"/>
        <w:shd w:val="clear" w:color="auto" w:fill="FFFFFF"/>
        <w:spacing w:after="240" w:line="510" w:lineRule="atLeast"/>
        <w:rPr>
          <w:rFonts w:ascii="Times New Roman" w:hAnsi="Times New Roman" w:cs="Times New Roman"/>
          <w:color w:val="0F1115"/>
          <w:sz w:val="24"/>
          <w:szCs w:val="24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К</w:t>
      </w:r>
      <w:r w:rsidR="001A0F7C" w:rsidRPr="001A0F7C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ОНСПЕКТ УРОКА: СИМВОЛЫ ВОИНСКОЙ ЧЕСТИ</w:t>
      </w:r>
    </w:p>
    <w:p w:rsidR="001A0F7C" w:rsidRPr="001A0F7C" w:rsidRDefault="001A0F7C" w:rsidP="001A0F7C">
      <w:pPr>
        <w:pStyle w:val="2"/>
        <w:shd w:val="clear" w:color="auto" w:fill="FFFFFF"/>
        <w:spacing w:before="480" w:after="240" w:line="48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1A0F7C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БЛОК 1: ВВЕДЕНИЕ. ЧТО ТАКОЕ СИМВОЛЫ ЧЕСТИ?</w:t>
      </w:r>
      <w:r w:rsidRPr="001A0F7C">
        <w:rPr>
          <w:rFonts w:ascii="Times New Roman" w:hAnsi="Times New Roman" w:cs="Times New Roman"/>
          <w:color w:val="0F1115"/>
          <w:sz w:val="24"/>
          <w:szCs w:val="24"/>
        </w:rPr>
        <w:t xml:space="preserve">  </w:t>
      </w:r>
    </w:p>
    <w:p w:rsidR="001A0F7C" w:rsidRPr="001A0F7C" w:rsidRDefault="001A0F7C" w:rsidP="001A0F7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A0F7C">
        <w:rPr>
          <w:rStyle w:val="a3"/>
          <w:color w:val="0F1115"/>
        </w:rPr>
        <w:t>Ключевое понятие:</w:t>
      </w:r>
      <w:r w:rsidRPr="001A0F7C">
        <w:rPr>
          <w:color w:val="0F1115"/>
        </w:rPr>
        <w:br/>
        <w:t>Символы воинской чести — это </w:t>
      </w:r>
      <w:r w:rsidRPr="001A0F7C">
        <w:rPr>
          <w:rStyle w:val="a3"/>
          <w:color w:val="0F1115"/>
        </w:rPr>
        <w:t>материальные и нематериальные знаки</w:t>
      </w:r>
      <w:r w:rsidRPr="001A0F7C">
        <w:rPr>
          <w:color w:val="0F1115"/>
        </w:rPr>
        <w:t>, которые олицетворяют:</w:t>
      </w:r>
    </w:p>
    <w:p w:rsidR="001A0F7C" w:rsidRPr="001A0F7C" w:rsidRDefault="001A0F7C" w:rsidP="001A0F7C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color w:val="0F1115"/>
        </w:rPr>
        <w:t>Верность долгу и Отечеству</w:t>
      </w:r>
    </w:p>
    <w:p w:rsidR="001A0F7C" w:rsidRPr="001A0F7C" w:rsidRDefault="001A0F7C" w:rsidP="001A0F7C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color w:val="0F1115"/>
        </w:rPr>
        <w:t>Воинскую доблесть и профессионализм</w:t>
      </w:r>
    </w:p>
    <w:p w:rsidR="001A0F7C" w:rsidRPr="001A0F7C" w:rsidRDefault="001A0F7C" w:rsidP="001A0F7C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color w:val="0F1115"/>
        </w:rPr>
        <w:t>Историческую преемственность поколений</w:t>
      </w:r>
    </w:p>
    <w:p w:rsidR="001A0F7C" w:rsidRPr="001A0F7C" w:rsidRDefault="001A0F7C" w:rsidP="001A0F7C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color w:val="0F1115"/>
        </w:rPr>
        <w:t>Корпоративную принадлежность к воинскому братству</w:t>
      </w:r>
    </w:p>
    <w:p w:rsidR="001A0F7C" w:rsidRPr="001A0F7C" w:rsidRDefault="001A0F7C" w:rsidP="001A0F7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A0F7C">
        <w:rPr>
          <w:rStyle w:val="a3"/>
          <w:color w:val="0F1115"/>
        </w:rPr>
        <w:t>Тезис:</w:t>
      </w:r>
      <w:r w:rsidRPr="001A0F7C">
        <w:rPr>
          <w:color w:val="0F1115"/>
        </w:rPr>
        <w:t> Армия без символов — это механизм. Армия с символами — это организм с душой и традициями.</w:t>
      </w:r>
    </w:p>
    <w:p w:rsidR="001A0F7C" w:rsidRPr="001A0F7C" w:rsidRDefault="001A0F7C" w:rsidP="001A0F7C">
      <w:pPr>
        <w:pStyle w:val="2"/>
        <w:shd w:val="clear" w:color="auto" w:fill="FFFFFF"/>
        <w:spacing w:before="0" w:line="48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1A0F7C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БЛОК 2: ГЛАВНЫЙ СИМВОЛ — БОЕВОЕ ЗНАМЯ ЧАСТИ</w:t>
      </w:r>
      <w:r w:rsidRPr="001A0F7C">
        <w:rPr>
          <w:rFonts w:ascii="Times New Roman" w:hAnsi="Times New Roman" w:cs="Times New Roman"/>
          <w:color w:val="0F1115"/>
          <w:sz w:val="24"/>
          <w:szCs w:val="24"/>
        </w:rPr>
        <w:t> 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0" w:afterAutospacing="0" w:line="450" w:lineRule="atLeast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Исторические корни:</w:t>
      </w:r>
    </w:p>
    <w:p w:rsidR="001A0F7C" w:rsidRPr="001A0F7C" w:rsidRDefault="001A0F7C" w:rsidP="001A0F7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Древняя Русь:</w:t>
      </w:r>
      <w:r w:rsidRPr="001A0F7C">
        <w:rPr>
          <w:color w:val="0F1115"/>
        </w:rPr>
        <w:t> Стяги и хоругви с изображением святых.</w:t>
      </w:r>
    </w:p>
    <w:p w:rsidR="001A0F7C" w:rsidRPr="001A0F7C" w:rsidRDefault="001A0F7C" w:rsidP="001A0F7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Петровская эпоха:</w:t>
      </w:r>
      <w:r w:rsidRPr="001A0F7C">
        <w:rPr>
          <w:color w:val="0F1115"/>
        </w:rPr>
        <w:t> Упорядочение знаменной системы.</w:t>
      </w:r>
    </w:p>
    <w:p w:rsidR="001A0F7C" w:rsidRPr="001A0F7C" w:rsidRDefault="001A0F7C" w:rsidP="001A0F7C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Советский период:</w:t>
      </w:r>
      <w:r w:rsidRPr="001A0F7C">
        <w:rPr>
          <w:color w:val="0F1115"/>
        </w:rPr>
        <w:t> Красное знамя как символ.</w:t>
      </w:r>
    </w:p>
    <w:p w:rsidR="001A0F7C" w:rsidRPr="001A0F7C" w:rsidRDefault="001A0F7C" w:rsidP="001A0F7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Современность:</w:t>
      </w:r>
      <w:r w:rsidRPr="001A0F7C">
        <w:rPr>
          <w:color w:val="0F1115"/>
        </w:rPr>
        <w:t> Знамя как </w:t>
      </w:r>
      <w:r w:rsidRPr="001A0F7C">
        <w:rPr>
          <w:rStyle w:val="a3"/>
          <w:color w:val="0F1115"/>
        </w:rPr>
        <w:t>официальный символ</w:t>
      </w:r>
      <w:r w:rsidRPr="001A0F7C">
        <w:rPr>
          <w:color w:val="0F1115"/>
        </w:rPr>
        <w:t> и </w:t>
      </w:r>
      <w:r w:rsidRPr="001A0F7C">
        <w:rPr>
          <w:rStyle w:val="a3"/>
          <w:color w:val="0F1115"/>
        </w:rPr>
        <w:t>реликвия</w:t>
      </w:r>
      <w:r w:rsidRPr="001A0F7C">
        <w:rPr>
          <w:color w:val="0F1115"/>
        </w:rPr>
        <w:t> воинской части.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24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Значение и статус:</w:t>
      </w:r>
    </w:p>
    <w:p w:rsidR="001A0F7C" w:rsidRPr="001A0F7C" w:rsidRDefault="001A0F7C" w:rsidP="001A0F7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Олицетворяет честь, доблесть и славу части.</w:t>
      </w:r>
    </w:p>
    <w:p w:rsidR="001A0F7C" w:rsidRPr="001A0F7C" w:rsidRDefault="001A0F7C" w:rsidP="001A0F7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Объединяет военнослужащих</w:t>
      </w:r>
      <w:r w:rsidRPr="001A0F7C">
        <w:rPr>
          <w:color w:val="0F1115"/>
        </w:rPr>
        <w:t>, напоминает о долге.</w:t>
      </w:r>
    </w:p>
    <w:p w:rsidR="001A0F7C" w:rsidRPr="001A0F7C" w:rsidRDefault="001A0F7C" w:rsidP="001A0F7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Под знамя принимают </w:t>
      </w:r>
      <w:r w:rsidRPr="001A0F7C">
        <w:rPr>
          <w:rStyle w:val="a3"/>
          <w:color w:val="0F1115"/>
        </w:rPr>
        <w:t>Военную присягу</w:t>
      </w:r>
      <w:r w:rsidRPr="001A0F7C">
        <w:rPr>
          <w:color w:val="0F1115"/>
        </w:rPr>
        <w:t>.</w:t>
      </w:r>
    </w:p>
    <w:p w:rsidR="001A0F7C" w:rsidRPr="001A0F7C" w:rsidRDefault="001A0F7C" w:rsidP="001A0F7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Утрата знамени</w:t>
      </w:r>
      <w:r w:rsidRPr="001A0F7C">
        <w:rPr>
          <w:color w:val="0F1115"/>
        </w:rPr>
        <w:t> — величайший позор, ведущий к расформированию части.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Ритуалы:</w:t>
      </w:r>
    </w:p>
    <w:p w:rsidR="001A0F7C" w:rsidRPr="001A0F7C" w:rsidRDefault="001A0F7C" w:rsidP="001A0F7C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Вручение</w:t>
      </w:r>
      <w:r w:rsidRPr="001A0F7C">
        <w:rPr>
          <w:color w:val="0F1115"/>
        </w:rPr>
        <w:t> знамени новой части.</w:t>
      </w:r>
    </w:p>
    <w:p w:rsidR="001A0F7C" w:rsidRPr="001A0F7C" w:rsidRDefault="001A0F7C" w:rsidP="001A0F7C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Вынос</w:t>
      </w:r>
      <w:r w:rsidRPr="001A0F7C">
        <w:rPr>
          <w:color w:val="0F1115"/>
        </w:rPr>
        <w:t> на торжественные мероприятия.</w:t>
      </w:r>
    </w:p>
    <w:p w:rsidR="001A0F7C" w:rsidRPr="001A0F7C" w:rsidRDefault="001A0F7C" w:rsidP="001A0F7C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Отдание воинской чести</w:t>
      </w:r>
      <w:r w:rsidRPr="001A0F7C">
        <w:rPr>
          <w:color w:val="0F1115"/>
        </w:rPr>
        <w:t> знамени.</w:t>
      </w:r>
    </w:p>
    <w:p w:rsidR="001A0F7C" w:rsidRPr="001A0F7C" w:rsidRDefault="001A0F7C" w:rsidP="001A0F7C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Прощание</w:t>
      </w:r>
      <w:r w:rsidRPr="001A0F7C">
        <w:rPr>
          <w:color w:val="0F1115"/>
        </w:rPr>
        <w:t> при расформировании части.</w:t>
      </w:r>
    </w:p>
    <w:p w:rsidR="001A0F7C" w:rsidRPr="001A0F7C" w:rsidRDefault="001A0F7C" w:rsidP="001A0F7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A0F7C">
        <w:rPr>
          <w:rStyle w:val="a3"/>
          <w:color w:val="0F1115"/>
        </w:rPr>
        <w:t>Памятка:</w:t>
      </w:r>
      <w:r w:rsidRPr="001A0F7C">
        <w:rPr>
          <w:color w:val="0F1115"/>
        </w:rPr>
        <w:t> «Знамя части для военнослужащего — святыня. Его защищают ценой жизни».</w:t>
      </w:r>
    </w:p>
    <w:p w:rsidR="001A0F7C" w:rsidRPr="001A0F7C" w:rsidRDefault="001A0F7C" w:rsidP="001A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F7C" w:rsidRPr="001A0F7C" w:rsidRDefault="001A0F7C" w:rsidP="001A0F7C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1A0F7C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БЛОК 3: ГОСУДАРСТВЕННЫЕ НАГРАДЫ — ЗРИМАЯ ЧЕСТЬ</w:t>
      </w:r>
      <w:r>
        <w:rPr>
          <w:rFonts w:ascii="Times New Roman" w:hAnsi="Times New Roman" w:cs="Times New Roman"/>
          <w:color w:val="0F1115"/>
          <w:sz w:val="24"/>
          <w:szCs w:val="24"/>
        </w:rPr>
        <w:t> 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Система наград РФ:</w:t>
      </w:r>
    </w:p>
    <w:p w:rsidR="001A0F7C" w:rsidRPr="001A0F7C" w:rsidRDefault="001A0F7C" w:rsidP="001A0F7C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Высшие звания: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Герой Российской Федерации</w:t>
      </w:r>
      <w:r w:rsidRPr="001A0F7C">
        <w:rPr>
          <w:color w:val="0F1115"/>
        </w:rPr>
        <w:t> («Золотая Звезда»)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Герой Труда РФ</w:t>
      </w:r>
    </w:p>
    <w:p w:rsidR="001A0F7C" w:rsidRPr="001A0F7C" w:rsidRDefault="001A0F7C" w:rsidP="001A0F7C">
      <w:pPr>
        <w:pStyle w:val="ds-markdown-paragraph"/>
        <w:numPr>
          <w:ilvl w:val="0"/>
          <w:numId w:val="37"/>
        </w:numPr>
        <w:shd w:val="clear" w:color="auto" w:fill="FFFFFF"/>
        <w:spacing w:after="12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Ордена — за исключительные заслуги: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Орден Святого Георгия</w:t>
      </w:r>
      <w:r w:rsidRPr="001A0F7C">
        <w:rPr>
          <w:color w:val="0F1115"/>
        </w:rPr>
        <w:t> (восстановлен в 2000 г.) — за боевые отличия.</w:t>
      </w:r>
    </w:p>
    <w:p w:rsidR="001A0F7C" w:rsidRPr="001A0F7C" w:rsidRDefault="001A0F7C" w:rsidP="001A0F7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A0F7C">
        <w:rPr>
          <w:color w:val="0F1115"/>
        </w:rPr>
        <w:t>4 степени, с I по IV.</w:t>
      </w:r>
    </w:p>
    <w:p w:rsidR="001A0F7C" w:rsidRPr="001A0F7C" w:rsidRDefault="001A0F7C" w:rsidP="001A0F7C">
      <w:pPr>
        <w:pStyle w:val="ds-markdown-paragraph"/>
        <w:numPr>
          <w:ilvl w:val="2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 xml:space="preserve">Георгиевская лента — </w:t>
      </w:r>
      <w:proofErr w:type="spellStart"/>
      <w:r w:rsidRPr="001A0F7C">
        <w:rPr>
          <w:color w:val="0F1115"/>
        </w:rPr>
        <w:t>биколор</w:t>
      </w:r>
      <w:proofErr w:type="spellEnd"/>
      <w:r w:rsidRPr="001A0F7C">
        <w:rPr>
          <w:color w:val="0F1115"/>
        </w:rPr>
        <w:t xml:space="preserve"> </w:t>
      </w:r>
      <w:proofErr w:type="gramStart"/>
      <w:r w:rsidRPr="001A0F7C">
        <w:rPr>
          <w:color w:val="0F1115"/>
        </w:rPr>
        <w:t>оранжевого</w:t>
      </w:r>
      <w:proofErr w:type="gramEnd"/>
      <w:r w:rsidRPr="001A0F7C">
        <w:rPr>
          <w:color w:val="0F1115"/>
        </w:rPr>
        <w:t xml:space="preserve"> и черного (дым и пламень).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Орден «За заслуги перед Отечеством»</w:t>
      </w:r>
      <w:r w:rsidRPr="001A0F7C">
        <w:rPr>
          <w:color w:val="0F1115"/>
        </w:rPr>
        <w:t> — гражданские и военные заслуги.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Орден Мужества</w:t>
      </w:r>
      <w:r w:rsidRPr="001A0F7C">
        <w:rPr>
          <w:color w:val="0F1115"/>
        </w:rPr>
        <w:t> — массовая награда за самоотверженность.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Орден Суворова / Ушакова / Кутузова и др.</w:t>
      </w:r>
      <w:r w:rsidRPr="001A0F7C">
        <w:rPr>
          <w:color w:val="0F1115"/>
        </w:rPr>
        <w:t> — за искусное руководство войсками.</w:t>
      </w:r>
    </w:p>
    <w:p w:rsidR="001A0F7C" w:rsidRPr="001A0F7C" w:rsidRDefault="001A0F7C" w:rsidP="001A0F7C">
      <w:pPr>
        <w:pStyle w:val="ds-markdown-paragraph"/>
        <w:numPr>
          <w:ilvl w:val="0"/>
          <w:numId w:val="37"/>
        </w:numPr>
        <w:shd w:val="clear" w:color="auto" w:fill="FFFFFF"/>
        <w:spacing w:after="12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lastRenderedPageBreak/>
        <w:t>Медали — за конкретные подвиги и заслуги: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Медаль «За отвагу»</w:t>
      </w:r>
      <w:r w:rsidRPr="001A0F7C">
        <w:rPr>
          <w:color w:val="0F1115"/>
        </w:rPr>
        <w:t> — личное мужество в бою (особо почитаема).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Медаль ордена «За заслуги перед Отечеством»</w:t>
      </w:r>
      <w:r w:rsidRPr="001A0F7C">
        <w:rPr>
          <w:color w:val="0F1115"/>
        </w:rPr>
        <w:t>.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Медаль Жукова, Нестерова</w:t>
      </w:r>
      <w:r w:rsidRPr="001A0F7C">
        <w:rPr>
          <w:color w:val="0F1115"/>
        </w:rPr>
        <w:t> и др.</w:t>
      </w:r>
    </w:p>
    <w:p w:rsidR="001A0F7C" w:rsidRPr="001A0F7C" w:rsidRDefault="001A0F7C" w:rsidP="001A0F7C">
      <w:pPr>
        <w:pStyle w:val="ds-markdown-paragraph"/>
        <w:numPr>
          <w:ilvl w:val="1"/>
          <w:numId w:val="3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Юбилейные медали</w:t>
      </w:r>
      <w:r w:rsidRPr="001A0F7C">
        <w:rPr>
          <w:color w:val="0F1115"/>
        </w:rPr>
        <w:t> (к 75-летию Победы и др.).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Принципы ношения:</w:t>
      </w:r>
    </w:p>
    <w:p w:rsidR="001A0F7C" w:rsidRPr="001A0F7C" w:rsidRDefault="001A0F7C" w:rsidP="001A0F7C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Иерархия:</w:t>
      </w:r>
      <w:r w:rsidRPr="001A0F7C">
        <w:rPr>
          <w:color w:val="0F1115"/>
        </w:rPr>
        <w:t> ордена выше медалей.</w:t>
      </w:r>
    </w:p>
    <w:p w:rsidR="001A0F7C" w:rsidRPr="001A0F7C" w:rsidRDefault="001A0F7C" w:rsidP="001A0F7C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Лента или колодка</w:t>
      </w:r>
      <w:r w:rsidRPr="001A0F7C">
        <w:rPr>
          <w:color w:val="0F1115"/>
        </w:rPr>
        <w:t> на парадном кителе.</w:t>
      </w:r>
    </w:p>
    <w:p w:rsidR="001A0F7C" w:rsidRPr="001A0F7C" w:rsidRDefault="001A0F7C" w:rsidP="001A0F7C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«Планка»</w:t>
      </w:r>
      <w:r w:rsidRPr="001A0F7C">
        <w:rPr>
          <w:color w:val="0F1115"/>
        </w:rPr>
        <w:t> — миниатюрные копии на повседневной форме.</w:t>
      </w:r>
    </w:p>
    <w:p w:rsidR="001A0F7C" w:rsidRPr="001A0F7C" w:rsidRDefault="001A0F7C" w:rsidP="001A0F7C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A0F7C">
        <w:rPr>
          <w:rStyle w:val="a3"/>
          <w:color w:val="0F1115"/>
        </w:rPr>
        <w:t>Вывод:</w:t>
      </w:r>
      <w:r w:rsidRPr="001A0F7C">
        <w:rPr>
          <w:color w:val="0F1115"/>
        </w:rPr>
        <w:t> Награда — это не «украшение», а </w:t>
      </w:r>
      <w:r w:rsidRPr="001A0F7C">
        <w:rPr>
          <w:rStyle w:val="a3"/>
          <w:color w:val="0F1115"/>
        </w:rPr>
        <w:t>воплощенная в металле история подвига</w:t>
      </w:r>
      <w:r w:rsidRPr="001A0F7C">
        <w:rPr>
          <w:color w:val="0F1115"/>
        </w:rPr>
        <w:t>, ответственность и память.</w:t>
      </w:r>
    </w:p>
    <w:p w:rsidR="001A0F7C" w:rsidRPr="001A0F7C" w:rsidRDefault="00B437BE" w:rsidP="001A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1A0F7C" w:rsidRPr="001A0F7C" w:rsidRDefault="001A0F7C" w:rsidP="001A0F7C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1A0F7C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БЛОК 4: ВОИНСКИЕ РИТУАЛЫ — ЖИВЫЕ СИМВОЛЫ</w:t>
      </w:r>
      <w:r>
        <w:rPr>
          <w:rFonts w:ascii="Times New Roman" w:hAnsi="Times New Roman" w:cs="Times New Roman"/>
          <w:color w:val="0F1115"/>
          <w:sz w:val="24"/>
          <w:szCs w:val="24"/>
        </w:rPr>
        <w:t> 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1. Военная присяга</w:t>
      </w:r>
    </w:p>
    <w:p w:rsidR="001A0F7C" w:rsidRPr="001A0F7C" w:rsidRDefault="001A0F7C" w:rsidP="001A0F7C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Законодательная основа:</w:t>
      </w:r>
      <w:r w:rsidRPr="001A0F7C">
        <w:rPr>
          <w:color w:val="0F1115"/>
        </w:rPr>
        <w:t> ФЗ «О воинской обязанности».</w:t>
      </w:r>
    </w:p>
    <w:p w:rsidR="001A0F7C" w:rsidRPr="001A0F7C" w:rsidRDefault="001A0F7C" w:rsidP="001A0F7C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Текст:</w:t>
      </w:r>
      <w:r w:rsidRPr="001A0F7C">
        <w:rPr>
          <w:color w:val="0F1115"/>
        </w:rPr>
        <w:t> Клятва на верность </w:t>
      </w:r>
      <w:r w:rsidRPr="001A0F7C">
        <w:rPr>
          <w:rStyle w:val="a3"/>
          <w:color w:val="0F1115"/>
        </w:rPr>
        <w:t>Российской Федерации</w:t>
      </w:r>
      <w:r w:rsidRPr="001A0F7C">
        <w:rPr>
          <w:color w:val="0F1115"/>
        </w:rPr>
        <w:t>.</w:t>
      </w:r>
    </w:p>
    <w:p w:rsidR="001A0F7C" w:rsidRPr="001A0F7C" w:rsidRDefault="001A0F7C" w:rsidP="001A0F7C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Ритуал:</w:t>
      </w:r>
    </w:p>
    <w:p w:rsidR="001A0F7C" w:rsidRPr="001A0F7C" w:rsidRDefault="001A0F7C" w:rsidP="001A0F7C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ind w:left="0"/>
        <w:rPr>
          <w:color w:val="0F1115"/>
        </w:rPr>
      </w:pPr>
      <w:r w:rsidRPr="001A0F7C">
        <w:rPr>
          <w:color w:val="0F1115"/>
        </w:rPr>
        <w:t>Построение части при </w:t>
      </w:r>
      <w:r w:rsidRPr="001A0F7C">
        <w:rPr>
          <w:rStyle w:val="a3"/>
          <w:color w:val="0F1115"/>
        </w:rPr>
        <w:t>Боевом Знамени</w:t>
      </w:r>
      <w:r w:rsidRPr="001A0F7C">
        <w:rPr>
          <w:color w:val="0F1115"/>
        </w:rPr>
        <w:t> и </w:t>
      </w:r>
      <w:r w:rsidRPr="001A0F7C">
        <w:rPr>
          <w:rStyle w:val="a3"/>
          <w:color w:val="0F1115"/>
        </w:rPr>
        <w:t>Государственном флаге</w:t>
      </w:r>
      <w:r w:rsidRPr="001A0F7C">
        <w:rPr>
          <w:color w:val="0F1115"/>
        </w:rPr>
        <w:t>.</w:t>
      </w:r>
    </w:p>
    <w:p w:rsidR="001A0F7C" w:rsidRPr="001A0F7C" w:rsidRDefault="001A0F7C" w:rsidP="001A0F7C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Торжественное чтение текста.</w:t>
      </w:r>
    </w:p>
    <w:p w:rsidR="001A0F7C" w:rsidRPr="001A0F7C" w:rsidRDefault="001A0F7C" w:rsidP="001A0F7C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Подписание листа каждым военнослужащим.</w:t>
      </w:r>
    </w:p>
    <w:p w:rsidR="001A0F7C" w:rsidRPr="001A0F7C" w:rsidRDefault="001A0F7C" w:rsidP="001A0F7C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Поздравление командира.</w:t>
      </w:r>
    </w:p>
    <w:p w:rsidR="001A0F7C" w:rsidRPr="001A0F7C" w:rsidRDefault="001A0F7C" w:rsidP="001A0F7C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Смысл:</w:t>
      </w:r>
      <w:r w:rsidRPr="001A0F7C">
        <w:rPr>
          <w:color w:val="0F1115"/>
        </w:rPr>
        <w:t> Момент </w:t>
      </w:r>
      <w:r w:rsidRPr="001A0F7C">
        <w:rPr>
          <w:rStyle w:val="a3"/>
          <w:color w:val="0F1115"/>
        </w:rPr>
        <w:t>превращения гражданина в военнослужащего</w:t>
      </w:r>
      <w:r w:rsidRPr="001A0F7C">
        <w:rPr>
          <w:color w:val="0F1115"/>
        </w:rPr>
        <w:t>. Необратимость и добровольность принятия долга.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24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2. Воинское приветствие</w:t>
      </w:r>
    </w:p>
    <w:p w:rsidR="001A0F7C" w:rsidRPr="001A0F7C" w:rsidRDefault="001A0F7C" w:rsidP="001A0F7C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История:</w:t>
      </w:r>
      <w:r w:rsidRPr="001A0F7C">
        <w:rPr>
          <w:color w:val="0F1115"/>
        </w:rPr>
        <w:t> Средневековый жест — показать правую руку, </w:t>
      </w:r>
      <w:r w:rsidRPr="001A0F7C">
        <w:rPr>
          <w:rStyle w:val="a3"/>
          <w:color w:val="0F1115"/>
        </w:rPr>
        <w:t>что она пуста и не держит оружия</w:t>
      </w:r>
      <w:r w:rsidRPr="001A0F7C">
        <w:rPr>
          <w:color w:val="0F1115"/>
        </w:rPr>
        <w:t> (жест доверия).</w:t>
      </w:r>
    </w:p>
    <w:p w:rsidR="001A0F7C" w:rsidRPr="001A0F7C" w:rsidRDefault="001A0F7C" w:rsidP="001A0F7C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Современность:</w:t>
      </w:r>
      <w:r w:rsidRPr="001A0F7C">
        <w:rPr>
          <w:color w:val="0F1115"/>
        </w:rPr>
        <w:t> Знак уважения и соблюдения субординации.</w:t>
      </w:r>
    </w:p>
    <w:p w:rsidR="001A0F7C" w:rsidRPr="001A0F7C" w:rsidRDefault="001A0F7C" w:rsidP="001A0F7C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Правило:</w:t>
      </w:r>
      <w:r w:rsidRPr="001A0F7C">
        <w:rPr>
          <w:color w:val="0F1115"/>
        </w:rPr>
        <w:t> Младший по званию приветствует первым. Равные — одновременно.</w:t>
      </w:r>
    </w:p>
    <w:p w:rsidR="001A0F7C" w:rsidRPr="001A0F7C" w:rsidRDefault="001A0F7C" w:rsidP="001A0F7C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Важно:</w:t>
      </w:r>
      <w:r w:rsidRPr="001A0F7C">
        <w:rPr>
          <w:color w:val="0F1115"/>
        </w:rPr>
        <w:t> Приветствуют </w:t>
      </w:r>
      <w:r w:rsidRPr="001A0F7C">
        <w:rPr>
          <w:rStyle w:val="a3"/>
          <w:color w:val="0F1115"/>
        </w:rPr>
        <w:t>не человека, а его звание</w:t>
      </w:r>
      <w:r w:rsidRPr="001A0F7C">
        <w:rPr>
          <w:color w:val="0F1115"/>
        </w:rPr>
        <w:t> и принадлежность к воинскому коллективу.</w:t>
      </w:r>
    </w:p>
    <w:p w:rsidR="001A0F7C" w:rsidRPr="001A0F7C" w:rsidRDefault="001A0F7C" w:rsidP="001A0F7C">
      <w:pPr>
        <w:pStyle w:val="3"/>
        <w:shd w:val="clear" w:color="auto" w:fill="FFFFFF"/>
        <w:spacing w:before="0" w:beforeAutospacing="0" w:after="24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3. Минута молчания</w:t>
      </w:r>
    </w:p>
    <w:p w:rsidR="001A0F7C" w:rsidRPr="001A0F7C" w:rsidRDefault="001A0F7C" w:rsidP="001A0F7C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Символ </w:t>
      </w:r>
      <w:r w:rsidRPr="001A0F7C">
        <w:rPr>
          <w:rStyle w:val="a3"/>
          <w:color w:val="0F1115"/>
        </w:rPr>
        <w:t>общей скорби и памяти</w:t>
      </w:r>
      <w:r w:rsidRPr="001A0F7C">
        <w:rPr>
          <w:color w:val="0F1115"/>
        </w:rPr>
        <w:t>.</w:t>
      </w:r>
    </w:p>
    <w:p w:rsidR="001A0F7C" w:rsidRPr="001A0F7C" w:rsidRDefault="001A0F7C" w:rsidP="001A0F7C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Исполняется в День Победы, при захоронениях, траурных мероприятиях.</w:t>
      </w:r>
    </w:p>
    <w:p w:rsidR="001A0F7C" w:rsidRPr="001A0F7C" w:rsidRDefault="001A0F7C" w:rsidP="001A0F7C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</w:rPr>
      </w:pPr>
      <w:r w:rsidRPr="001A0F7C">
        <w:rPr>
          <w:rStyle w:val="a3"/>
          <w:color w:val="0F1115"/>
        </w:rPr>
        <w:t>Суть ритуалов:</w:t>
      </w:r>
      <w:r w:rsidRPr="001A0F7C">
        <w:rPr>
          <w:color w:val="0F1115"/>
        </w:rPr>
        <w:t> Превращают индивидуальное служение в </w:t>
      </w:r>
      <w:r w:rsidRPr="001A0F7C">
        <w:rPr>
          <w:rStyle w:val="a3"/>
          <w:color w:val="0F1115"/>
        </w:rPr>
        <w:t>коллективное, осмысленное действо</w:t>
      </w:r>
      <w:r w:rsidRPr="001A0F7C">
        <w:rPr>
          <w:color w:val="0F1115"/>
        </w:rPr>
        <w:t>, связывающее прошлое и настоящее.</w:t>
      </w:r>
    </w:p>
    <w:p w:rsidR="001A0F7C" w:rsidRPr="001A0F7C" w:rsidRDefault="001A0F7C" w:rsidP="00C561F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1A0F7C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БЛОК 5: СИМВОЛЫ ФОРМЫ И ПРИНАДЛЕЖНОСТИ</w:t>
      </w:r>
      <w:r w:rsidRPr="001A0F7C">
        <w:rPr>
          <w:rFonts w:ascii="Times New Roman" w:hAnsi="Times New Roman" w:cs="Times New Roman"/>
          <w:color w:val="0F1115"/>
          <w:sz w:val="24"/>
          <w:szCs w:val="24"/>
        </w:rPr>
        <w:t> </w:t>
      </w:r>
    </w:p>
    <w:p w:rsidR="001A0F7C" w:rsidRPr="001A0F7C" w:rsidRDefault="001A0F7C" w:rsidP="00C561F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1. Погоны и знаки различия</w:t>
      </w:r>
    </w:p>
    <w:p w:rsidR="001A0F7C" w:rsidRPr="001A0F7C" w:rsidRDefault="001A0F7C" w:rsidP="00C561F0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История:</w:t>
      </w:r>
      <w:r w:rsidRPr="001A0F7C">
        <w:rPr>
          <w:color w:val="0F1115"/>
        </w:rPr>
        <w:t> Введены Петром I для удобства управления.</w:t>
      </w:r>
    </w:p>
    <w:p w:rsidR="001A0F7C" w:rsidRPr="001A0F7C" w:rsidRDefault="001A0F7C" w:rsidP="00C561F0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Функция:</w:t>
      </w:r>
      <w:r w:rsidRPr="001A0F7C">
        <w:rPr>
          <w:color w:val="0F1115"/>
        </w:rPr>
        <w:t> Визуальное обозначение </w:t>
      </w:r>
      <w:r w:rsidRPr="001A0F7C">
        <w:rPr>
          <w:rStyle w:val="a3"/>
          <w:color w:val="0F1115"/>
        </w:rPr>
        <w:t>звания</w:t>
      </w:r>
      <w:r w:rsidRPr="001A0F7C">
        <w:rPr>
          <w:color w:val="0F1115"/>
        </w:rPr>
        <w:t>, </w:t>
      </w:r>
      <w:r w:rsidRPr="001A0F7C">
        <w:rPr>
          <w:rStyle w:val="a3"/>
          <w:color w:val="0F1115"/>
        </w:rPr>
        <w:t>вида войск</w:t>
      </w:r>
      <w:r w:rsidRPr="001A0F7C">
        <w:rPr>
          <w:color w:val="0F1115"/>
        </w:rPr>
        <w:t>, </w:t>
      </w:r>
      <w:r w:rsidRPr="001A0F7C">
        <w:rPr>
          <w:rStyle w:val="a3"/>
          <w:color w:val="0F1115"/>
        </w:rPr>
        <w:t>принадлежности к части</w:t>
      </w:r>
      <w:r w:rsidRPr="001A0F7C">
        <w:rPr>
          <w:color w:val="0F1115"/>
        </w:rPr>
        <w:t>.</w:t>
      </w:r>
    </w:p>
    <w:p w:rsidR="001A0F7C" w:rsidRPr="001A0F7C" w:rsidRDefault="001A0F7C" w:rsidP="00C561F0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Цвета канта и просветов:</w:t>
      </w:r>
    </w:p>
    <w:p w:rsidR="001A0F7C" w:rsidRPr="001A0F7C" w:rsidRDefault="001A0F7C" w:rsidP="00C561F0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gramStart"/>
      <w:r w:rsidRPr="001A0F7C">
        <w:rPr>
          <w:rStyle w:val="a3"/>
          <w:color w:val="0F1115"/>
        </w:rPr>
        <w:t>Малиновый</w:t>
      </w:r>
      <w:proofErr w:type="gramEnd"/>
      <w:r w:rsidRPr="001A0F7C">
        <w:rPr>
          <w:color w:val="0F1115"/>
        </w:rPr>
        <w:t> — войска Национальной гвардии (</w:t>
      </w:r>
      <w:proofErr w:type="spellStart"/>
      <w:r w:rsidRPr="001A0F7C">
        <w:rPr>
          <w:color w:val="0F1115"/>
        </w:rPr>
        <w:t>Росгвардия</w:t>
      </w:r>
      <w:proofErr w:type="spellEnd"/>
      <w:r w:rsidRPr="001A0F7C">
        <w:rPr>
          <w:color w:val="0F1115"/>
        </w:rPr>
        <w:t>).</w:t>
      </w:r>
    </w:p>
    <w:p w:rsidR="001A0F7C" w:rsidRPr="001A0F7C" w:rsidRDefault="001A0F7C" w:rsidP="00C561F0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Голубой</w:t>
      </w:r>
      <w:r w:rsidRPr="001A0F7C">
        <w:rPr>
          <w:color w:val="0F1115"/>
        </w:rPr>
        <w:t> — ВДВ, ВКС.</w:t>
      </w:r>
    </w:p>
    <w:p w:rsidR="001A0F7C" w:rsidRPr="001A0F7C" w:rsidRDefault="001A0F7C" w:rsidP="00C561F0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Черный</w:t>
      </w:r>
      <w:r w:rsidRPr="001A0F7C">
        <w:rPr>
          <w:color w:val="0F1115"/>
        </w:rPr>
        <w:t> — ВМФ, танковые войска, артиллерия.</w:t>
      </w:r>
    </w:p>
    <w:p w:rsidR="001A0F7C" w:rsidRPr="001A0F7C" w:rsidRDefault="001A0F7C" w:rsidP="00C561F0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Красный</w:t>
      </w:r>
      <w:r w:rsidRPr="001A0F7C">
        <w:rPr>
          <w:color w:val="0F1115"/>
        </w:rPr>
        <w:t> — Сухопутные войска, ФСБ.</w:t>
      </w:r>
    </w:p>
    <w:p w:rsidR="001A0F7C" w:rsidRPr="001A0F7C" w:rsidRDefault="001A0F7C" w:rsidP="00C561F0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Васильковый</w:t>
      </w:r>
      <w:r w:rsidRPr="001A0F7C">
        <w:rPr>
          <w:color w:val="0F1115"/>
        </w:rPr>
        <w:t> — ФСО, СВР.</w:t>
      </w:r>
    </w:p>
    <w:p w:rsidR="001A0F7C" w:rsidRPr="001A0F7C" w:rsidRDefault="001A0F7C" w:rsidP="00C561F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2. Нарукавные и нагрудные знаки (шевроны)</w:t>
      </w:r>
    </w:p>
    <w:p w:rsidR="001A0F7C" w:rsidRPr="001A0F7C" w:rsidRDefault="001A0F7C" w:rsidP="00C561F0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Эмблема вида/рода войск</w:t>
      </w:r>
      <w:r w:rsidRPr="001A0F7C">
        <w:rPr>
          <w:color w:val="0F1115"/>
        </w:rPr>
        <w:t> (якорь, пропеллер, крылья и т.д.).</w:t>
      </w:r>
    </w:p>
    <w:p w:rsidR="001A0F7C" w:rsidRPr="001A0F7C" w:rsidRDefault="001A0F7C" w:rsidP="00C561F0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Нарукавный знак конкретной воинской части</w:t>
      </w:r>
      <w:r w:rsidRPr="001A0F7C">
        <w:rPr>
          <w:color w:val="0F1115"/>
        </w:rPr>
        <w:t> (геральдический).</w:t>
      </w:r>
    </w:p>
    <w:p w:rsidR="001A0F7C" w:rsidRPr="001A0F7C" w:rsidRDefault="001A0F7C" w:rsidP="00C561F0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Нагрудный знак «Гвардия»</w:t>
      </w:r>
      <w:r w:rsidRPr="001A0F7C">
        <w:rPr>
          <w:color w:val="0F1115"/>
        </w:rPr>
        <w:t> (с 1941 г.) — за массовый героизм части.</w:t>
      </w:r>
    </w:p>
    <w:p w:rsidR="001A0F7C" w:rsidRPr="001A0F7C" w:rsidRDefault="001A0F7C" w:rsidP="00C561F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3. Предметы формы как символы:</w:t>
      </w:r>
    </w:p>
    <w:p w:rsidR="001A0F7C" w:rsidRPr="001A0F7C" w:rsidRDefault="001A0F7C" w:rsidP="00C561F0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Голубой берет</w:t>
      </w:r>
      <w:r w:rsidRPr="001A0F7C">
        <w:rPr>
          <w:color w:val="0F1115"/>
        </w:rPr>
        <w:t> — Воздушно-десантные войска (ВДВ).</w:t>
      </w:r>
    </w:p>
    <w:p w:rsidR="001A0F7C" w:rsidRPr="001A0F7C" w:rsidRDefault="001A0F7C" w:rsidP="00C561F0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lastRenderedPageBreak/>
        <w:t>Краповый берет</w:t>
      </w:r>
      <w:r w:rsidRPr="001A0F7C">
        <w:rPr>
          <w:color w:val="0F1115"/>
        </w:rPr>
        <w:t> — спецназ внутренних войск (символ высочайшего мастерства, добывается на труднейшем экзамене).</w:t>
      </w:r>
    </w:p>
    <w:p w:rsidR="001A0F7C" w:rsidRPr="001A0F7C" w:rsidRDefault="001A0F7C" w:rsidP="00C561F0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proofErr w:type="gramStart"/>
      <w:r w:rsidRPr="001A0F7C">
        <w:rPr>
          <w:rStyle w:val="a3"/>
          <w:color w:val="0F1115"/>
        </w:rPr>
        <w:t>Черный</w:t>
      </w:r>
      <w:proofErr w:type="gramEnd"/>
      <w:r w:rsidRPr="001A0F7C">
        <w:rPr>
          <w:rStyle w:val="a3"/>
          <w:color w:val="0F1115"/>
        </w:rPr>
        <w:t xml:space="preserve"> берет</w:t>
      </w:r>
      <w:r w:rsidRPr="001A0F7C">
        <w:rPr>
          <w:color w:val="0F1115"/>
        </w:rPr>
        <w:t> — морская пехота.</w:t>
      </w:r>
    </w:p>
    <w:p w:rsidR="001A0F7C" w:rsidRPr="001A0F7C" w:rsidRDefault="001A0F7C" w:rsidP="00C561F0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rStyle w:val="a3"/>
          <w:color w:val="0F1115"/>
        </w:rPr>
        <w:t>Тельняшка</w:t>
      </w:r>
      <w:r w:rsidRPr="001A0F7C">
        <w:rPr>
          <w:color w:val="0F1115"/>
        </w:rPr>
        <w:t> (полосатая рубаха):</w:t>
      </w:r>
    </w:p>
    <w:p w:rsidR="001A0F7C" w:rsidRPr="001A0F7C" w:rsidRDefault="001A0F7C" w:rsidP="00C561F0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Исторически — для видимости матроса за бортом.</w:t>
      </w:r>
    </w:p>
    <w:p w:rsidR="001A0F7C" w:rsidRPr="001A0F7C" w:rsidRDefault="001A0F7C" w:rsidP="00C561F0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Символ </w:t>
      </w:r>
      <w:r w:rsidRPr="001A0F7C">
        <w:rPr>
          <w:rStyle w:val="a3"/>
          <w:color w:val="0F1115"/>
        </w:rPr>
        <w:t>моряков, десантников, спецназа</w:t>
      </w:r>
      <w:r w:rsidRPr="001A0F7C">
        <w:rPr>
          <w:color w:val="0F1115"/>
        </w:rPr>
        <w:t>.</w:t>
      </w:r>
    </w:p>
    <w:p w:rsidR="001A0F7C" w:rsidRPr="001A0F7C" w:rsidRDefault="001A0F7C" w:rsidP="00C561F0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Знак </w:t>
      </w:r>
      <w:r w:rsidRPr="001A0F7C">
        <w:rPr>
          <w:rStyle w:val="a3"/>
          <w:color w:val="0F1115"/>
        </w:rPr>
        <w:t>элитарности и братства</w:t>
      </w:r>
      <w:r w:rsidRPr="001A0F7C">
        <w:rPr>
          <w:color w:val="0F1115"/>
        </w:rPr>
        <w:t>.</w:t>
      </w:r>
    </w:p>
    <w:p w:rsidR="001A0F7C" w:rsidRPr="001A0F7C" w:rsidRDefault="001A0F7C" w:rsidP="00C561F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1A0F7C">
        <w:rPr>
          <w:rStyle w:val="a3"/>
          <w:color w:val="0F1115"/>
        </w:rPr>
        <w:t>Заключение по блоку:</w:t>
      </w:r>
      <w:r w:rsidRPr="001A0F7C">
        <w:rPr>
          <w:color w:val="0F1115"/>
        </w:rPr>
        <w:t> Каждый элемент формы — </w:t>
      </w:r>
      <w:r w:rsidRPr="001A0F7C">
        <w:rPr>
          <w:rStyle w:val="a3"/>
          <w:color w:val="0F1115"/>
        </w:rPr>
        <w:t>не просто одежда, а «удостоверение»</w:t>
      </w:r>
      <w:r w:rsidRPr="001A0F7C">
        <w:rPr>
          <w:color w:val="0F1115"/>
        </w:rPr>
        <w:t> воина, его биография и статус в воинской иерархии.</w:t>
      </w:r>
    </w:p>
    <w:p w:rsidR="001A0F7C" w:rsidRPr="001A0F7C" w:rsidRDefault="00B437BE" w:rsidP="00C5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1A0F7C" w:rsidRPr="001A0F7C" w:rsidRDefault="001A0F7C" w:rsidP="00C561F0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1A0F7C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БЛОК 6: ИТОГ И РЕФЛЕКСИЯ</w:t>
      </w:r>
      <w:r w:rsidRPr="001A0F7C">
        <w:rPr>
          <w:rFonts w:ascii="Times New Roman" w:hAnsi="Times New Roman" w:cs="Times New Roman"/>
          <w:color w:val="0F1115"/>
          <w:sz w:val="24"/>
          <w:szCs w:val="24"/>
        </w:rPr>
        <w:t> </w:t>
      </w:r>
    </w:p>
    <w:p w:rsidR="001A0F7C" w:rsidRPr="001A0F7C" w:rsidRDefault="001A0F7C" w:rsidP="00C561F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Сводная таблица символов: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991"/>
        <w:gridCol w:w="4737"/>
      </w:tblGrid>
      <w:tr w:rsidR="001A0F7C" w:rsidRPr="001A0F7C" w:rsidTr="001A0F7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Материальное воплощение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Нематериальный смысл</w:t>
            </w:r>
          </w:p>
        </w:tc>
      </w:tr>
      <w:tr w:rsidR="001A0F7C" w:rsidRPr="001A0F7C" w:rsidTr="001A0F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Боевое Знамя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Полотнище на древке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Душа части, верность</w:t>
            </w:r>
          </w:p>
        </w:tc>
      </w:tr>
      <w:tr w:rsidR="001A0F7C" w:rsidRPr="001A0F7C" w:rsidTr="001A0F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Ордена и медали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Металл, эмаль, ленты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Подвиг, признание государством</w:t>
            </w:r>
          </w:p>
        </w:tc>
      </w:tr>
      <w:tr w:rsidR="001A0F7C" w:rsidRPr="001A0F7C" w:rsidTr="001A0F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Военная присяга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Текст, подпись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Добровольный долг, клятва</w:t>
            </w:r>
          </w:p>
        </w:tc>
      </w:tr>
      <w:tr w:rsidR="001A0F7C" w:rsidRPr="001A0F7C" w:rsidTr="001A0F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Погоны и форма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Детали обмундирования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Принадлежность, статус, род войск</w:t>
            </w:r>
          </w:p>
        </w:tc>
      </w:tr>
      <w:tr w:rsidR="001A0F7C" w:rsidRPr="001A0F7C" w:rsidTr="001A0F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Ритуалы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Действия, церемонии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0F7C" w:rsidRPr="001A0F7C" w:rsidRDefault="001A0F7C" w:rsidP="00C5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7C">
              <w:rPr>
                <w:rFonts w:ascii="Times New Roman" w:hAnsi="Times New Roman" w:cs="Times New Roman"/>
                <w:sz w:val="24"/>
                <w:szCs w:val="24"/>
              </w:rPr>
              <w:t>Единство, традиция, память</w:t>
            </w:r>
          </w:p>
        </w:tc>
      </w:tr>
    </w:tbl>
    <w:p w:rsidR="001A0F7C" w:rsidRDefault="001A0F7C" w:rsidP="00C561F0">
      <w:pPr>
        <w:pStyle w:val="3"/>
        <w:shd w:val="clear" w:color="auto" w:fill="FFFFFF"/>
        <w:spacing w:before="0" w:beforeAutospacing="0" w:after="0" w:afterAutospacing="0"/>
        <w:rPr>
          <w:rStyle w:val="a3"/>
          <w:b/>
          <w:bCs/>
          <w:color w:val="0F1115"/>
          <w:sz w:val="24"/>
          <w:szCs w:val="24"/>
        </w:rPr>
      </w:pPr>
    </w:p>
    <w:p w:rsidR="001A0F7C" w:rsidRPr="001A0F7C" w:rsidRDefault="001A0F7C" w:rsidP="00C561F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1A0F7C">
        <w:rPr>
          <w:rStyle w:val="a3"/>
          <w:b/>
          <w:bCs/>
          <w:color w:val="0F1115"/>
          <w:sz w:val="24"/>
          <w:szCs w:val="24"/>
        </w:rPr>
        <w:t>Ключевые выводы:</w:t>
      </w:r>
    </w:p>
    <w:p w:rsidR="001A0F7C" w:rsidRPr="001A0F7C" w:rsidRDefault="001A0F7C" w:rsidP="00C561F0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Символы воинской чести создают </w:t>
      </w:r>
      <w:r w:rsidRPr="001A0F7C">
        <w:rPr>
          <w:rStyle w:val="a3"/>
          <w:color w:val="0F1115"/>
        </w:rPr>
        <w:t>единство армии и народа</w:t>
      </w:r>
      <w:r w:rsidRPr="001A0F7C">
        <w:rPr>
          <w:color w:val="0F1115"/>
        </w:rPr>
        <w:t>.</w:t>
      </w:r>
    </w:p>
    <w:p w:rsidR="001A0F7C" w:rsidRPr="001A0F7C" w:rsidRDefault="001A0F7C" w:rsidP="00C561F0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Они являются </w:t>
      </w:r>
      <w:r w:rsidRPr="001A0F7C">
        <w:rPr>
          <w:rStyle w:val="a3"/>
          <w:color w:val="0F1115"/>
        </w:rPr>
        <w:t>моральным стержнем</w:t>
      </w:r>
      <w:r w:rsidRPr="001A0F7C">
        <w:rPr>
          <w:color w:val="0F1115"/>
        </w:rPr>
        <w:t>, повышающим стойкость и дух.</w:t>
      </w:r>
    </w:p>
    <w:p w:rsidR="001A0F7C" w:rsidRPr="001A0F7C" w:rsidRDefault="001A0F7C" w:rsidP="00C561F0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1A0F7C">
        <w:rPr>
          <w:color w:val="0F1115"/>
        </w:rPr>
        <w:t>Уважение к символам = </w:t>
      </w:r>
      <w:r w:rsidRPr="001A0F7C">
        <w:rPr>
          <w:rStyle w:val="a3"/>
          <w:color w:val="0F1115"/>
        </w:rPr>
        <w:t>уважение к истории, подвигу и самому себе</w:t>
      </w:r>
      <w:r w:rsidRPr="001A0F7C">
        <w:rPr>
          <w:color w:val="0F1115"/>
        </w:rPr>
        <w:t> как гражданину.</w:t>
      </w:r>
    </w:p>
    <w:p w:rsidR="00C9202E" w:rsidRDefault="00C9202E" w:rsidP="00C561F0">
      <w:pPr>
        <w:pStyle w:val="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561F0" w:rsidRPr="00C561F0" w:rsidRDefault="00C561F0" w:rsidP="00C561F0">
      <w:pPr>
        <w:pStyle w:val="ds-markdown-paragraph"/>
        <w:shd w:val="clear" w:color="auto" w:fill="FFFFFF"/>
        <w:spacing w:after="0" w:afterAutospacing="0"/>
        <w:rPr>
          <w:b/>
          <w:color w:val="0F1115"/>
        </w:rPr>
      </w:pPr>
      <w:r w:rsidRPr="00C561F0">
        <w:rPr>
          <w:b/>
        </w:rPr>
        <w:t xml:space="preserve">СРС: </w:t>
      </w:r>
      <w:r w:rsidRPr="00C561F0">
        <w:rPr>
          <w:b/>
          <w:color w:val="0F1115"/>
        </w:rPr>
        <w:t>Подготовить краткое сообщение об одном ордене (Жукова, Суворова, Ушакова и др.)</w:t>
      </w:r>
    </w:p>
    <w:p w:rsidR="00C561F0" w:rsidRPr="00C561F0" w:rsidRDefault="00C561F0" w:rsidP="00C561F0">
      <w:pPr>
        <w:pStyle w:val="ds-markdown-paragraph"/>
        <w:shd w:val="clear" w:color="auto" w:fill="FFFFFF"/>
        <w:spacing w:after="0" w:afterAutospacing="0"/>
        <w:rPr>
          <w:b/>
          <w:color w:val="0F1115"/>
        </w:rPr>
      </w:pPr>
      <w:r w:rsidRPr="00C561F0">
        <w:rPr>
          <w:b/>
          <w:color w:val="0F1115"/>
        </w:rPr>
        <w:t>Его статус, за что вручается</w:t>
      </w:r>
    </w:p>
    <w:p w:rsidR="00C561F0" w:rsidRPr="00C561F0" w:rsidRDefault="00C561F0" w:rsidP="00C561F0">
      <w:pPr>
        <w:rPr>
          <w:b/>
          <w:lang w:eastAsia="ru-RU"/>
        </w:rPr>
      </w:pPr>
    </w:p>
    <w:sectPr w:rsidR="00C561F0" w:rsidRPr="00C561F0" w:rsidSect="001A0F7C">
      <w:pgSz w:w="11907" w:h="16839" w:code="9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3FC"/>
    <w:multiLevelType w:val="multilevel"/>
    <w:tmpl w:val="8B1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44816"/>
    <w:multiLevelType w:val="multilevel"/>
    <w:tmpl w:val="733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073CF"/>
    <w:multiLevelType w:val="multilevel"/>
    <w:tmpl w:val="4ADC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667A"/>
    <w:multiLevelType w:val="multilevel"/>
    <w:tmpl w:val="454A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6657D"/>
    <w:multiLevelType w:val="multilevel"/>
    <w:tmpl w:val="838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A7610"/>
    <w:multiLevelType w:val="multilevel"/>
    <w:tmpl w:val="14A8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D29C4"/>
    <w:multiLevelType w:val="multilevel"/>
    <w:tmpl w:val="1E5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6456E"/>
    <w:multiLevelType w:val="multilevel"/>
    <w:tmpl w:val="7B6E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F3816"/>
    <w:multiLevelType w:val="multilevel"/>
    <w:tmpl w:val="C19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93836"/>
    <w:multiLevelType w:val="multilevel"/>
    <w:tmpl w:val="5FA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90E40"/>
    <w:multiLevelType w:val="multilevel"/>
    <w:tmpl w:val="A9BA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C3B2E"/>
    <w:multiLevelType w:val="multilevel"/>
    <w:tmpl w:val="37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8E37F8"/>
    <w:multiLevelType w:val="multilevel"/>
    <w:tmpl w:val="DA24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64E54"/>
    <w:multiLevelType w:val="multilevel"/>
    <w:tmpl w:val="46F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87172"/>
    <w:multiLevelType w:val="multilevel"/>
    <w:tmpl w:val="C880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3558E5"/>
    <w:multiLevelType w:val="multilevel"/>
    <w:tmpl w:val="4414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524FE"/>
    <w:multiLevelType w:val="multilevel"/>
    <w:tmpl w:val="B02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34237A"/>
    <w:multiLevelType w:val="multilevel"/>
    <w:tmpl w:val="828E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871E84"/>
    <w:multiLevelType w:val="multilevel"/>
    <w:tmpl w:val="D574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9F251B"/>
    <w:multiLevelType w:val="multilevel"/>
    <w:tmpl w:val="49D8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96DB7"/>
    <w:multiLevelType w:val="multilevel"/>
    <w:tmpl w:val="9816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5262DA"/>
    <w:multiLevelType w:val="multilevel"/>
    <w:tmpl w:val="099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687950"/>
    <w:multiLevelType w:val="multilevel"/>
    <w:tmpl w:val="708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B4F97"/>
    <w:multiLevelType w:val="multilevel"/>
    <w:tmpl w:val="3EFC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326F8D"/>
    <w:multiLevelType w:val="multilevel"/>
    <w:tmpl w:val="ADA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454C93"/>
    <w:multiLevelType w:val="multilevel"/>
    <w:tmpl w:val="BCB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D55DB"/>
    <w:multiLevelType w:val="multilevel"/>
    <w:tmpl w:val="DB90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2A3E46"/>
    <w:multiLevelType w:val="multilevel"/>
    <w:tmpl w:val="678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355092"/>
    <w:multiLevelType w:val="multilevel"/>
    <w:tmpl w:val="7F52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06405"/>
    <w:multiLevelType w:val="multilevel"/>
    <w:tmpl w:val="AA92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FF4E1F"/>
    <w:multiLevelType w:val="multilevel"/>
    <w:tmpl w:val="6FB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097BCF"/>
    <w:multiLevelType w:val="multilevel"/>
    <w:tmpl w:val="EAE8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3E5C39"/>
    <w:multiLevelType w:val="multilevel"/>
    <w:tmpl w:val="8BF2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563C18"/>
    <w:multiLevelType w:val="multilevel"/>
    <w:tmpl w:val="302A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37309F"/>
    <w:multiLevelType w:val="multilevel"/>
    <w:tmpl w:val="1578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326BDD"/>
    <w:multiLevelType w:val="multilevel"/>
    <w:tmpl w:val="8CC8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E54A7C"/>
    <w:multiLevelType w:val="multilevel"/>
    <w:tmpl w:val="6346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C94099"/>
    <w:multiLevelType w:val="multilevel"/>
    <w:tmpl w:val="D0E2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E047B8"/>
    <w:multiLevelType w:val="multilevel"/>
    <w:tmpl w:val="583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ED5DEB"/>
    <w:multiLevelType w:val="multilevel"/>
    <w:tmpl w:val="8D9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605D55"/>
    <w:multiLevelType w:val="multilevel"/>
    <w:tmpl w:val="B588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0"/>
  </w:num>
  <w:num w:numId="5">
    <w:abstractNumId w:val="0"/>
    <w:lvlOverride w:ilvl="1">
      <w:startOverride w:val="1"/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5"/>
  </w:num>
  <w:num w:numId="8">
    <w:abstractNumId w:val="27"/>
  </w:num>
  <w:num w:numId="9">
    <w:abstractNumId w:val="29"/>
  </w:num>
  <w:num w:numId="10">
    <w:abstractNumId w:val="12"/>
  </w:num>
  <w:num w:numId="11">
    <w:abstractNumId w:val="30"/>
  </w:num>
  <w:num w:numId="12">
    <w:abstractNumId w:val="11"/>
  </w:num>
  <w:num w:numId="13">
    <w:abstractNumId w:val="38"/>
  </w:num>
  <w:num w:numId="14">
    <w:abstractNumId w:val="9"/>
  </w:num>
  <w:num w:numId="15">
    <w:abstractNumId w:val="9"/>
    <w:lvlOverride w:ilvl="1">
      <w:startOverride w:val="1"/>
    </w:lvlOverride>
  </w:num>
  <w:num w:numId="16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"/>
  </w:num>
  <w:num w:numId="18">
    <w:abstractNumId w:val="20"/>
  </w:num>
  <w:num w:numId="19">
    <w:abstractNumId w:val="31"/>
  </w:num>
  <w:num w:numId="20">
    <w:abstractNumId w:val="16"/>
  </w:num>
  <w:num w:numId="21">
    <w:abstractNumId w:val="5"/>
  </w:num>
  <w:num w:numId="22">
    <w:abstractNumId w:val="6"/>
  </w:num>
  <w:num w:numId="23">
    <w:abstractNumId w:val="36"/>
  </w:num>
  <w:num w:numId="24">
    <w:abstractNumId w:val="17"/>
  </w:num>
  <w:num w:numId="25">
    <w:abstractNumId w:val="40"/>
  </w:num>
  <w:num w:numId="26">
    <w:abstractNumId w:val="15"/>
  </w:num>
  <w:num w:numId="27">
    <w:abstractNumId w:val="28"/>
  </w:num>
  <w:num w:numId="28">
    <w:abstractNumId w:val="24"/>
  </w:num>
  <w:num w:numId="29">
    <w:abstractNumId w:val="4"/>
  </w:num>
  <w:num w:numId="30">
    <w:abstractNumId w:val="3"/>
  </w:num>
  <w:num w:numId="31">
    <w:abstractNumId w:val="18"/>
  </w:num>
  <w:num w:numId="32">
    <w:abstractNumId w:val="23"/>
  </w:num>
  <w:num w:numId="33">
    <w:abstractNumId w:val="21"/>
  </w:num>
  <w:num w:numId="34">
    <w:abstractNumId w:val="10"/>
  </w:num>
  <w:num w:numId="35">
    <w:abstractNumId w:val="19"/>
  </w:num>
  <w:num w:numId="36">
    <w:abstractNumId w:val="8"/>
  </w:num>
  <w:num w:numId="37">
    <w:abstractNumId w:val="14"/>
  </w:num>
  <w:num w:numId="38">
    <w:abstractNumId w:val="26"/>
  </w:num>
  <w:num w:numId="39">
    <w:abstractNumId w:val="39"/>
  </w:num>
  <w:num w:numId="40">
    <w:abstractNumId w:val="33"/>
  </w:num>
  <w:num w:numId="41">
    <w:abstractNumId w:val="22"/>
  </w:num>
  <w:num w:numId="42">
    <w:abstractNumId w:val="37"/>
  </w:num>
  <w:num w:numId="43">
    <w:abstractNumId w:val="13"/>
  </w:num>
  <w:num w:numId="44">
    <w:abstractNumId w:val="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5E"/>
    <w:rsid w:val="001A0F7C"/>
    <w:rsid w:val="0031555A"/>
    <w:rsid w:val="0065445E"/>
    <w:rsid w:val="00687CA5"/>
    <w:rsid w:val="00687F71"/>
    <w:rsid w:val="006D51E3"/>
    <w:rsid w:val="00A802A9"/>
    <w:rsid w:val="00B437BE"/>
    <w:rsid w:val="00C561F0"/>
    <w:rsid w:val="00C9202E"/>
    <w:rsid w:val="00C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7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87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687F7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A0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7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87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687F7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A0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4</cp:revision>
  <dcterms:created xsi:type="dcterms:W3CDTF">2026-01-20T03:48:00Z</dcterms:created>
  <dcterms:modified xsi:type="dcterms:W3CDTF">2026-01-20T03:50:00Z</dcterms:modified>
</cp:coreProperties>
</file>