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8E7" w:rsidRPr="00DE62C4" w:rsidRDefault="00DE62C4" w:rsidP="00D419C1">
      <w:pPr>
        <w:spacing w:after="0"/>
        <w:ind w:left="-709" w:right="-143" w:firstLine="567"/>
        <w:jc w:val="both"/>
        <w:rPr>
          <w:rFonts w:ascii="Times New Roman" w:hAnsi="Times New Roman" w:cs="Times New Roman"/>
          <w:b/>
          <w:sz w:val="28"/>
          <w:szCs w:val="28"/>
        </w:rPr>
      </w:pPr>
      <w:r w:rsidRPr="00DE62C4">
        <w:rPr>
          <w:rFonts w:ascii="Times New Roman" w:hAnsi="Times New Roman" w:cs="Times New Roman"/>
          <w:b/>
          <w:sz w:val="28"/>
          <w:szCs w:val="28"/>
        </w:rPr>
        <w:t>Особенности управления тормозами зимой.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I. Введение</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Зима предъявляет особые требования к управлению железнодорожным транспортом. Значительные колебания температуры окружающей среды влияют на состояние пути, ходовые части локомотива и тормозную систему. Важно учитывать особенности эксплуатации тормозов именно в этот сезон, чтобы обеспечить стабильное движение и минимизир</w:t>
      </w:r>
      <w:r w:rsidR="00D419C1">
        <w:rPr>
          <w:rFonts w:ascii="Times New Roman" w:hAnsi="Times New Roman" w:cs="Times New Roman"/>
          <w:sz w:val="28"/>
          <w:szCs w:val="28"/>
        </w:rPr>
        <w:t>овать риски аварийных ситуаций.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II. Теоретический раздел</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1. Характеристики зимнего периода, влияющие на эффективность торможения:</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Низкие температуры: Приводят к снижению эластичности резины, замедлению реакций механизмов и ухудшению адгезии колес с поверхностью рельса.</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Скользкость путей: Образование снежного покрова и гололеда увеличивает коэффициент скольжения колес, снижая эффективность тормозов.</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Образование коррозии: Из-за повышенной влажности повышается коррозия деталей тормозной системы, особенно тех, что контактируют с атмосферой.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2. Особенности управления тормозами зимой: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Повышение числа контрольных проверок состояния тормозной магистрали и воздушного распределителя.</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Использование вспомогательных устройств (например, песка), улучшающих сцепление колеса с рельсом.</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Корректировка режимов отпускания и нагнетания воздуха в зависимости от погодных условий.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III. Практический раздел</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Методы оптимизации процесса торможения зимой: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Контроль воздушной магистрали:</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Постоянный мониторинг уровня давления в тормозной сети помогает избежать внезапных отказов.</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Проведение тестового нажатия педали тормоза перед началом движения.</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Повышение эффективности сцепления колес с рельсами:</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Применение специального песочного раствора для улучшения сцепления колес.</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Постепенное увеличение силы нажатия на тормозную педаль для снижения риска блокировки колес.</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Правильная оценка ситуации на дороге:</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Тщательное изучение маршрута и погодных условий перед поездкой.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Увеличение дистанции следования от впереди идущего состава.</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Подготовка экипажа и техника:</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Оперативное реагирование на изменения погодных условий.</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Обучение персонала правилам действий в нестандартных ситуациях.</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lastRenderedPageBreak/>
        <w:t>В зимний период торможение при проверке действия автотормозов выполнять путем снижения давления в УР в груженых грузовых поездах на 0,8-0,9 кгс/см</w:t>
      </w:r>
      <w:proofErr w:type="gramStart"/>
      <w:r w:rsidRPr="00DE62C4">
        <w:rPr>
          <w:rFonts w:ascii="Times New Roman" w:hAnsi="Times New Roman" w:cs="Times New Roman"/>
          <w:sz w:val="28"/>
          <w:szCs w:val="28"/>
          <w:vertAlign w:val="superscript"/>
        </w:rPr>
        <w:t>2</w:t>
      </w:r>
      <w:proofErr w:type="gramEnd"/>
      <w:r w:rsidRPr="00DE62C4">
        <w:rPr>
          <w:rFonts w:ascii="Times New Roman" w:hAnsi="Times New Roman" w:cs="Times New Roman"/>
          <w:sz w:val="28"/>
          <w:szCs w:val="28"/>
        </w:rPr>
        <w:t>, в порожних - на 0,6-0,7 кгс/с</w:t>
      </w:r>
      <w:r>
        <w:rPr>
          <w:rFonts w:ascii="Times New Roman" w:hAnsi="Times New Roman" w:cs="Times New Roman"/>
          <w:sz w:val="28"/>
          <w:szCs w:val="28"/>
        </w:rPr>
        <w:t>м</w:t>
      </w:r>
      <w:r w:rsidRPr="00DE62C4">
        <w:rPr>
          <w:rFonts w:ascii="Times New Roman" w:hAnsi="Times New Roman" w:cs="Times New Roman"/>
          <w:sz w:val="28"/>
          <w:szCs w:val="28"/>
          <w:vertAlign w:val="superscript"/>
        </w:rPr>
        <w:t>2</w:t>
      </w:r>
      <w:r>
        <w:rPr>
          <w:rFonts w:ascii="Times New Roman" w:hAnsi="Times New Roman" w:cs="Times New Roman"/>
          <w:sz w:val="28"/>
          <w:szCs w:val="28"/>
        </w:rPr>
        <w:t>.</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 xml:space="preserve">В пассажирских и </w:t>
      </w:r>
      <w:proofErr w:type="spellStart"/>
      <w:r w:rsidRPr="00DE62C4">
        <w:rPr>
          <w:rFonts w:ascii="Times New Roman" w:hAnsi="Times New Roman" w:cs="Times New Roman"/>
          <w:sz w:val="28"/>
          <w:szCs w:val="28"/>
        </w:rPr>
        <w:t>моторвагонных</w:t>
      </w:r>
      <w:proofErr w:type="spellEnd"/>
      <w:r w:rsidRPr="00DE62C4">
        <w:rPr>
          <w:rFonts w:ascii="Times New Roman" w:hAnsi="Times New Roman" w:cs="Times New Roman"/>
          <w:sz w:val="28"/>
          <w:szCs w:val="28"/>
        </w:rPr>
        <w:t xml:space="preserve"> поездах при проверке действия автотормозов в пути следования необходимо снижать давление в УР на 0,5-0,6 кгс/см</w:t>
      </w:r>
      <w:proofErr w:type="gramStart"/>
      <w:r w:rsidRPr="00DE62C4">
        <w:rPr>
          <w:rFonts w:ascii="Times New Roman" w:hAnsi="Times New Roman" w:cs="Times New Roman"/>
          <w:sz w:val="28"/>
          <w:szCs w:val="28"/>
        </w:rPr>
        <w:t>2</w:t>
      </w:r>
      <w:proofErr w:type="gramEnd"/>
      <w:r w:rsidRPr="00DE62C4">
        <w:rPr>
          <w:rFonts w:ascii="Times New Roman" w:hAnsi="Times New Roman" w:cs="Times New Roman"/>
          <w:sz w:val="28"/>
          <w:szCs w:val="28"/>
        </w:rPr>
        <w:t xml:space="preserve">, а при проверке действия ЭПТ давление в ТЦ локомотива и головного вагона </w:t>
      </w:r>
      <w:proofErr w:type="spellStart"/>
      <w:r w:rsidRPr="00DE62C4">
        <w:rPr>
          <w:rFonts w:ascii="Times New Roman" w:hAnsi="Times New Roman" w:cs="Times New Roman"/>
          <w:sz w:val="28"/>
          <w:szCs w:val="28"/>
        </w:rPr>
        <w:t>моторвагонного</w:t>
      </w:r>
      <w:proofErr w:type="spellEnd"/>
      <w:r w:rsidRPr="00DE62C4">
        <w:rPr>
          <w:rFonts w:ascii="Times New Roman" w:hAnsi="Times New Roman" w:cs="Times New Roman"/>
          <w:sz w:val="28"/>
          <w:szCs w:val="28"/>
        </w:rPr>
        <w:t xml:space="preserve"> поезда должно быть </w:t>
      </w:r>
      <w:r>
        <w:rPr>
          <w:rFonts w:ascii="Times New Roman" w:hAnsi="Times New Roman" w:cs="Times New Roman"/>
          <w:sz w:val="28"/>
          <w:szCs w:val="28"/>
        </w:rPr>
        <w:t>1,5-2,0 кгс/см</w:t>
      </w:r>
      <w:r w:rsidRPr="00DE62C4">
        <w:rPr>
          <w:rFonts w:ascii="Times New Roman" w:hAnsi="Times New Roman" w:cs="Times New Roman"/>
          <w:sz w:val="28"/>
          <w:szCs w:val="28"/>
          <w:vertAlign w:val="superscript"/>
        </w:rPr>
        <w:t>2</w:t>
      </w:r>
      <w:r>
        <w:rPr>
          <w:rFonts w:ascii="Times New Roman" w:hAnsi="Times New Roman" w:cs="Times New Roman"/>
          <w:sz w:val="28"/>
          <w:szCs w:val="28"/>
        </w:rPr>
        <w:t>.</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 xml:space="preserve">В пассажирских и </w:t>
      </w:r>
      <w:proofErr w:type="spellStart"/>
      <w:r w:rsidRPr="00DE62C4">
        <w:rPr>
          <w:rFonts w:ascii="Times New Roman" w:hAnsi="Times New Roman" w:cs="Times New Roman"/>
          <w:sz w:val="28"/>
          <w:szCs w:val="28"/>
        </w:rPr>
        <w:t>моторвагонных</w:t>
      </w:r>
      <w:proofErr w:type="spellEnd"/>
      <w:r w:rsidRPr="00DE62C4">
        <w:rPr>
          <w:rFonts w:ascii="Times New Roman" w:hAnsi="Times New Roman" w:cs="Times New Roman"/>
          <w:sz w:val="28"/>
          <w:szCs w:val="28"/>
        </w:rPr>
        <w:t xml:space="preserve"> поездах с композиционными тормозными колодками или дисковыми тормозами проверку действия автотормозов выполнять путем снижения давления в УР на 0,6-0,7 кгс/см</w:t>
      </w:r>
      <w:proofErr w:type="gramStart"/>
      <w:r w:rsidRPr="00DE62C4">
        <w:rPr>
          <w:rFonts w:ascii="Times New Roman" w:hAnsi="Times New Roman" w:cs="Times New Roman"/>
          <w:sz w:val="28"/>
          <w:szCs w:val="28"/>
          <w:vertAlign w:val="superscript"/>
        </w:rPr>
        <w:t>2</w:t>
      </w:r>
      <w:proofErr w:type="gramEnd"/>
      <w:r w:rsidRPr="00DE62C4">
        <w:rPr>
          <w:rFonts w:ascii="Times New Roman" w:hAnsi="Times New Roman" w:cs="Times New Roman"/>
          <w:sz w:val="28"/>
          <w:szCs w:val="28"/>
        </w:rPr>
        <w:t xml:space="preserve">, а ЭПТ – при давлении в ТЦ локомотива или головного вагона </w:t>
      </w:r>
      <w:proofErr w:type="spellStart"/>
      <w:r w:rsidRPr="00DE62C4">
        <w:rPr>
          <w:rFonts w:ascii="Times New Roman" w:hAnsi="Times New Roman" w:cs="Times New Roman"/>
          <w:sz w:val="28"/>
          <w:szCs w:val="28"/>
        </w:rPr>
        <w:t>моторва</w:t>
      </w:r>
      <w:r>
        <w:rPr>
          <w:rFonts w:ascii="Times New Roman" w:hAnsi="Times New Roman" w:cs="Times New Roman"/>
          <w:sz w:val="28"/>
          <w:szCs w:val="28"/>
        </w:rPr>
        <w:t>гонного</w:t>
      </w:r>
      <w:proofErr w:type="spellEnd"/>
      <w:r>
        <w:rPr>
          <w:rFonts w:ascii="Times New Roman" w:hAnsi="Times New Roman" w:cs="Times New Roman"/>
          <w:sz w:val="28"/>
          <w:szCs w:val="28"/>
        </w:rPr>
        <w:t xml:space="preserve"> поезда 2,0-2,5 кгс/см</w:t>
      </w:r>
      <w:r w:rsidRPr="00DE62C4">
        <w:rPr>
          <w:rFonts w:ascii="Times New Roman" w:hAnsi="Times New Roman" w:cs="Times New Roman"/>
          <w:sz w:val="28"/>
          <w:szCs w:val="28"/>
          <w:vertAlign w:val="superscript"/>
        </w:rPr>
        <w:t>2</w:t>
      </w:r>
      <w:r>
        <w:rPr>
          <w:rFonts w:ascii="Times New Roman" w:hAnsi="Times New Roman" w:cs="Times New Roman"/>
          <w:sz w:val="28"/>
          <w:szCs w:val="28"/>
        </w:rPr>
        <w:t>.</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 xml:space="preserve">При снегопадах, снежных заносах перед проверкой действия автотормозов поездов с композиционными тормозными колодками или дисковыми тормозами необходимо выполнять торможение для удаления снега и льда с поверхности трения колодок или накладок. Если такое торможение до проверки действия невозможно, то отсчет расстояния, проходимого поездом в процессе снижения скорости на 10 км/ч, или времени этого снижения следует выполнять с начала снижения скорости, но не позже проследования поездом расстояния 300 </w:t>
      </w:r>
      <w:r>
        <w:rPr>
          <w:rFonts w:ascii="Times New Roman" w:hAnsi="Times New Roman" w:cs="Times New Roman"/>
          <w:sz w:val="28"/>
          <w:szCs w:val="28"/>
        </w:rPr>
        <w:t>метров после начала торможения.</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Время с момента перевода рукоятки поездного тормоза в положение отпуска до приведения грузового поезда в движение после его остановки должно быть увеличено в 1,5 раза по сравнению с величинами, указанными в п</w:t>
      </w:r>
      <w:r>
        <w:rPr>
          <w:rFonts w:ascii="Times New Roman" w:hAnsi="Times New Roman" w:cs="Times New Roman"/>
          <w:sz w:val="28"/>
          <w:szCs w:val="28"/>
        </w:rPr>
        <w:t>ункте 251 настоящей Инструкции.</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При опробовании автотормозов первую ступень торможения необходимо выполнять путем снижения давления в УР в соответствии с пунктами 143, 148 настоящей Инструкции, а при температуре воздуха ниже минус 30оС на 0,8-0,9 кгс/см</w:t>
      </w:r>
      <w:proofErr w:type="gramStart"/>
      <w:r w:rsidRPr="00DE62C4">
        <w:rPr>
          <w:rFonts w:ascii="Times New Roman" w:hAnsi="Times New Roman" w:cs="Times New Roman"/>
          <w:sz w:val="28"/>
          <w:szCs w:val="28"/>
          <w:vertAlign w:val="superscript"/>
        </w:rPr>
        <w:t>2</w:t>
      </w:r>
      <w:proofErr w:type="gramEnd"/>
      <w:r w:rsidRPr="00DE62C4">
        <w:rPr>
          <w:rFonts w:ascii="Times New Roman" w:hAnsi="Times New Roman" w:cs="Times New Roman"/>
          <w:sz w:val="28"/>
          <w:szCs w:val="28"/>
        </w:rPr>
        <w:t xml:space="preserve"> в грузовых поездах и на 0,5-0,6 кгс/см</w:t>
      </w:r>
      <w:r w:rsidRPr="00DE62C4">
        <w:rPr>
          <w:rFonts w:ascii="Times New Roman" w:hAnsi="Times New Roman" w:cs="Times New Roman"/>
          <w:sz w:val="28"/>
          <w:szCs w:val="28"/>
          <w:vertAlign w:val="superscript"/>
        </w:rPr>
        <w:t>2</w:t>
      </w:r>
      <w:r w:rsidRPr="00DE62C4">
        <w:rPr>
          <w:rFonts w:ascii="Times New Roman" w:hAnsi="Times New Roman" w:cs="Times New Roman"/>
          <w:sz w:val="28"/>
          <w:szCs w:val="28"/>
        </w:rPr>
        <w:t xml:space="preserve"> в пассажи</w:t>
      </w:r>
      <w:r>
        <w:rPr>
          <w:rFonts w:ascii="Times New Roman" w:hAnsi="Times New Roman" w:cs="Times New Roman"/>
          <w:sz w:val="28"/>
          <w:szCs w:val="28"/>
        </w:rPr>
        <w:t>рских поездах нормальной длины.</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 xml:space="preserve"> При температуре воздуха ниже минус 40</w:t>
      </w:r>
      <w:r w:rsidRPr="00DE62C4">
        <w:rPr>
          <w:rFonts w:ascii="Times New Roman" w:hAnsi="Times New Roman" w:cs="Times New Roman"/>
          <w:sz w:val="28"/>
          <w:szCs w:val="28"/>
          <w:vertAlign w:val="superscript"/>
        </w:rPr>
        <w:t>о</w:t>
      </w:r>
      <w:r w:rsidRPr="00DE62C4">
        <w:rPr>
          <w:rFonts w:ascii="Times New Roman" w:hAnsi="Times New Roman" w:cs="Times New Roman"/>
          <w:sz w:val="28"/>
          <w:szCs w:val="28"/>
        </w:rPr>
        <w:t>С, а также при более высоких температурах, в условиях снегопадов, снежных заносов первую ступень торможения необходимо выполнять путем снижения давления в порожних грузовых поездах на 0,6-0,7 кгс/см</w:t>
      </w:r>
      <w:proofErr w:type="gramStart"/>
      <w:r w:rsidRPr="00DE62C4">
        <w:rPr>
          <w:rFonts w:ascii="Times New Roman" w:hAnsi="Times New Roman" w:cs="Times New Roman"/>
          <w:sz w:val="28"/>
          <w:szCs w:val="28"/>
          <w:vertAlign w:val="superscript"/>
        </w:rPr>
        <w:t>2</w:t>
      </w:r>
      <w:proofErr w:type="gramEnd"/>
      <w:r w:rsidRPr="00DE62C4">
        <w:rPr>
          <w:rFonts w:ascii="Times New Roman" w:hAnsi="Times New Roman" w:cs="Times New Roman"/>
          <w:sz w:val="28"/>
          <w:szCs w:val="28"/>
        </w:rPr>
        <w:t>, а в остальных случаях – в соответствии с пунктом 376 настоящей Инструкции. Усиление торможения грузового поезда следует осуществлять ступенью торможения 0,5-1,0 кгс/см</w:t>
      </w:r>
      <w:proofErr w:type="gramStart"/>
      <w:r w:rsidRPr="00DE62C4">
        <w:rPr>
          <w:rFonts w:ascii="Times New Roman" w:hAnsi="Times New Roman" w:cs="Times New Roman"/>
          <w:sz w:val="28"/>
          <w:szCs w:val="28"/>
          <w:vertAlign w:val="superscript"/>
        </w:rPr>
        <w:t>2</w:t>
      </w:r>
      <w:proofErr w:type="gramEnd"/>
      <w:r w:rsidR="00D419C1">
        <w:rPr>
          <w:rFonts w:ascii="Times New Roman" w:hAnsi="Times New Roman" w:cs="Times New Roman"/>
          <w:sz w:val="28"/>
          <w:szCs w:val="28"/>
        </w:rPr>
        <w:t>.</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На крутых затяжных спусках при снегопадах, снежных заносах первую ступень торможения в начале спуска в грузовых поездах следует выполнять путем снижения давления в ТМ на 1,0-1,2 кгс/см</w:t>
      </w:r>
      <w:proofErr w:type="gramStart"/>
      <w:r w:rsidRPr="00D419C1">
        <w:rPr>
          <w:rFonts w:ascii="Times New Roman" w:hAnsi="Times New Roman" w:cs="Times New Roman"/>
          <w:sz w:val="28"/>
          <w:szCs w:val="28"/>
          <w:vertAlign w:val="superscript"/>
        </w:rPr>
        <w:t>2</w:t>
      </w:r>
      <w:proofErr w:type="gramEnd"/>
      <w:r w:rsidRPr="00DE62C4">
        <w:rPr>
          <w:rFonts w:ascii="Times New Roman" w:hAnsi="Times New Roman" w:cs="Times New Roman"/>
          <w:sz w:val="28"/>
          <w:szCs w:val="28"/>
        </w:rPr>
        <w:t>, а в случае необходимости увеличить разрядку тормозной сети до</w:t>
      </w:r>
      <w:r w:rsidR="00D419C1">
        <w:rPr>
          <w:rFonts w:ascii="Times New Roman" w:hAnsi="Times New Roman" w:cs="Times New Roman"/>
          <w:sz w:val="28"/>
          <w:szCs w:val="28"/>
        </w:rPr>
        <w:t xml:space="preserve"> полного служебного торможения.</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lastRenderedPageBreak/>
        <w:t>В зимний период на участках с затяжными спусками, подверженных снежным заносам, разрешается с учетом опыта эксплуатации тормозов включать воздухораспределители грузовых вагонов, оборудованных композиционными колодками, на груженый режим при загрузке нетто более 10 тонн на ось. Такой порядок включения отражается в местной инструкции. Более того, должно быть предусмотрено включение режимов торможения воздухораспределителей после проследования участка с крутыми затяжными спусками до передачи вагонов на другой участок желез</w:t>
      </w:r>
      <w:r w:rsidR="00D419C1">
        <w:rPr>
          <w:rFonts w:ascii="Times New Roman" w:hAnsi="Times New Roman" w:cs="Times New Roman"/>
          <w:sz w:val="28"/>
          <w:szCs w:val="28"/>
        </w:rPr>
        <w:t>ной дороги.</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 xml:space="preserve">Необходимо чаще проверять работу автотормозов в пути следования поезда и на станциях, производя ступень торможения. Такой же проверке следует подвергать и ЭПТ при ведении пассажирских и </w:t>
      </w:r>
      <w:proofErr w:type="spellStart"/>
      <w:r w:rsidRPr="00DE62C4">
        <w:rPr>
          <w:rFonts w:ascii="Times New Roman" w:hAnsi="Times New Roman" w:cs="Times New Roman"/>
          <w:sz w:val="28"/>
          <w:szCs w:val="28"/>
        </w:rPr>
        <w:t>моторвагонных</w:t>
      </w:r>
      <w:proofErr w:type="spellEnd"/>
      <w:r w:rsidRPr="00DE62C4">
        <w:rPr>
          <w:rFonts w:ascii="Times New Roman" w:hAnsi="Times New Roman" w:cs="Times New Roman"/>
          <w:sz w:val="28"/>
          <w:szCs w:val="28"/>
        </w:rPr>
        <w:t xml:space="preserve"> поездов. Время, по истечении которого должна выполняться проверка тормозов, ук</w:t>
      </w:r>
      <w:r w:rsidR="00D419C1">
        <w:rPr>
          <w:rFonts w:ascii="Times New Roman" w:hAnsi="Times New Roman" w:cs="Times New Roman"/>
          <w:sz w:val="28"/>
          <w:szCs w:val="28"/>
        </w:rPr>
        <w:t>азывается в местной инструкции.</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При снегопаде, свежевыпавшем снеге, уровень которого превышает уровень головок рельсов, пурге, снежных заносах до торможения перед входом на станцию или перед следованием по спуску необходимо выполнять торможение для проверки работы автотормозов, если время следования поезда без торможен</w:t>
      </w:r>
      <w:r w:rsidR="00D419C1">
        <w:rPr>
          <w:rFonts w:ascii="Times New Roman" w:hAnsi="Times New Roman" w:cs="Times New Roman"/>
          <w:sz w:val="28"/>
          <w:szCs w:val="28"/>
        </w:rPr>
        <w:t>ия до этого превысило 20 минут.</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При инее, гололеде, когда сила сцепления колесной пары с рельсами снижается, необходимо перед ступенью торможения более 1,0 кгс/см</w:t>
      </w:r>
      <w:proofErr w:type="gramStart"/>
      <w:r w:rsidRPr="00D419C1">
        <w:rPr>
          <w:rFonts w:ascii="Times New Roman" w:hAnsi="Times New Roman" w:cs="Times New Roman"/>
          <w:sz w:val="28"/>
          <w:szCs w:val="28"/>
          <w:vertAlign w:val="superscript"/>
        </w:rPr>
        <w:t>2</w:t>
      </w:r>
      <w:proofErr w:type="gramEnd"/>
      <w:r w:rsidRPr="00DE62C4">
        <w:rPr>
          <w:rFonts w:ascii="Times New Roman" w:hAnsi="Times New Roman" w:cs="Times New Roman"/>
          <w:sz w:val="28"/>
          <w:szCs w:val="28"/>
        </w:rPr>
        <w:t xml:space="preserve"> за 50-100 метров до начала торможения подать на рельсы песок до остановки п</w:t>
      </w:r>
      <w:r w:rsidR="00D419C1">
        <w:rPr>
          <w:rFonts w:ascii="Times New Roman" w:hAnsi="Times New Roman" w:cs="Times New Roman"/>
          <w:sz w:val="28"/>
          <w:szCs w:val="28"/>
        </w:rPr>
        <w:t>оезда или окончания торможения.</w:t>
      </w:r>
    </w:p>
    <w:p w:rsid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Если при подходе к станциям и запрещающим сигналам после первой ступени торможения не получен достаточный тормозной эффект в поезде, то необходимо выполнить экстренное торможение.</w:t>
      </w:r>
    </w:p>
    <w:p w:rsidR="00DE62C4" w:rsidRP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IV. Закрепление материала</w:t>
      </w:r>
    </w:p>
    <w:p w:rsidR="00DE62C4" w:rsidRDefault="00DE62C4" w:rsidP="00D419C1">
      <w:pPr>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Таким образом, грамотное управление тормозами в зимний период требует учета всех перечисленных факторов и тщательной подготовки техники и персонала. Данный урок направлен на формирование необходимых компетенций у будущих сотрудников железнодорожного транспорта, обеспечивающих повышение безопасности пассажиров и грузов.</w:t>
      </w:r>
    </w:p>
    <w:p w:rsidR="00DE62C4" w:rsidRPr="00DE62C4" w:rsidRDefault="00DE62C4" w:rsidP="00D419C1">
      <w:pPr>
        <w:spacing w:after="0"/>
        <w:ind w:left="-709" w:right="-143" w:firstLine="567"/>
        <w:jc w:val="both"/>
        <w:rPr>
          <w:rFonts w:ascii="Times New Roman" w:hAnsi="Times New Roman" w:cs="Times New Roman"/>
          <w:b/>
          <w:sz w:val="28"/>
          <w:szCs w:val="28"/>
        </w:rPr>
      </w:pPr>
      <w:r w:rsidRPr="00DE62C4">
        <w:rPr>
          <w:rFonts w:ascii="Times New Roman" w:hAnsi="Times New Roman" w:cs="Times New Roman"/>
          <w:b/>
          <w:sz w:val="28"/>
          <w:szCs w:val="28"/>
        </w:rPr>
        <w:t>Вопросы для повторен</w:t>
      </w:r>
      <w:r w:rsidRPr="00DE62C4">
        <w:rPr>
          <w:rFonts w:ascii="Times New Roman" w:hAnsi="Times New Roman" w:cs="Times New Roman"/>
          <w:b/>
          <w:sz w:val="28"/>
          <w:szCs w:val="28"/>
        </w:rPr>
        <w:t>ия и контроля усвоенных знаний:</w:t>
      </w:r>
    </w:p>
    <w:p w:rsidR="00DE62C4" w:rsidRPr="00DE62C4" w:rsidRDefault="00DE62C4" w:rsidP="00D419C1">
      <w:pPr>
        <w:pStyle w:val="a7"/>
        <w:numPr>
          <w:ilvl w:val="0"/>
          <w:numId w:val="9"/>
        </w:numPr>
        <w:tabs>
          <w:tab w:val="left" w:pos="284"/>
        </w:tabs>
        <w:spacing w:after="0"/>
        <w:ind w:left="-709" w:right="-143" w:firstLine="567"/>
        <w:jc w:val="both"/>
        <w:rPr>
          <w:rFonts w:ascii="Times New Roman" w:hAnsi="Times New Roman" w:cs="Times New Roman"/>
          <w:sz w:val="28"/>
          <w:szCs w:val="28"/>
        </w:rPr>
      </w:pPr>
      <w:bookmarkStart w:id="0" w:name="_GoBack"/>
      <w:r w:rsidRPr="00DE62C4">
        <w:rPr>
          <w:rFonts w:ascii="Times New Roman" w:hAnsi="Times New Roman" w:cs="Times New Roman"/>
          <w:sz w:val="28"/>
          <w:szCs w:val="28"/>
        </w:rPr>
        <w:t>Перечислите основные трудности управления тормозами зимой.</w:t>
      </w:r>
    </w:p>
    <w:p w:rsidR="00DE62C4" w:rsidRPr="00DE62C4" w:rsidRDefault="00DE62C4" w:rsidP="00D419C1">
      <w:pPr>
        <w:pStyle w:val="a7"/>
        <w:numPr>
          <w:ilvl w:val="0"/>
          <w:numId w:val="9"/>
        </w:numPr>
        <w:tabs>
          <w:tab w:val="left" w:pos="284"/>
        </w:tabs>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Чем вызвана необходимость регулярного мониторинга состояния тормозной магистрали?</w:t>
      </w:r>
    </w:p>
    <w:p w:rsidR="00DE62C4" w:rsidRPr="00DE62C4" w:rsidRDefault="00DE62C4" w:rsidP="00D419C1">
      <w:pPr>
        <w:pStyle w:val="a7"/>
        <w:numPr>
          <w:ilvl w:val="0"/>
          <w:numId w:val="9"/>
        </w:numPr>
        <w:tabs>
          <w:tab w:val="left" w:pos="284"/>
        </w:tabs>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Зачем применяется песок при движении поезда в зимний период?</w:t>
      </w:r>
    </w:p>
    <w:p w:rsidR="00DE62C4" w:rsidRPr="00DE62C4" w:rsidRDefault="00DE62C4" w:rsidP="00D419C1">
      <w:pPr>
        <w:pStyle w:val="a7"/>
        <w:numPr>
          <w:ilvl w:val="0"/>
          <w:numId w:val="9"/>
        </w:numPr>
        <w:tabs>
          <w:tab w:val="left" w:pos="284"/>
        </w:tabs>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Что включает в себя подготовка машиниста к движению зимой?</w:t>
      </w:r>
    </w:p>
    <w:p w:rsidR="00DE62C4" w:rsidRPr="00DE62C4" w:rsidRDefault="00DE62C4" w:rsidP="00D419C1">
      <w:pPr>
        <w:pStyle w:val="a7"/>
        <w:numPr>
          <w:ilvl w:val="0"/>
          <w:numId w:val="9"/>
        </w:numPr>
        <w:tabs>
          <w:tab w:val="left" w:pos="284"/>
        </w:tabs>
        <w:spacing w:after="0"/>
        <w:ind w:left="-709" w:right="-143" w:firstLine="567"/>
        <w:jc w:val="both"/>
        <w:rPr>
          <w:rFonts w:ascii="Times New Roman" w:hAnsi="Times New Roman" w:cs="Times New Roman"/>
          <w:sz w:val="28"/>
          <w:szCs w:val="28"/>
        </w:rPr>
      </w:pPr>
      <w:r w:rsidRPr="00DE62C4">
        <w:rPr>
          <w:rFonts w:ascii="Times New Roman" w:hAnsi="Times New Roman" w:cs="Times New Roman"/>
          <w:sz w:val="28"/>
          <w:szCs w:val="28"/>
        </w:rPr>
        <w:t>Назовите способы повышения эффективности сцепления колес с рельсами.</w:t>
      </w:r>
      <w:bookmarkEnd w:id="0"/>
    </w:p>
    <w:sectPr w:rsidR="00DE62C4" w:rsidRPr="00DE6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64A"/>
    <w:multiLevelType w:val="multilevel"/>
    <w:tmpl w:val="A2C4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766D7"/>
    <w:multiLevelType w:val="multilevel"/>
    <w:tmpl w:val="1D9424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C77DCE"/>
    <w:multiLevelType w:val="multilevel"/>
    <w:tmpl w:val="4082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3A63D2"/>
    <w:multiLevelType w:val="hybridMultilevel"/>
    <w:tmpl w:val="EE2E0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F058F7"/>
    <w:multiLevelType w:val="multilevel"/>
    <w:tmpl w:val="868C32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52398D"/>
    <w:multiLevelType w:val="multilevel"/>
    <w:tmpl w:val="143C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5C313D"/>
    <w:multiLevelType w:val="multilevel"/>
    <w:tmpl w:val="80E0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112328"/>
    <w:multiLevelType w:val="multilevel"/>
    <w:tmpl w:val="F850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B40CF5"/>
    <w:multiLevelType w:val="multilevel"/>
    <w:tmpl w:val="64DC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7"/>
  </w:num>
  <w:num w:numId="4">
    <w:abstractNumId w:val="0"/>
  </w:num>
  <w:num w:numId="5">
    <w:abstractNumId w:val="2"/>
  </w:num>
  <w:num w:numId="6">
    <w:abstractNumId w:val="4"/>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280"/>
    <w:rsid w:val="000C6277"/>
    <w:rsid w:val="00116DFE"/>
    <w:rsid w:val="00482280"/>
    <w:rsid w:val="00D419C1"/>
    <w:rsid w:val="00DE62C4"/>
    <w:rsid w:val="00E15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6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6277"/>
    <w:rPr>
      <w:b/>
      <w:bCs/>
    </w:rPr>
  </w:style>
  <w:style w:type="paragraph" w:styleId="a5">
    <w:name w:val="Balloon Text"/>
    <w:basedOn w:val="a"/>
    <w:link w:val="a6"/>
    <w:uiPriority w:val="99"/>
    <w:semiHidden/>
    <w:unhideWhenUsed/>
    <w:rsid w:val="000C62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6277"/>
    <w:rPr>
      <w:rFonts w:ascii="Tahoma" w:hAnsi="Tahoma" w:cs="Tahoma"/>
      <w:sz w:val="16"/>
      <w:szCs w:val="16"/>
    </w:rPr>
  </w:style>
  <w:style w:type="paragraph" w:styleId="a7">
    <w:name w:val="List Paragraph"/>
    <w:basedOn w:val="a"/>
    <w:uiPriority w:val="34"/>
    <w:qFormat/>
    <w:rsid w:val="00DE62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6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6277"/>
    <w:rPr>
      <w:b/>
      <w:bCs/>
    </w:rPr>
  </w:style>
  <w:style w:type="paragraph" w:styleId="a5">
    <w:name w:val="Balloon Text"/>
    <w:basedOn w:val="a"/>
    <w:link w:val="a6"/>
    <w:uiPriority w:val="99"/>
    <w:semiHidden/>
    <w:unhideWhenUsed/>
    <w:rsid w:val="000C62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6277"/>
    <w:rPr>
      <w:rFonts w:ascii="Tahoma" w:hAnsi="Tahoma" w:cs="Tahoma"/>
      <w:sz w:val="16"/>
      <w:szCs w:val="16"/>
    </w:rPr>
  </w:style>
  <w:style w:type="paragraph" w:styleId="a7">
    <w:name w:val="List Paragraph"/>
    <w:basedOn w:val="a"/>
    <w:uiPriority w:val="34"/>
    <w:qFormat/>
    <w:rsid w:val="00DE62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32112">
      <w:bodyDiv w:val="1"/>
      <w:marLeft w:val="0"/>
      <w:marRight w:val="0"/>
      <w:marTop w:val="0"/>
      <w:marBottom w:val="0"/>
      <w:divBdr>
        <w:top w:val="none" w:sz="0" w:space="0" w:color="auto"/>
        <w:left w:val="none" w:sz="0" w:space="0" w:color="auto"/>
        <w:bottom w:val="none" w:sz="0" w:space="0" w:color="auto"/>
        <w:right w:val="none" w:sz="0" w:space="0" w:color="auto"/>
      </w:divBdr>
    </w:div>
    <w:div w:id="1717971581">
      <w:bodyDiv w:val="1"/>
      <w:marLeft w:val="0"/>
      <w:marRight w:val="0"/>
      <w:marTop w:val="0"/>
      <w:marBottom w:val="0"/>
      <w:divBdr>
        <w:top w:val="none" w:sz="0" w:space="0" w:color="auto"/>
        <w:left w:val="none" w:sz="0" w:space="0" w:color="auto"/>
        <w:bottom w:val="none" w:sz="0" w:space="0" w:color="auto"/>
        <w:right w:val="none" w:sz="0" w:space="0" w:color="auto"/>
      </w:divBdr>
    </w:div>
    <w:div w:id="1750150260">
      <w:bodyDiv w:val="1"/>
      <w:marLeft w:val="0"/>
      <w:marRight w:val="0"/>
      <w:marTop w:val="0"/>
      <w:marBottom w:val="0"/>
      <w:divBdr>
        <w:top w:val="none" w:sz="0" w:space="0" w:color="auto"/>
        <w:left w:val="none" w:sz="0" w:space="0" w:color="auto"/>
        <w:bottom w:val="none" w:sz="0" w:space="0" w:color="auto"/>
        <w:right w:val="none" w:sz="0" w:space="0" w:color="auto"/>
      </w:divBdr>
    </w:div>
    <w:div w:id="205114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1023</Words>
  <Characters>5834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2026-01-17T09:10:00Z</dcterms:created>
  <dcterms:modified xsi:type="dcterms:W3CDTF">2026-01-19T11:41:00Z</dcterms:modified>
</cp:coreProperties>
</file>