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C5" w:rsidRPr="00EE23C5" w:rsidRDefault="00DF4CB6" w:rsidP="00EE23C5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23C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Практическое занятие по теме «Идейно-художественное своеобразие лирики Ф.И. Тютчева и А.А. Фета»</w:t>
      </w:r>
    </w:p>
    <w:p w:rsidR="00DF4CB6" w:rsidRPr="00DF4CB6" w:rsidRDefault="00DF4CB6" w:rsidP="00EE23C5">
      <w:pPr>
        <w:shd w:val="clear" w:color="auto" w:fill="FFFFFF"/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4CB6">
        <w:rPr>
          <w:rFonts w:ascii="Times New Roman" w:eastAsia="Times New Roman" w:hAnsi="Times New Roman" w:cs="Times New Roman"/>
          <w:b/>
          <w:bCs/>
          <w:sz w:val="24"/>
          <w:szCs w:val="24"/>
        </w:rPr>
        <w:t>Ф.И. Тютчев</w:t>
      </w:r>
    </w:p>
    <w:p w:rsidR="00DF4CB6" w:rsidRPr="00DF4CB6" w:rsidRDefault="00DF4CB6" w:rsidP="00EE2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Некоторые особенности лирики Ф.И. Тютчева:</w:t>
      </w:r>
    </w:p>
    <w:p w:rsidR="00DF4CB6" w:rsidRPr="00DF4CB6" w:rsidRDefault="00DF4CB6" w:rsidP="00EE23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Философский характер поэзии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Тютчев стремится осмыслить жизнь Вселенной, постичь тайны космоса и человеческого бытия. 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Идея тождества человека и природы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Для Тютчева природа — это такое же разумное, одушевлённое существо, как и человек. 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изображения природы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В стихотворениях природа оживает, наделяется человеческими чувствами: способна радоваться и грустить, чувствовать и слышать, дышать. 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Любовная лирика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Любовь предстаёт как всепоглощающее чувство, способное привести как к счастью, так и к трагедии. Поэт исследует различные аспекты любви, противоречивость и сложность чувства. 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Гражданско-политическая лирика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Передает ощущение надвигающихся перемен, показывает историю и современность в их взаимосвязи, судьбу России и русского народа.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4CB6">
        <w:rPr>
          <w:rFonts w:ascii="Times New Roman" w:eastAsia="Times New Roman" w:hAnsi="Times New Roman" w:cs="Times New Roman"/>
          <w:b/>
          <w:bCs/>
          <w:sz w:val="24"/>
          <w:szCs w:val="24"/>
        </w:rPr>
        <w:t>А.А. Фет</w:t>
      </w:r>
    </w:p>
    <w:p w:rsidR="00DF4CB6" w:rsidRPr="00DF4CB6" w:rsidRDefault="00DF4CB6" w:rsidP="00EE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Некоторые особенности лирики А.А. Фета:</w:t>
      </w:r>
    </w:p>
    <w:p w:rsidR="00DF4CB6" w:rsidRPr="00DF4CB6" w:rsidRDefault="00DF4CB6" w:rsidP="00EE23C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Импрессионизм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Фет сознательно изображает не сам предмет, а то впечатление, которое этот предмет производит. Его не интересуют детали и подробности, не привлекают неподвижные, законченные формы, он стремится передать изменчивость природы, движение человеческой души.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Важность связи природы и человека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Фет считал, что мысль, чувство, образ и природа неразрывны, поэтому он тонко чувствовал природу и любил её.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тематики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Основные темы — природа и любовь, как бы слитые воедино. 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Музыкальность поэзии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Фет считал музыку высшим видом искусства и доводил свои стихи до музыкального звучания. 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Фольклорные мотивы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. Они присутствуют во многих произведениях поэта, часто шутливые, светлые, с доброй концовкой. </w:t>
      </w:r>
      <w:r w:rsidR="00B600D2" w:rsidRPr="00EE2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CB6" w:rsidRPr="00DF4CB6" w:rsidRDefault="00DF4CB6" w:rsidP="00EE23C5">
      <w:pPr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4CB6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Сравнение</w:t>
      </w:r>
    </w:p>
    <w:p w:rsidR="00DF4CB6" w:rsidRPr="00DF4CB6" w:rsidRDefault="00DF4CB6" w:rsidP="00EE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Некоторые различия в лирике Тютчева и Фета:</w:t>
      </w:r>
    </w:p>
    <w:p w:rsidR="00DF4CB6" w:rsidRPr="00DF4CB6" w:rsidRDefault="00DF4CB6" w:rsidP="00EE23C5">
      <w:pPr>
        <w:numPr>
          <w:ilvl w:val="0"/>
          <w:numId w:val="3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Лирика Фета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 тяготеет более к описательной пейзажной тематике, в то время как стихотворения Тютчева обладают философским характером (хотя и у него достаточно пейзажных стихотворений).</w:t>
      </w:r>
    </w:p>
    <w:p w:rsidR="00DF4CB6" w:rsidRPr="00DF4CB6" w:rsidRDefault="00DF4CB6" w:rsidP="00EE23C5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Отношение к жизни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 в стихотворениях поэтов разнится: Фет восторгается жизнью, а Тютчев воспринимает её как бытие.</w:t>
      </w:r>
    </w:p>
    <w:p w:rsidR="00DF4CB6" w:rsidRPr="00DF4CB6" w:rsidRDefault="00DF4CB6" w:rsidP="00EE23C5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Поэты по-разному воспринимают природу и человека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: для Тютчева природа — это огромный мир, перед лицом которого человек становится бессильным, а Фет воспринимает её как живое существо, живущее в абсолютной гармонии с человеком.</w:t>
      </w:r>
    </w:p>
    <w:p w:rsidR="00DF4CB6" w:rsidRDefault="00DF4CB6" w:rsidP="00EE23C5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3C5">
        <w:rPr>
          <w:rFonts w:ascii="Times New Roman" w:eastAsia="Times New Roman" w:hAnsi="Times New Roman" w:cs="Times New Roman"/>
          <w:b/>
          <w:bCs/>
          <w:sz w:val="24"/>
          <w:szCs w:val="24"/>
        </w:rPr>
        <w:t>Различна «техническая» сторона стихотворений</w:t>
      </w:r>
      <w:r w:rsidRPr="00DF4CB6">
        <w:rPr>
          <w:rFonts w:ascii="Times New Roman" w:eastAsia="Times New Roman" w:hAnsi="Times New Roman" w:cs="Times New Roman"/>
          <w:sz w:val="24"/>
          <w:szCs w:val="24"/>
        </w:rPr>
        <w:t>: Фет в большом количестве использует синтаксические средства выразительности, особенно часто у него встречается композиционный повтор, Тютчев же чаще применяет иносказательные тропы, в особенности метафору и её разновидности.</w:t>
      </w:r>
    </w:p>
    <w:p w:rsidR="00EE23C5" w:rsidRDefault="00EE23C5" w:rsidP="00EE23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3C5" w:rsidRDefault="00EE23C5" w:rsidP="00EE23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3C5" w:rsidRPr="00EE23C5" w:rsidRDefault="00EE23C5" w:rsidP="00EE23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0D2" w:rsidRDefault="00EE23C5" w:rsidP="00EE23C5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EE23C5">
        <w:rPr>
          <w:highlight w:val="yellow"/>
        </w:rPr>
        <w:lastRenderedPageBreak/>
        <w:t xml:space="preserve">ПРИМЕР  </w:t>
      </w:r>
      <w:r w:rsidR="00B600D2" w:rsidRPr="00EE23C5">
        <w:rPr>
          <w:highlight w:val="yellow"/>
        </w:rPr>
        <w:t>Анализ стихотворений Ф.И.Тютчева и А.А.Фета</w:t>
      </w:r>
    </w:p>
    <w:p w:rsidR="00B600D2" w:rsidRDefault="00B600D2" w:rsidP="00B600D2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Ф.И.Тютчев</w:t>
      </w:r>
    </w:p>
    <w:p w:rsidR="00B600D2" w:rsidRPr="00AA562D" w:rsidRDefault="00B600D2" w:rsidP="00AA562D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113E2">
        <w:rPr>
          <w:b/>
        </w:rPr>
        <w:t>«Не то, что мните вы, природа…»</w:t>
      </w:r>
    </w:p>
    <w:p w:rsidR="00B600D2" w:rsidRDefault="00B600D2" w:rsidP="00B600D2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4"/>
      </w:tblGrid>
      <w:tr w:rsidR="00B600D2" w:rsidTr="00EE23C5">
        <w:tc>
          <w:tcPr>
            <w:tcW w:w="5353" w:type="dxa"/>
          </w:tcPr>
          <w:p w:rsidR="00B600D2" w:rsidRPr="008113E2" w:rsidRDefault="00B600D2" w:rsidP="00B600D2">
            <w:pPr>
              <w:pStyle w:val="a5"/>
              <w:shd w:val="clear" w:color="auto" w:fill="FFFFFF"/>
              <w:spacing w:before="0" w:beforeAutospacing="0" w:after="0" w:afterAutospacing="0"/>
            </w:pPr>
            <w:r w:rsidRPr="008113E2">
              <w:t>Не то, что мните вы, природа:</w:t>
            </w:r>
            <w:r w:rsidRPr="008113E2">
              <w:br/>
              <w:t>Не слепок, не бездушный лик —</w:t>
            </w:r>
            <w:r w:rsidRPr="008113E2">
              <w:br/>
              <w:t>В ней есть душа, в ней есть свобода,</w:t>
            </w:r>
            <w:r w:rsidRPr="008113E2">
              <w:br/>
              <w:t>В ней есть любовь, в ней есть язык…</w:t>
            </w:r>
            <w:r w:rsidRPr="008113E2">
              <w:br/>
              <w:t xml:space="preserve">   Вы зрите лист и цвет на древе:</w:t>
            </w:r>
            <w:r w:rsidRPr="008113E2">
              <w:br/>
              <w:t xml:space="preserve">   Иль их садовник приклеил?</w:t>
            </w:r>
            <w:r w:rsidRPr="008113E2">
              <w:br/>
              <w:t xml:space="preserve">   Иль зреет плод в родимом чреве</w:t>
            </w:r>
            <w:r w:rsidRPr="008113E2">
              <w:br/>
              <w:t xml:space="preserve">   Игрою внешних, чуждых сил?..</w:t>
            </w:r>
            <w:r w:rsidRPr="008113E2">
              <w:br/>
              <w:t>Они не видят и не слышат,</w:t>
            </w:r>
            <w:r w:rsidRPr="008113E2">
              <w:br/>
              <w:t>Живут в сем мире, как впотьмах,</w:t>
            </w:r>
            <w:r w:rsidRPr="008113E2">
              <w:br/>
              <w:t>Для них и солнцы, знать, не дышат,</w:t>
            </w:r>
            <w:r w:rsidRPr="008113E2">
              <w:br/>
              <w:t>И жизни нет в морских волнах.</w:t>
            </w:r>
          </w:p>
          <w:p w:rsidR="00B600D2" w:rsidRDefault="00B600D2" w:rsidP="00B600D2">
            <w:pPr>
              <w:pStyle w:val="a5"/>
              <w:spacing w:before="0" w:beforeAutospacing="0" w:after="0" w:afterAutospacing="0"/>
            </w:pPr>
          </w:p>
        </w:tc>
        <w:tc>
          <w:tcPr>
            <w:tcW w:w="4784" w:type="dxa"/>
          </w:tcPr>
          <w:p w:rsidR="00B600D2" w:rsidRPr="008113E2" w:rsidRDefault="00B600D2" w:rsidP="00AA562D">
            <w:pPr>
              <w:pStyle w:val="a5"/>
              <w:shd w:val="clear" w:color="auto" w:fill="FFFFFF"/>
              <w:spacing w:before="0" w:beforeAutospacing="0" w:after="0" w:afterAutospacing="0"/>
            </w:pPr>
            <w:r w:rsidRPr="008113E2">
              <w:t>Лучи к ним в душу не сходили,</w:t>
            </w:r>
            <w:r w:rsidRPr="008113E2">
              <w:br/>
              <w:t>Весна в груди их не цвела,</w:t>
            </w:r>
            <w:r w:rsidRPr="008113E2">
              <w:br/>
              <w:t>При них леса не говорили</w:t>
            </w:r>
            <w:r w:rsidRPr="008113E2">
              <w:br/>
              <w:t>И ночь в звездах нема была!</w:t>
            </w:r>
          </w:p>
          <w:p w:rsidR="00B600D2" w:rsidRPr="008113E2" w:rsidRDefault="00B600D2" w:rsidP="00AA562D">
            <w:pPr>
              <w:pStyle w:val="a5"/>
              <w:shd w:val="clear" w:color="auto" w:fill="FFFFFF"/>
              <w:spacing w:before="0" w:beforeAutospacing="0" w:after="0" w:afterAutospacing="0"/>
            </w:pPr>
            <w:r w:rsidRPr="008113E2">
              <w:t>И языками неземными,</w:t>
            </w:r>
            <w:r w:rsidRPr="008113E2">
              <w:br/>
              <w:t>Волнуя реки и леса,</w:t>
            </w:r>
            <w:r w:rsidRPr="008113E2">
              <w:br/>
              <w:t>В ночи не совещалась с ними</w:t>
            </w:r>
            <w:r w:rsidRPr="008113E2">
              <w:br/>
              <w:t>В беседе дружеской гроза!</w:t>
            </w:r>
          </w:p>
          <w:p w:rsidR="00B600D2" w:rsidRDefault="00B600D2" w:rsidP="00AA562D">
            <w:pPr>
              <w:pStyle w:val="a5"/>
              <w:spacing w:before="0" w:beforeAutospacing="0" w:after="0" w:afterAutospacing="0"/>
            </w:pPr>
            <w:r w:rsidRPr="008113E2">
              <w:t>Не их вина: пойми, коль может,</w:t>
            </w:r>
            <w:r w:rsidRPr="008113E2">
              <w:br/>
              <w:t>Органа жизнь глухонемой!</w:t>
            </w:r>
            <w:r w:rsidRPr="008113E2">
              <w:br/>
              <w:t>Души его, ах! не встревожит</w:t>
            </w:r>
            <w:r w:rsidRPr="008113E2">
              <w:br/>
              <w:t>И голос матери самой!.</w:t>
            </w:r>
          </w:p>
        </w:tc>
      </w:tr>
      <w:tr w:rsidR="00B600D2" w:rsidTr="00EE23C5">
        <w:tc>
          <w:tcPr>
            <w:tcW w:w="5353" w:type="dxa"/>
          </w:tcPr>
          <w:p w:rsidR="00B600D2" w:rsidRDefault="00B600D2" w:rsidP="00B600D2">
            <w:pPr>
              <w:pStyle w:val="a5"/>
              <w:spacing w:before="0" w:beforeAutospacing="0" w:after="0" w:afterAutospacing="0"/>
            </w:pPr>
          </w:p>
        </w:tc>
        <w:tc>
          <w:tcPr>
            <w:tcW w:w="4784" w:type="dxa"/>
          </w:tcPr>
          <w:p w:rsidR="00B600D2" w:rsidRDefault="00AA562D" w:rsidP="00B600D2">
            <w:pPr>
              <w:pStyle w:val="a5"/>
              <w:spacing w:before="0" w:beforeAutospacing="0" w:after="0" w:afterAutospacing="0"/>
            </w:pPr>
            <w:r>
              <w:rPr>
                <w:rStyle w:val="eop"/>
              </w:rPr>
              <w:t xml:space="preserve">                                                    </w:t>
            </w:r>
            <w:r w:rsidRPr="008113E2">
              <w:rPr>
                <w:rStyle w:val="eop"/>
              </w:rPr>
              <w:t>1836</w:t>
            </w:r>
            <w:r>
              <w:rPr>
                <w:rStyle w:val="eop"/>
              </w:rPr>
              <w:t xml:space="preserve"> г</w:t>
            </w:r>
          </w:p>
        </w:tc>
      </w:tr>
    </w:tbl>
    <w:p w:rsidR="00AA562D" w:rsidRPr="008113E2" w:rsidRDefault="00AA562D" w:rsidP="00AA562D">
      <w:pPr>
        <w:pStyle w:val="a5"/>
        <w:spacing w:before="0" w:beforeAutospacing="0" w:after="0" w:afterAutospacing="0"/>
        <w:rPr>
          <w:rStyle w:val="a3"/>
        </w:rPr>
      </w:pPr>
      <w:r w:rsidRPr="008113E2">
        <w:rPr>
          <w:rStyle w:val="normaltextrun"/>
        </w:rPr>
        <w:t>1. История и дата создания</w:t>
      </w:r>
    </w:p>
    <w:p w:rsidR="00AA562D" w:rsidRPr="008113E2" w:rsidRDefault="00AA562D" w:rsidP="00AA562D">
      <w:pPr>
        <w:pStyle w:val="a5"/>
        <w:spacing w:before="0" w:beforeAutospacing="0" w:after="0" w:afterAutospacing="0"/>
        <w:rPr>
          <w:rStyle w:val="eop"/>
        </w:rPr>
      </w:pPr>
      <w:r w:rsidRPr="008113E2">
        <w:t xml:space="preserve">Стихотворение написано в 1836 г., в том же году его опубликовали в журнале «Современник». </w:t>
      </w:r>
    </w:p>
    <w:p w:rsidR="00AA562D" w:rsidRPr="008113E2" w:rsidRDefault="00AA562D" w:rsidP="00AA562D">
      <w:pPr>
        <w:pStyle w:val="a5"/>
        <w:shd w:val="clear" w:color="auto" w:fill="FFFFFF"/>
        <w:spacing w:before="0" w:beforeAutospacing="0" w:after="0" w:afterAutospacing="0"/>
        <w:jc w:val="both"/>
        <w:rPr>
          <w:rStyle w:val="eop"/>
          <w:b/>
        </w:rPr>
      </w:pPr>
      <w:r w:rsidRPr="008113E2">
        <w:rPr>
          <w:b/>
        </w:rPr>
        <w:t xml:space="preserve">2. </w:t>
      </w:r>
      <w:r w:rsidRPr="008113E2">
        <w:rPr>
          <w:rStyle w:val="normaltextrun"/>
        </w:rPr>
        <w:t xml:space="preserve">Жанр. </w:t>
      </w:r>
      <w:r w:rsidRPr="008113E2">
        <w:rPr>
          <w:rStyle w:val="eop"/>
          <w:b/>
        </w:rPr>
        <w:t> </w:t>
      </w:r>
      <w:r w:rsidRPr="008113E2">
        <w:t>Элегия.</w:t>
      </w:r>
    </w:p>
    <w:p w:rsidR="00AA562D" w:rsidRPr="008113E2" w:rsidRDefault="00AA562D" w:rsidP="00AA562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8113E2">
        <w:rPr>
          <w:rStyle w:val="normaltextrun"/>
        </w:rPr>
        <w:t>3. Тематика и основная идея.</w:t>
      </w:r>
      <w:r w:rsidRPr="008113E2">
        <w:rPr>
          <w:rStyle w:val="eop"/>
        </w:rPr>
        <w:t> </w:t>
      </w:r>
    </w:p>
    <w:p w:rsidR="00AA562D" w:rsidRPr="008113E2" w:rsidRDefault="00AA562D" w:rsidP="00AA562D">
      <w:pPr>
        <w:pStyle w:val="a5"/>
        <w:spacing w:before="0" w:beforeAutospacing="0" w:after="0" w:afterAutospacing="0"/>
        <w:jc w:val="both"/>
      </w:pPr>
      <w:r w:rsidRPr="008113E2">
        <w:rPr>
          <w:rStyle w:val="a3"/>
        </w:rPr>
        <w:t>Тема стихотворения</w:t>
      </w:r>
      <w:r w:rsidRPr="008113E2">
        <w:t xml:space="preserve"> – душа природы, её истинная сущность.</w:t>
      </w:r>
    </w:p>
    <w:p w:rsidR="00AA562D" w:rsidRPr="008113E2" w:rsidRDefault="00AA562D" w:rsidP="00AA562D">
      <w:pPr>
        <w:pStyle w:val="a5"/>
        <w:spacing w:before="0" w:beforeAutospacing="0" w:after="0" w:afterAutospacing="0"/>
        <w:jc w:val="both"/>
      </w:pPr>
      <w:r w:rsidRPr="008113E2">
        <w:rPr>
          <w:shd w:val="clear" w:color="auto" w:fill="FFFFFF"/>
        </w:rPr>
        <w:t xml:space="preserve">Основная идея – показать истинную сущность окружающего мира, а также продемонстрировать </w:t>
      </w:r>
      <w:r w:rsidRPr="008113E2">
        <w:rPr>
          <w:bCs/>
          <w:shd w:val="clear" w:color="auto" w:fill="FFFFFF"/>
        </w:rPr>
        <w:t>его</w:t>
      </w:r>
      <w:r w:rsidRPr="008113E2">
        <w:rPr>
          <w:shd w:val="clear" w:color="auto" w:fill="FFFFFF"/>
        </w:rPr>
        <w:t> </w:t>
      </w:r>
      <w:r w:rsidRPr="008113E2">
        <w:rPr>
          <w:bCs/>
          <w:shd w:val="clear" w:color="auto" w:fill="FFFFFF"/>
        </w:rPr>
        <w:t>ценность, независимую</w:t>
      </w:r>
      <w:r w:rsidRPr="008113E2">
        <w:rPr>
          <w:shd w:val="clear" w:color="auto" w:fill="FFFFFF"/>
        </w:rPr>
        <w:t> </w:t>
      </w:r>
      <w:r w:rsidRPr="008113E2">
        <w:rPr>
          <w:bCs/>
          <w:shd w:val="clear" w:color="auto" w:fill="FFFFFF"/>
        </w:rPr>
        <w:t>от</w:t>
      </w:r>
      <w:r w:rsidRPr="008113E2">
        <w:rPr>
          <w:shd w:val="clear" w:color="auto" w:fill="FFFFFF"/>
        </w:rPr>
        <w:t> </w:t>
      </w:r>
      <w:r w:rsidRPr="008113E2">
        <w:rPr>
          <w:bCs/>
          <w:shd w:val="clear" w:color="auto" w:fill="FFFFFF"/>
        </w:rPr>
        <w:t>людей</w:t>
      </w:r>
      <w:r w:rsidRPr="008113E2">
        <w:rPr>
          <w:shd w:val="clear" w:color="auto" w:fill="FFFFFF"/>
        </w:rPr>
        <w:t> </w:t>
      </w:r>
      <w:r w:rsidRPr="008113E2">
        <w:rPr>
          <w:bCs/>
          <w:shd w:val="clear" w:color="auto" w:fill="FFFFFF"/>
        </w:rPr>
        <w:t>и</w:t>
      </w:r>
      <w:r w:rsidRPr="008113E2">
        <w:rPr>
          <w:shd w:val="clear" w:color="auto" w:fill="FFFFFF"/>
        </w:rPr>
        <w:t> </w:t>
      </w:r>
      <w:r w:rsidRPr="008113E2">
        <w:rPr>
          <w:bCs/>
          <w:shd w:val="clear" w:color="auto" w:fill="FFFFFF"/>
        </w:rPr>
        <w:t>их</w:t>
      </w:r>
      <w:r w:rsidRPr="008113E2">
        <w:rPr>
          <w:shd w:val="clear" w:color="auto" w:fill="FFFFFF"/>
        </w:rPr>
        <w:t> </w:t>
      </w:r>
      <w:r w:rsidRPr="008113E2">
        <w:rPr>
          <w:bCs/>
          <w:shd w:val="clear" w:color="auto" w:fill="FFFFFF"/>
        </w:rPr>
        <w:t>мнений</w:t>
      </w:r>
      <w:r w:rsidRPr="008113E2">
        <w:rPr>
          <w:shd w:val="clear" w:color="auto" w:fill="FFFFFF"/>
        </w:rPr>
        <w:t>. Автору хочется донести до читателей, что природа обладает такими же правами и чувствами, как и человек. Она — самостоятельный организм, подчиненный тайным закономерностям развития мира.</w:t>
      </w:r>
    </w:p>
    <w:p w:rsidR="00AA562D" w:rsidRPr="008113E2" w:rsidRDefault="00AA562D" w:rsidP="00AA562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b/>
        </w:rPr>
      </w:pPr>
      <w:r w:rsidRPr="008113E2">
        <w:rPr>
          <w:rStyle w:val="normaltextrun"/>
        </w:rPr>
        <w:t>4. Форма (размер, рифма)</w:t>
      </w:r>
    </w:p>
    <w:p w:rsidR="00AA562D" w:rsidRPr="008113E2" w:rsidRDefault="00AA562D" w:rsidP="00AA562D">
      <w:pPr>
        <w:pStyle w:val="a5"/>
        <w:spacing w:before="0" w:beforeAutospacing="0" w:after="0" w:afterAutospacing="0"/>
      </w:pPr>
      <w:r w:rsidRPr="008113E2">
        <w:rPr>
          <w:rStyle w:val="a3"/>
        </w:rPr>
        <w:t>Композиция</w:t>
      </w:r>
      <w:r w:rsidRPr="008113E2">
        <w:t xml:space="preserve"> – По смыслу произведение делится на две части: рассказ о душе природы и раздумья над жизнью людей, которые не умеют понимать язык природы. Стихотворение состоит из 6 катренов, в первоначальном варианте их было 8.</w:t>
      </w:r>
    </w:p>
    <w:p w:rsidR="00AA562D" w:rsidRPr="008113E2" w:rsidRDefault="00AA562D" w:rsidP="00AA562D">
      <w:pPr>
        <w:pStyle w:val="a5"/>
        <w:spacing w:before="0" w:beforeAutospacing="0" w:after="0" w:afterAutospacing="0"/>
      </w:pPr>
      <w:r w:rsidRPr="008113E2">
        <w:rPr>
          <w:rStyle w:val="a3"/>
        </w:rPr>
        <w:t>Стихотворный размер</w:t>
      </w:r>
      <w:r w:rsidRPr="008113E2">
        <w:t xml:space="preserve"> – четырёхстопный ямб, рифмовка перекрестная АВАВ.</w:t>
      </w:r>
    </w:p>
    <w:p w:rsidR="00AA562D" w:rsidRPr="008113E2" w:rsidRDefault="00AA562D" w:rsidP="00AA562D">
      <w:pPr>
        <w:pStyle w:val="a5"/>
        <w:spacing w:before="0" w:beforeAutospacing="0" w:after="0" w:afterAutospacing="0"/>
        <w:rPr>
          <w:rStyle w:val="eop"/>
          <w:b/>
        </w:rPr>
      </w:pPr>
      <w:r w:rsidRPr="008113E2">
        <w:rPr>
          <w:rStyle w:val="normaltextrun"/>
        </w:rPr>
        <w:t>5. Художественное своеобразие.</w:t>
      </w:r>
      <w:r w:rsidRPr="008113E2">
        <w:rPr>
          <w:rStyle w:val="eop"/>
          <w:b/>
        </w:rPr>
        <w:t> </w:t>
      </w:r>
    </w:p>
    <w:p w:rsidR="00AA562D" w:rsidRPr="008113E2" w:rsidRDefault="00AA562D" w:rsidP="00AA562D">
      <w:pPr>
        <w:pStyle w:val="a5"/>
        <w:spacing w:before="0" w:beforeAutospacing="0" w:after="0" w:afterAutospacing="0"/>
      </w:pPr>
      <w:r w:rsidRPr="008113E2">
        <w:rPr>
          <w:rStyle w:val="a3"/>
        </w:rPr>
        <w:t>Метафоры</w:t>
      </w:r>
      <w:r w:rsidRPr="008113E2">
        <w:t xml:space="preserve"> – </w:t>
      </w:r>
      <w:r w:rsidRPr="008113E2">
        <w:rPr>
          <w:rStyle w:val="a8"/>
        </w:rPr>
        <w:t>«в ней есть душа, в ней есть свобода», «лучи к ним в душу не сходили, весна в груди их не цвела», «леса не говорили».</w:t>
      </w:r>
    </w:p>
    <w:p w:rsidR="00AA562D" w:rsidRDefault="00AA562D" w:rsidP="00EE23C5">
      <w:pPr>
        <w:pStyle w:val="a5"/>
        <w:spacing w:before="0" w:beforeAutospacing="0" w:after="0" w:afterAutospacing="0"/>
      </w:pPr>
      <w:r w:rsidRPr="008113E2">
        <w:rPr>
          <w:rStyle w:val="a3"/>
        </w:rPr>
        <w:t>Эпитеты</w:t>
      </w:r>
      <w:r w:rsidRPr="008113E2">
        <w:t xml:space="preserve"> – </w:t>
      </w:r>
      <w:r w:rsidRPr="008113E2">
        <w:rPr>
          <w:rStyle w:val="a8"/>
        </w:rPr>
        <w:t>«не слепок, не бездушный лик», «родимое чрево», «чуждые силы», «языки неземные», «беседа дружеская».</w:t>
      </w:r>
    </w:p>
    <w:p w:rsidR="00AA562D" w:rsidRDefault="00AA562D" w:rsidP="00AA562D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А.А.Фет</w:t>
      </w:r>
    </w:p>
    <w:p w:rsidR="00AA562D" w:rsidRPr="002336C0" w:rsidRDefault="00AA562D" w:rsidP="00AA562D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336C0">
        <w:rPr>
          <w:b/>
        </w:rPr>
        <w:t>«Шепот, робкое дыханье…»</w:t>
      </w:r>
    </w:p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AA562D" w:rsidTr="00EE23C5">
        <w:tc>
          <w:tcPr>
            <w:tcW w:w="5068" w:type="dxa"/>
          </w:tcPr>
          <w:p w:rsidR="00AA562D" w:rsidRPr="000240E0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t>Шепот, робкое дыханье,</w:t>
            </w: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Трели соловья,</w:t>
            </w: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Серебро и колыханье</w:t>
            </w: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Сонного ручья,</w:t>
            </w:r>
          </w:p>
          <w:p w:rsidR="00AA562D" w:rsidRDefault="00AA562D" w:rsidP="00AA562D">
            <w:pPr>
              <w:pStyle w:val="a5"/>
              <w:spacing w:before="0" w:beforeAutospacing="0" w:after="0" w:afterAutospacing="0"/>
            </w:pPr>
            <w:r w:rsidRPr="000240E0">
              <w:t>Свет ночной, ночные тени,</w:t>
            </w:r>
            <w:r w:rsidRPr="000240E0">
              <w:br/>
              <w:t>Тени без конца,</w:t>
            </w:r>
            <w:r w:rsidRPr="000240E0">
              <w:br/>
            </w:r>
          </w:p>
        </w:tc>
        <w:tc>
          <w:tcPr>
            <w:tcW w:w="5069" w:type="dxa"/>
          </w:tcPr>
          <w:p w:rsidR="00AA562D" w:rsidRPr="000240E0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t>Ряд волшебных изменений</w:t>
            </w: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Милого лица,</w:t>
            </w:r>
          </w:p>
          <w:p w:rsidR="00AA562D" w:rsidRPr="000240E0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t>В дымных тучках пурпур розы,</w:t>
            </w: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Отблеск янтаря,</w:t>
            </w: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лобзания, и слезы,</w:t>
            </w:r>
            <w:r w:rsidRPr="000240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заря, заря!..</w:t>
            </w:r>
            <w:r w:rsidRPr="00233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1950 г</w:t>
            </w:r>
          </w:p>
          <w:p w:rsidR="00AA562D" w:rsidRDefault="00AA562D" w:rsidP="00B600D2">
            <w:pPr>
              <w:pStyle w:val="a5"/>
              <w:spacing w:before="0" w:beforeAutospacing="0" w:after="0" w:afterAutospacing="0"/>
            </w:pPr>
          </w:p>
        </w:tc>
      </w:tr>
    </w:tbl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</w:p>
    <w:p w:rsidR="00AA562D" w:rsidRPr="002336C0" w:rsidRDefault="00AA562D" w:rsidP="00AA562D">
      <w:pPr>
        <w:pStyle w:val="a5"/>
        <w:spacing w:before="0" w:beforeAutospacing="0" w:after="0" w:afterAutospacing="0"/>
        <w:rPr>
          <w:rStyle w:val="a3"/>
        </w:rPr>
      </w:pPr>
      <w:r w:rsidRPr="002336C0">
        <w:rPr>
          <w:rStyle w:val="normaltextrun"/>
        </w:rPr>
        <w:t>1. История и дата создания</w:t>
      </w:r>
    </w:p>
    <w:p w:rsidR="00AA562D" w:rsidRPr="002336C0" w:rsidRDefault="00AA562D" w:rsidP="00AA562D">
      <w:pPr>
        <w:pStyle w:val="a5"/>
        <w:shd w:val="clear" w:color="auto" w:fill="FFFFFF"/>
        <w:spacing w:before="0" w:beforeAutospacing="0" w:after="0" w:afterAutospacing="0"/>
        <w:jc w:val="both"/>
      </w:pPr>
      <w:r w:rsidRPr="002336C0">
        <w:t>стихотворение было написано в 1850 году, когда поэт испытывал нежные чувства к М. Лазич.</w:t>
      </w:r>
    </w:p>
    <w:p w:rsidR="00AA562D" w:rsidRPr="002336C0" w:rsidRDefault="00AA562D" w:rsidP="00AA562D">
      <w:pPr>
        <w:pStyle w:val="a5"/>
        <w:shd w:val="clear" w:color="auto" w:fill="FFFFFF"/>
        <w:spacing w:before="0" w:beforeAutospacing="0" w:after="0" w:afterAutospacing="0"/>
        <w:jc w:val="both"/>
        <w:rPr>
          <w:rStyle w:val="eop"/>
          <w:b/>
        </w:rPr>
      </w:pPr>
      <w:r w:rsidRPr="002336C0">
        <w:rPr>
          <w:b/>
        </w:rPr>
        <w:t xml:space="preserve">2. </w:t>
      </w:r>
      <w:r w:rsidRPr="002336C0">
        <w:rPr>
          <w:rStyle w:val="normaltextrun"/>
        </w:rPr>
        <w:t xml:space="preserve">Жанр. </w:t>
      </w:r>
      <w:r w:rsidRPr="002336C0">
        <w:t xml:space="preserve"> Лирическое стихотворение.</w:t>
      </w:r>
    </w:p>
    <w:p w:rsidR="00AA562D" w:rsidRPr="002336C0" w:rsidRDefault="00AA562D" w:rsidP="00AA562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2336C0">
        <w:rPr>
          <w:rStyle w:val="normaltextrun"/>
        </w:rPr>
        <w:t>3. Тематика и основная идея.</w:t>
      </w:r>
      <w:r w:rsidRPr="002336C0">
        <w:rPr>
          <w:rStyle w:val="eop"/>
        </w:rPr>
        <w:t> </w:t>
      </w:r>
    </w:p>
    <w:p w:rsidR="00AA562D" w:rsidRPr="002336C0" w:rsidRDefault="00AA562D" w:rsidP="00AA562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2336C0">
        <w:t xml:space="preserve">Тема - любовные отношения, свидание в ночной тиши. </w:t>
      </w:r>
    </w:p>
    <w:p w:rsidR="00AA562D" w:rsidRPr="002336C0" w:rsidRDefault="00AA562D" w:rsidP="00AA562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EBE4FB"/>
        </w:rPr>
      </w:pPr>
      <w:r w:rsidRPr="002336C0">
        <w:rPr>
          <w:bCs/>
          <w:shd w:val="clear" w:color="auto" w:fill="FFFFFF"/>
        </w:rPr>
        <w:t>Основной</w:t>
      </w:r>
      <w:r w:rsidRPr="002336C0">
        <w:rPr>
          <w:shd w:val="clear" w:color="auto" w:fill="FFFFFF"/>
        </w:rPr>
        <w:t> </w:t>
      </w:r>
      <w:r w:rsidRPr="002336C0">
        <w:rPr>
          <w:bCs/>
          <w:shd w:val="clear" w:color="auto" w:fill="FFFFFF"/>
        </w:rPr>
        <w:t>мыслью</w:t>
      </w:r>
      <w:r w:rsidRPr="002336C0">
        <w:rPr>
          <w:shd w:val="clear" w:color="auto" w:fill="FFFFFF"/>
        </w:rPr>
        <w:t> стихотворения «</w:t>
      </w:r>
      <w:r w:rsidRPr="002336C0">
        <w:rPr>
          <w:bCs/>
          <w:shd w:val="clear" w:color="auto" w:fill="FFFFFF"/>
        </w:rPr>
        <w:t>Шепот</w:t>
      </w:r>
      <w:r w:rsidRPr="002336C0">
        <w:rPr>
          <w:shd w:val="clear" w:color="auto" w:fill="FFFFFF"/>
        </w:rPr>
        <w:t>, </w:t>
      </w:r>
      <w:r w:rsidRPr="002336C0">
        <w:rPr>
          <w:bCs/>
          <w:shd w:val="clear" w:color="auto" w:fill="FFFFFF"/>
        </w:rPr>
        <w:t>робкое</w:t>
      </w:r>
      <w:r w:rsidRPr="002336C0">
        <w:rPr>
          <w:shd w:val="clear" w:color="auto" w:fill="FFFFFF"/>
        </w:rPr>
        <w:t> </w:t>
      </w:r>
      <w:r w:rsidRPr="002336C0">
        <w:rPr>
          <w:bCs/>
          <w:shd w:val="clear" w:color="auto" w:fill="FFFFFF"/>
        </w:rPr>
        <w:t>дыханье</w:t>
      </w:r>
      <w:r w:rsidRPr="002336C0">
        <w:rPr>
          <w:shd w:val="clear" w:color="auto" w:fill="FFFFFF"/>
        </w:rPr>
        <w:t>…» является гармония человека и природы. Фет умело передает ту незримую связь, которая существует между ними. Лишь окунувшись в природу и став с ней единым целым, читатель способен достичь абсолютной гармонии. Вот и своим героям Афанасий Афанасьевич дает возможность слиться с природой, наслаждаясь её красотой, свежестью...</w:t>
      </w:r>
    </w:p>
    <w:p w:rsidR="00AA562D" w:rsidRPr="002336C0" w:rsidRDefault="00AA562D" w:rsidP="00AA562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b/>
        </w:rPr>
      </w:pPr>
      <w:r w:rsidRPr="002336C0">
        <w:rPr>
          <w:rStyle w:val="normaltextrun"/>
        </w:rPr>
        <w:t>4. Форма (размер, рифма)</w:t>
      </w:r>
    </w:p>
    <w:p w:rsidR="00AA562D" w:rsidRPr="002336C0" w:rsidRDefault="00AA562D" w:rsidP="00AA562D">
      <w:pPr>
        <w:pStyle w:val="a5"/>
        <w:spacing w:before="0" w:beforeAutospacing="0" w:after="0" w:afterAutospacing="0"/>
      </w:pPr>
      <w:r w:rsidRPr="002336C0">
        <w:rPr>
          <w:rStyle w:val="a3"/>
        </w:rPr>
        <w:t>Композиция</w:t>
      </w:r>
      <w:r w:rsidRPr="002336C0">
        <w:t xml:space="preserve"> – Анализируемое стихотворение условно делится на пейзажные зарисовки и описание нежности между влюблёнными. А. Фет не разграничивает эти сцены, а тесно переплетает между собой. </w:t>
      </w:r>
    </w:p>
    <w:p w:rsidR="00AA562D" w:rsidRPr="002336C0" w:rsidRDefault="00AA562D" w:rsidP="00AA562D">
      <w:pPr>
        <w:pStyle w:val="a5"/>
        <w:spacing w:before="0" w:beforeAutospacing="0" w:after="0" w:afterAutospacing="0"/>
        <w:rPr>
          <w:rStyle w:val="eop"/>
          <w:b/>
        </w:rPr>
      </w:pPr>
      <w:r w:rsidRPr="002336C0">
        <w:rPr>
          <w:rStyle w:val="normaltextrun"/>
        </w:rPr>
        <w:t>5. Художественное своеобразие.</w:t>
      </w:r>
      <w:r w:rsidRPr="002336C0">
        <w:rPr>
          <w:rStyle w:val="eop"/>
          <w:b/>
        </w:rPr>
        <w:t> </w:t>
      </w:r>
    </w:p>
    <w:p w:rsidR="00AA562D" w:rsidRPr="002336C0" w:rsidRDefault="00AA562D" w:rsidP="00AA562D">
      <w:pPr>
        <w:pStyle w:val="a5"/>
        <w:spacing w:before="0" w:beforeAutospacing="0" w:after="0" w:afterAutospacing="0"/>
      </w:pPr>
      <w:r w:rsidRPr="002336C0">
        <w:rPr>
          <w:rStyle w:val="a3"/>
        </w:rPr>
        <w:t>Стихотворный размер</w:t>
      </w:r>
      <w:r w:rsidRPr="002336C0">
        <w:t xml:space="preserve"> – трёх- и четырёхстопный хорей, рифмовка перекрестная АВАВ.</w:t>
      </w:r>
    </w:p>
    <w:p w:rsidR="00AA562D" w:rsidRPr="002336C0" w:rsidRDefault="00AA562D" w:rsidP="00AA562D">
      <w:pPr>
        <w:pStyle w:val="a5"/>
        <w:spacing w:before="0" w:beforeAutospacing="0" w:after="0" w:afterAutospacing="0"/>
      </w:pPr>
      <w:r w:rsidRPr="002336C0">
        <w:rPr>
          <w:rStyle w:val="a3"/>
        </w:rPr>
        <w:t>Метафоры</w:t>
      </w:r>
      <w:r w:rsidRPr="002336C0">
        <w:t xml:space="preserve"> – </w:t>
      </w:r>
      <w:r w:rsidRPr="002336C0">
        <w:rPr>
          <w:rStyle w:val="a8"/>
        </w:rPr>
        <w:t>«серебро ручья», «в дымных тучках пурпур розы, отблеск янтаря»</w:t>
      </w:r>
      <w:r w:rsidRPr="002336C0">
        <w:t>.</w:t>
      </w:r>
    </w:p>
    <w:p w:rsidR="00AA562D" w:rsidRDefault="00AA562D" w:rsidP="00EE23C5">
      <w:pPr>
        <w:pStyle w:val="a5"/>
        <w:spacing w:before="0" w:beforeAutospacing="0" w:after="0" w:afterAutospacing="0"/>
      </w:pPr>
      <w:r w:rsidRPr="002336C0">
        <w:rPr>
          <w:rStyle w:val="a3"/>
        </w:rPr>
        <w:t>Эпитеты</w:t>
      </w:r>
      <w:r w:rsidRPr="002336C0">
        <w:t xml:space="preserve"> – </w:t>
      </w:r>
      <w:r w:rsidRPr="002336C0">
        <w:rPr>
          <w:rStyle w:val="a8"/>
        </w:rPr>
        <w:t>«свет ночной»</w:t>
      </w:r>
      <w:r w:rsidRPr="002336C0">
        <w:t xml:space="preserve">, </w:t>
      </w:r>
      <w:r w:rsidRPr="002336C0">
        <w:rPr>
          <w:rStyle w:val="a8"/>
        </w:rPr>
        <w:t>«сонный ручей», «волшебные изменения», «милое лицо», «дымные тучки»</w:t>
      </w:r>
      <w:r w:rsidRPr="002336C0">
        <w:t>.</w:t>
      </w:r>
    </w:p>
    <w:p w:rsidR="00AA562D" w:rsidRPr="00EE23C5" w:rsidRDefault="00AA562D" w:rsidP="00AA562D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highlight w:val="yellow"/>
        </w:rPr>
      </w:pPr>
      <w:r w:rsidRPr="00EE23C5">
        <w:rPr>
          <w:rStyle w:val="normaltextrun"/>
          <w:b/>
        </w:rPr>
        <w:t>Задание:</w:t>
      </w:r>
      <w:r w:rsidRPr="00EE23C5">
        <w:rPr>
          <w:rStyle w:val="eop"/>
          <w:b/>
        </w:rPr>
        <w:t> </w:t>
      </w:r>
    </w:p>
    <w:p w:rsidR="00AA562D" w:rsidRPr="00EE23C5" w:rsidRDefault="00AA562D" w:rsidP="00AA562D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highlight w:val="yellow"/>
        </w:rPr>
      </w:pPr>
      <w:r w:rsidRPr="00EE23C5">
        <w:rPr>
          <w:rStyle w:val="normaltextrun"/>
        </w:rPr>
        <w:t>Познакомьтесь с планом анализа стихотворения.</w:t>
      </w:r>
    </w:p>
    <w:p w:rsidR="00AA562D" w:rsidRPr="00EE23C5" w:rsidRDefault="00AA562D" w:rsidP="00AA562D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 w:rsidRPr="00EE23C5">
        <w:rPr>
          <w:rStyle w:val="normaltextrun"/>
        </w:rPr>
        <w:t>Выберите любое из предложенных вам стихотворений Ф.И.Тютчева и А.А.Фета. Проанализируете их.</w:t>
      </w:r>
      <w:r w:rsidRPr="00EE23C5">
        <w:rPr>
          <w:rStyle w:val="eop"/>
        </w:rPr>
        <w:t> </w:t>
      </w:r>
    </w:p>
    <w:p w:rsidR="00AA562D" w:rsidRPr="00EE23C5" w:rsidRDefault="00AA562D" w:rsidP="00AA562D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  <w:r w:rsidRPr="00EE23C5">
        <w:rPr>
          <w:rStyle w:val="eop"/>
        </w:rPr>
        <w:t xml:space="preserve">Стихотворения Ф.И.Тютчева для анализа: </w:t>
      </w:r>
      <w:r w:rsidRPr="00EE23C5">
        <w:rPr>
          <w:highlight w:val="yellow"/>
        </w:rPr>
        <w:t>«Не то, что мните вы, природа…», «Умом Россию не понять…», «Эти бедные селенья…», «День и ночь», «О, как убийственно мы любим», «Последняя любовь», «К. Б.» («Я встретил Вас — и все былое…»), «Я помню время золотое…».</w:t>
      </w:r>
    </w:p>
    <w:p w:rsidR="00AA562D" w:rsidRPr="00EE23C5" w:rsidRDefault="00AA562D" w:rsidP="00AA562D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highlight w:val="yellow"/>
        </w:rPr>
      </w:pPr>
      <w:r w:rsidRPr="00EE23C5">
        <w:rPr>
          <w:rStyle w:val="eop"/>
        </w:rPr>
        <w:t xml:space="preserve">Стихотворения А.А.Фета для анализа: </w:t>
      </w:r>
      <w:r w:rsidRPr="00EE23C5">
        <w:rPr>
          <w:highlight w:val="yellow"/>
        </w:rPr>
        <w:t>Стихотворения: «Шепот, робкое дыханье…», «Это утро, радость эта…», «Вечер».</w:t>
      </w:r>
    </w:p>
    <w:p w:rsidR="00AA562D" w:rsidRPr="00EE23C5" w:rsidRDefault="00AA562D" w:rsidP="00AA562D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highlight w:val="yellow"/>
        </w:rPr>
      </w:pPr>
      <w:r w:rsidRPr="00EE23C5">
        <w:rPr>
          <w:rStyle w:val="normaltextrun"/>
          <w:b/>
        </w:rPr>
        <w:t>План анализа.</w:t>
      </w:r>
    </w:p>
    <w:p w:rsidR="00AA562D" w:rsidRPr="00EE23C5" w:rsidRDefault="00AA562D" w:rsidP="00AA562D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Style w:val="normaltextrun"/>
        </w:rPr>
      </w:pPr>
      <w:r w:rsidRPr="00EE23C5">
        <w:rPr>
          <w:rStyle w:val="normaltextrun"/>
        </w:rPr>
        <w:t>История и дата создания.</w:t>
      </w:r>
    </w:p>
    <w:p w:rsidR="00AA562D" w:rsidRPr="00EE23C5" w:rsidRDefault="00AA562D" w:rsidP="00AA562D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highlight w:val="yellow"/>
        </w:rPr>
      </w:pPr>
      <w:r w:rsidRPr="00EE23C5">
        <w:rPr>
          <w:rStyle w:val="normaltextrun"/>
        </w:rPr>
        <w:t>Жанр</w:t>
      </w:r>
    </w:p>
    <w:p w:rsidR="00AA562D" w:rsidRPr="00EE23C5" w:rsidRDefault="00AA562D" w:rsidP="00AA562D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highlight w:val="yellow"/>
        </w:rPr>
      </w:pPr>
      <w:r w:rsidRPr="00EE23C5">
        <w:rPr>
          <w:rStyle w:val="normaltextrun"/>
        </w:rPr>
        <w:t>Тематика и основная идея.</w:t>
      </w:r>
      <w:r w:rsidRPr="00EE23C5">
        <w:rPr>
          <w:rStyle w:val="eop"/>
        </w:rPr>
        <w:t> </w:t>
      </w:r>
    </w:p>
    <w:p w:rsidR="00AA562D" w:rsidRPr="00EE23C5" w:rsidRDefault="00AA562D" w:rsidP="00AA562D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highlight w:val="yellow"/>
        </w:rPr>
      </w:pPr>
      <w:r w:rsidRPr="00EE23C5">
        <w:rPr>
          <w:rStyle w:val="normaltextrun"/>
        </w:rPr>
        <w:t>Форма (размер, рифма, строфика)</w:t>
      </w:r>
    </w:p>
    <w:p w:rsidR="00AA562D" w:rsidRPr="00EE23C5" w:rsidRDefault="00AA562D" w:rsidP="00B600D2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highlight w:val="yellow"/>
        </w:rPr>
      </w:pPr>
      <w:r w:rsidRPr="00EE23C5">
        <w:rPr>
          <w:rStyle w:val="normaltextrun"/>
        </w:rPr>
        <w:t>Художественное своеобразие.</w:t>
      </w:r>
      <w:r w:rsidRPr="00EE23C5">
        <w:rPr>
          <w:rStyle w:val="eop"/>
        </w:rPr>
        <w:t> </w:t>
      </w:r>
    </w:p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</w:p>
    <w:p w:rsidR="00AA562D" w:rsidRPr="00EE23C5" w:rsidRDefault="00AA562D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Ф.И.Тютчев</w:t>
      </w:r>
    </w:p>
    <w:p w:rsidR="00AA562D" w:rsidRPr="008113E2" w:rsidRDefault="00AA562D" w:rsidP="00AA562D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8113E2">
        <w:rPr>
          <w:b/>
        </w:rPr>
        <w:t>«Умом Россию не понять…»</w:t>
      </w:r>
    </w:p>
    <w:p w:rsidR="00AA562D" w:rsidRPr="008113E2" w:rsidRDefault="00AA562D" w:rsidP="00AA5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3E2">
        <w:rPr>
          <w:rFonts w:ascii="Times New Roman" w:eastAsia="Times New Roman" w:hAnsi="Times New Roman" w:cs="Times New Roman"/>
          <w:sz w:val="24"/>
          <w:szCs w:val="24"/>
        </w:rPr>
        <w:t>Умом — Россию не понять,</w:t>
      </w:r>
      <w:r w:rsidRPr="008113E2">
        <w:rPr>
          <w:rFonts w:ascii="Times New Roman" w:eastAsia="Times New Roman" w:hAnsi="Times New Roman" w:cs="Times New Roman"/>
          <w:sz w:val="24"/>
          <w:szCs w:val="24"/>
        </w:rPr>
        <w:br/>
        <w:t>Аршином общим не измерить.</w:t>
      </w:r>
      <w:r w:rsidRPr="008113E2">
        <w:rPr>
          <w:rFonts w:ascii="Times New Roman" w:eastAsia="Times New Roman" w:hAnsi="Times New Roman" w:cs="Times New Roman"/>
          <w:sz w:val="24"/>
          <w:szCs w:val="24"/>
        </w:rPr>
        <w:br/>
        <w:t>У ней особенная стать —</w:t>
      </w:r>
      <w:r w:rsidRPr="008113E2">
        <w:rPr>
          <w:rFonts w:ascii="Times New Roman" w:eastAsia="Times New Roman" w:hAnsi="Times New Roman" w:cs="Times New Roman"/>
          <w:sz w:val="24"/>
          <w:szCs w:val="24"/>
        </w:rPr>
        <w:br/>
        <w:t>В Россию можно только верить.</w:t>
      </w:r>
    </w:p>
    <w:p w:rsidR="00AA562D" w:rsidRPr="008113E2" w:rsidRDefault="00AA562D" w:rsidP="00AA56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13E2">
        <w:rPr>
          <w:rFonts w:ascii="Times New Roman" w:eastAsia="Times New Roman" w:hAnsi="Times New Roman" w:cs="Times New Roman"/>
          <w:sz w:val="24"/>
          <w:szCs w:val="24"/>
        </w:rPr>
        <w:t>1866 г.</w:t>
      </w:r>
    </w:p>
    <w:p w:rsidR="00AA562D" w:rsidRPr="00EE23C5" w:rsidRDefault="00EE23C5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Ф.И.Тютчев</w:t>
      </w:r>
    </w:p>
    <w:p w:rsidR="00AA562D" w:rsidRPr="008113E2" w:rsidRDefault="00AA562D" w:rsidP="00AA562D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8113E2">
        <w:rPr>
          <w:b/>
        </w:rPr>
        <w:t>«Эти бедные селенья…»</w:t>
      </w:r>
    </w:p>
    <w:p w:rsidR="00AA562D" w:rsidRPr="008D0824" w:rsidRDefault="00AA562D" w:rsidP="00AA5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824">
        <w:rPr>
          <w:rFonts w:ascii="Times New Roman" w:eastAsia="Times New Roman" w:hAnsi="Times New Roman" w:cs="Times New Roman"/>
          <w:sz w:val="24"/>
          <w:szCs w:val="24"/>
        </w:rPr>
        <w:t>Эти бедные селенья,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Эта скудная природа —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Край родной долготерпенья,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Край ты русского народа!</w:t>
      </w:r>
    </w:p>
    <w:p w:rsidR="00AA562D" w:rsidRPr="008D0824" w:rsidRDefault="00AA562D" w:rsidP="00AA5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824">
        <w:rPr>
          <w:rFonts w:ascii="Times New Roman" w:eastAsia="Times New Roman" w:hAnsi="Times New Roman" w:cs="Times New Roman"/>
          <w:sz w:val="24"/>
          <w:szCs w:val="24"/>
        </w:rPr>
        <w:t>Не поймет и не заметит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Гордый взор иноплеменный,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Что сквозит и тайно светит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В наготе твоей смиренной.</w:t>
      </w:r>
    </w:p>
    <w:p w:rsidR="00AA562D" w:rsidRPr="008113E2" w:rsidRDefault="00AA562D" w:rsidP="00AA5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824">
        <w:rPr>
          <w:rFonts w:ascii="Times New Roman" w:eastAsia="Times New Roman" w:hAnsi="Times New Roman" w:cs="Times New Roman"/>
          <w:sz w:val="24"/>
          <w:szCs w:val="24"/>
        </w:rPr>
        <w:t>Удрученный ношей крестной,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Всю тебя, земля родная,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В рабском виде царь небесный</w:t>
      </w:r>
      <w:r w:rsidRPr="008D0824">
        <w:rPr>
          <w:rFonts w:ascii="Times New Roman" w:eastAsia="Times New Roman" w:hAnsi="Times New Roman" w:cs="Times New Roman"/>
          <w:sz w:val="24"/>
          <w:szCs w:val="24"/>
        </w:rPr>
        <w:br/>
        <w:t>Исходил, благословляя.</w:t>
      </w:r>
    </w:p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  <w:r w:rsidRPr="008113E2">
        <w:t xml:space="preserve">                                                          1855 г.</w:t>
      </w:r>
    </w:p>
    <w:p w:rsidR="00AA562D" w:rsidRPr="00EE23C5" w:rsidRDefault="00EE23C5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Ф.И.Тютчев</w:t>
      </w:r>
    </w:p>
    <w:p w:rsidR="00AA562D" w:rsidRPr="008113E2" w:rsidRDefault="00AA562D" w:rsidP="00AA562D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8113E2">
        <w:rPr>
          <w:b/>
        </w:rPr>
        <w:t>«День и ночь»</w:t>
      </w:r>
    </w:p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AA562D" w:rsidTr="00EE23C5">
        <w:tc>
          <w:tcPr>
            <w:tcW w:w="5068" w:type="dxa"/>
          </w:tcPr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На мир таинственный духов,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Над этой бездной безымянной,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 наброшен златотканный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Высокой волею богов.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— сей блистательный покров —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День, земнородных оживленье,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Души болящей исцеленье,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человеков и богов!</w:t>
            </w:r>
          </w:p>
          <w:p w:rsidR="00AA562D" w:rsidRDefault="00AA562D" w:rsidP="00B600D2">
            <w:pPr>
              <w:pStyle w:val="a5"/>
              <w:spacing w:before="0" w:beforeAutospacing="0" w:after="0" w:afterAutospacing="0"/>
            </w:pPr>
          </w:p>
        </w:tc>
        <w:tc>
          <w:tcPr>
            <w:tcW w:w="5069" w:type="dxa"/>
          </w:tcPr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Но меркнет день — настала ночь;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Пришла — и с мира рокового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 благодатную покрова,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Сорвав, отбрасывает прочь...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И бездна нам обнажена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С своими страхами и мглами,</w:t>
            </w:r>
          </w:p>
          <w:p w:rsidR="00AA562D" w:rsidRPr="00C32266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И нет преград меж ей и нами —</w:t>
            </w:r>
          </w:p>
          <w:p w:rsidR="00AA562D" w:rsidRPr="008113E2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266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отчего нам ночь страшна!</w:t>
            </w:r>
            <w:r w:rsidRPr="0081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1939 г</w:t>
            </w:r>
          </w:p>
          <w:p w:rsidR="00AA562D" w:rsidRDefault="00AA562D" w:rsidP="00B600D2">
            <w:pPr>
              <w:pStyle w:val="a5"/>
              <w:spacing w:before="0" w:beforeAutospacing="0" w:after="0" w:afterAutospacing="0"/>
            </w:pPr>
          </w:p>
        </w:tc>
      </w:tr>
    </w:tbl>
    <w:p w:rsidR="00EE23C5" w:rsidRDefault="00EE23C5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A562D" w:rsidRPr="00EE23C5" w:rsidRDefault="00EE23C5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Ф.И.Тютчев</w:t>
      </w:r>
    </w:p>
    <w:p w:rsidR="00AA562D" w:rsidRPr="008113E2" w:rsidRDefault="00AA562D" w:rsidP="00AA562D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8113E2">
        <w:rPr>
          <w:b/>
        </w:rPr>
        <w:t>«О, как убийственно мы любим»</w:t>
      </w:r>
    </w:p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AA562D" w:rsidTr="00EE23C5">
        <w:tc>
          <w:tcPr>
            <w:tcW w:w="5068" w:type="dxa"/>
          </w:tcPr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О, как убийственно мы любим,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в буйной слепоте страстей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то всего вернее губим,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 сердцу нашему милей!</w:t>
            </w:r>
          </w:p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Давно ль, гордясь своей победой,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Ты говорил: она моя…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Год не прошел — спроси и сведай,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 уцелело от нея?</w:t>
            </w:r>
          </w:p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ланит девались розы,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Улыбка уст и блеск очей?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 опалили, выжгли слезы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Горючей влагою своей.</w:t>
            </w:r>
          </w:p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Ты помнишь ли, при вашей встрече,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первой встрече роковой,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Ее волшебный взор, и речи,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смех младенчески живой?</w:t>
            </w:r>
          </w:p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И что ж теперь? И где все это?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долговечен ли был сон?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Увы, как северное лето,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Был мимолетным гостем он!</w:t>
            </w:r>
          </w:p>
          <w:p w:rsidR="00AA562D" w:rsidRDefault="00AA562D" w:rsidP="00B600D2">
            <w:pPr>
              <w:pStyle w:val="a5"/>
              <w:spacing w:before="0" w:beforeAutospacing="0" w:after="0" w:afterAutospacing="0"/>
            </w:pPr>
          </w:p>
        </w:tc>
        <w:tc>
          <w:tcPr>
            <w:tcW w:w="5069" w:type="dxa"/>
          </w:tcPr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Судьбы ужасным приговором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Твоя любовь для ней была,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незаслуженным позором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жизнь ее она легла!</w:t>
            </w:r>
          </w:p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отреченья, жизнь страданья!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ее душевной глубине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Ей оставались вспоминанья…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 изменили и оне.</w:t>
            </w:r>
          </w:p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земле ей дико стало,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Очарование ушло…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Толпа, нахлынув, в грязь втоптала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То, что в душе ее цвело.</w:t>
            </w:r>
          </w:p>
          <w:p w:rsidR="00AA562D" w:rsidRPr="00BE57BC" w:rsidRDefault="00AA562D" w:rsidP="00AA56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t>И что ж от долгого мученья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пепл, сберечь ей удалось?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Боль, злую боль ожесточенья,</w:t>
            </w:r>
            <w:r w:rsidRPr="00BE57B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Боль без отрады и без слез!</w:t>
            </w:r>
          </w:p>
          <w:p w:rsidR="00AA562D" w:rsidRDefault="00AA562D" w:rsidP="00AA562D">
            <w:pPr>
              <w:pStyle w:val="a5"/>
              <w:spacing w:before="0" w:beforeAutospacing="0" w:after="0" w:afterAutospacing="0"/>
            </w:pPr>
            <w:r w:rsidRPr="00BE57BC">
              <w:t>О, как убийственно мы любим,</w:t>
            </w:r>
            <w:r w:rsidRPr="00BE57BC">
              <w:br/>
              <w:t>Как в буйной слепоте страстей</w:t>
            </w:r>
            <w:r w:rsidRPr="00BE57BC">
              <w:br/>
              <w:t>Мы то всего вернее губим,</w:t>
            </w:r>
            <w:r w:rsidRPr="00BE57BC">
              <w:br/>
              <w:t>Что сердцу нашему милей!</w:t>
            </w:r>
            <w:r w:rsidRPr="008113E2">
              <w:t xml:space="preserve">        </w:t>
            </w:r>
          </w:p>
          <w:p w:rsidR="00AA562D" w:rsidRDefault="00AA562D" w:rsidP="00EE23C5">
            <w:pPr>
              <w:pStyle w:val="a5"/>
              <w:spacing w:before="0" w:beforeAutospacing="0" w:after="0" w:afterAutospacing="0"/>
            </w:pPr>
            <w:r>
              <w:t xml:space="preserve">                                                    1</w:t>
            </w:r>
            <w:r w:rsidR="00EE23C5">
              <w:t>8</w:t>
            </w:r>
            <w:r>
              <w:t>51 г.</w:t>
            </w:r>
          </w:p>
        </w:tc>
      </w:tr>
    </w:tbl>
    <w:p w:rsidR="00EE23C5" w:rsidRDefault="00EE23C5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E23C5" w:rsidRDefault="00EE23C5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Ф.И.Тютчев</w:t>
      </w:r>
    </w:p>
    <w:p w:rsidR="00AA562D" w:rsidRPr="008113E2" w:rsidRDefault="00EE23C5" w:rsidP="00EE23C5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8113E2">
        <w:rPr>
          <w:b/>
        </w:rPr>
        <w:t xml:space="preserve"> </w:t>
      </w:r>
      <w:r w:rsidR="00AA562D" w:rsidRPr="008113E2">
        <w:rPr>
          <w:b/>
        </w:rPr>
        <w:t>«Последняя любовь»</w:t>
      </w:r>
    </w:p>
    <w:p w:rsidR="00AA562D" w:rsidRPr="00B361BB" w:rsidRDefault="00AA562D" w:rsidP="00AA5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61BB">
        <w:rPr>
          <w:rFonts w:ascii="Times New Roman" w:eastAsia="Times New Roman" w:hAnsi="Times New Roman" w:cs="Times New Roman"/>
          <w:sz w:val="24"/>
          <w:szCs w:val="24"/>
        </w:rPr>
        <w:t>О, как на склоне наших лет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Нежней мы любим и суеверней…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Сияй, сияй, прощальный свет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Любви последней, зари вечерней! Полнеба обхватила тень,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Лишь там, на западе, бродит сиянье, -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Помедли, помедли, вечерний день,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Продлись, продлись, очарованье.Пускай скудеет в жилах кровь,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Но в сердце не скудеет нежность…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О ты, последняя любовь!</w:t>
      </w:r>
      <w:r w:rsidRPr="00B361BB">
        <w:rPr>
          <w:rFonts w:ascii="Times New Roman" w:eastAsia="Times New Roman" w:hAnsi="Times New Roman" w:cs="Times New Roman"/>
          <w:sz w:val="24"/>
          <w:szCs w:val="24"/>
        </w:rPr>
        <w:br/>
        <w:t>Ты и блаженство и безнадежность.</w:t>
      </w:r>
    </w:p>
    <w:p w:rsidR="00AA562D" w:rsidRDefault="00AA562D" w:rsidP="00AA56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61BB">
        <w:rPr>
          <w:rFonts w:ascii="Times New Roman" w:eastAsia="Times New Roman" w:hAnsi="Times New Roman" w:cs="Times New Roman"/>
          <w:sz w:val="24"/>
          <w:szCs w:val="24"/>
        </w:rPr>
        <w:t>1852 г.</w:t>
      </w:r>
    </w:p>
    <w:p w:rsidR="00EE23C5" w:rsidRDefault="00EE23C5" w:rsidP="00AA56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3C5" w:rsidRPr="008113E2" w:rsidRDefault="00EE23C5" w:rsidP="00AA56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562D" w:rsidRPr="00EE23C5" w:rsidRDefault="00EE23C5" w:rsidP="00EE23C5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Ф.И.Тютчев</w:t>
      </w:r>
    </w:p>
    <w:p w:rsidR="00AA562D" w:rsidRPr="008113E2" w:rsidRDefault="00AA562D" w:rsidP="00AA562D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8113E2">
        <w:rPr>
          <w:b/>
        </w:rPr>
        <w:t>«К. Б.» («Я встретил Вас — и все былое…»)</w:t>
      </w:r>
    </w:p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AA562D" w:rsidTr="00EE23C5">
        <w:tc>
          <w:tcPr>
            <w:tcW w:w="5068" w:type="dxa"/>
          </w:tcPr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26F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встретил</w:t>
            </w: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26F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вас</w:t>
            </w: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 — </w:t>
            </w:r>
            <w:r w:rsidRPr="00F26F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26F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</w:t>
            </w: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26F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былое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В отжившем сердце ожило;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Я вспомнил время золотое —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И сердцу стало так тепло...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поздней осени порою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Бывают дни, бывает час,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повеет вдруг весною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И что-то встрепенется в нас, —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Так, весь обвеян дуновеньем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Тех лет душевной полноты,</w:t>
            </w:r>
          </w:p>
          <w:p w:rsidR="00AA562D" w:rsidRDefault="00AA562D" w:rsidP="00B600D2">
            <w:pPr>
              <w:pStyle w:val="a5"/>
              <w:spacing w:before="0" w:beforeAutospacing="0" w:after="0" w:afterAutospacing="0"/>
            </w:pPr>
          </w:p>
        </w:tc>
        <w:tc>
          <w:tcPr>
            <w:tcW w:w="5069" w:type="dxa"/>
          </w:tcPr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С давно забытым упоеньем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Смотрю на милые черты...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после вековой разлуки,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Гляжу на вас, как бы во сне, —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— слышнее стали звуки,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Не умолкавшие во мне...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Тут не одно воспоминанье,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Тут жизнь заговорила вновь, —</w:t>
            </w:r>
          </w:p>
          <w:p w:rsidR="00AA562D" w:rsidRPr="00F26F3C" w:rsidRDefault="00AA562D" w:rsidP="00AA56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F3C">
              <w:rPr>
                <w:rFonts w:ascii="Times New Roman" w:eastAsia="Times New Roman" w:hAnsi="Times New Roman" w:cs="Times New Roman"/>
                <w:sz w:val="24"/>
                <w:szCs w:val="24"/>
              </w:rPr>
              <w:t>И то же в вас очарованье,</w:t>
            </w:r>
          </w:p>
          <w:p w:rsidR="00AA562D" w:rsidRDefault="00AA562D" w:rsidP="00AA562D">
            <w:pPr>
              <w:pStyle w:val="a5"/>
              <w:spacing w:before="0" w:beforeAutospacing="0" w:after="0" w:afterAutospacing="0"/>
            </w:pPr>
            <w:r w:rsidRPr="00F26F3C">
              <w:t>И та ж в душе моей любовь!</w:t>
            </w:r>
            <w:r>
              <w:t>...</w:t>
            </w:r>
          </w:p>
          <w:p w:rsidR="00AA562D" w:rsidRDefault="00AA562D" w:rsidP="00AA562D">
            <w:pPr>
              <w:pStyle w:val="a5"/>
              <w:spacing w:before="0" w:beforeAutospacing="0" w:after="0" w:afterAutospacing="0"/>
            </w:pPr>
            <w:r>
              <w:t xml:space="preserve">                                                           1870</w:t>
            </w:r>
            <w:r w:rsidR="00EE23C5">
              <w:t xml:space="preserve"> г.</w:t>
            </w:r>
          </w:p>
        </w:tc>
      </w:tr>
    </w:tbl>
    <w:p w:rsidR="00EE23C5" w:rsidRDefault="00EE23C5" w:rsidP="00EE23C5">
      <w:pPr>
        <w:pStyle w:val="a5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Ф.И.Тютчев</w:t>
      </w:r>
    </w:p>
    <w:p w:rsidR="00EE23C5" w:rsidRPr="008113E2" w:rsidRDefault="00EE23C5" w:rsidP="00EE23C5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8113E2">
        <w:rPr>
          <w:b/>
        </w:rPr>
        <w:t>«Я помню время золотое…».</w:t>
      </w:r>
    </w:p>
    <w:p w:rsidR="00AA562D" w:rsidRDefault="00AA562D" w:rsidP="00B600D2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EE23C5" w:rsidTr="00EE23C5">
        <w:tc>
          <w:tcPr>
            <w:tcW w:w="5068" w:type="dxa"/>
          </w:tcPr>
          <w:p w:rsidR="00EE23C5" w:rsidRPr="0033715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помню время золотое,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помню сердцу милый край.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День вечерел; мы были двое;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Внизу, в тени, шумел Дунай.</w:t>
            </w:r>
          </w:p>
          <w:p w:rsidR="00EE23C5" w:rsidRPr="0033715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холму, там, где, белея,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Руина замка вдаль глядит,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Стояла ты, младая фея,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мшистый опершись гранит,</w:t>
            </w:r>
          </w:p>
          <w:p w:rsidR="00EE23C5" w:rsidRPr="0033715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t>Ногой младенческой касаясь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Обломков груды вековой;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солнце медлило, прощаясь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холмом, и замком, и тобой.</w:t>
            </w:r>
          </w:p>
          <w:p w:rsidR="00EE23C5" w:rsidRDefault="00EE23C5" w:rsidP="00B600D2">
            <w:pPr>
              <w:pStyle w:val="a5"/>
              <w:spacing w:before="0" w:beforeAutospacing="0" w:after="0" w:afterAutospacing="0"/>
            </w:pPr>
          </w:p>
        </w:tc>
        <w:tc>
          <w:tcPr>
            <w:tcW w:w="5069" w:type="dxa"/>
          </w:tcPr>
          <w:p w:rsidR="00EE23C5" w:rsidRPr="0033715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t>И ветер тихий мимолетом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Твоей одеждою играл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 диких яблонь цвет за цветом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плечи юные свевал.</w:t>
            </w:r>
          </w:p>
          <w:p w:rsidR="00EE23C5" w:rsidRPr="0033715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t>Ты беззаботно вдаль глядела…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Край неба дымно гас в лучах;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День догорал; звучнее пела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Река в померкших берегах.</w:t>
            </w:r>
          </w:p>
          <w:p w:rsidR="00EE23C5" w:rsidRPr="0033715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t>И ты с веселостью беспечной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Счастливый провожала день;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сладко жизни быстротечной</w:t>
            </w:r>
            <w:r w:rsidRPr="003371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Над нами пролетала тень.</w:t>
            </w:r>
          </w:p>
          <w:p w:rsidR="00EE23C5" w:rsidRDefault="00EE23C5" w:rsidP="00B600D2">
            <w:pPr>
              <w:pStyle w:val="a5"/>
              <w:spacing w:before="0" w:beforeAutospacing="0" w:after="0" w:afterAutospacing="0"/>
            </w:pPr>
            <w:r>
              <w:t xml:space="preserve">                                                     1836 г.</w:t>
            </w:r>
          </w:p>
        </w:tc>
      </w:tr>
    </w:tbl>
    <w:p w:rsidR="00EE23C5" w:rsidRDefault="00EE23C5" w:rsidP="00EE23C5">
      <w:pPr>
        <w:pStyle w:val="a5"/>
        <w:shd w:val="clear" w:color="auto" w:fill="FFFFFF"/>
        <w:spacing w:before="0" w:beforeAutospacing="0" w:after="0" w:afterAutospacing="0"/>
        <w:rPr>
          <w:b/>
        </w:rPr>
      </w:pPr>
      <w:r>
        <w:t xml:space="preserve">                                                                          </w:t>
      </w:r>
      <w:r>
        <w:rPr>
          <w:b/>
        </w:rPr>
        <w:t>А.А.Фет</w:t>
      </w:r>
    </w:p>
    <w:p w:rsidR="00EE23C5" w:rsidRPr="002336C0" w:rsidRDefault="00EE23C5" w:rsidP="00EE23C5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2336C0">
        <w:rPr>
          <w:b/>
        </w:rPr>
        <w:t>«Это утро, радость эта…»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EE23C5" w:rsidTr="00EE23C5">
        <w:tc>
          <w:tcPr>
            <w:tcW w:w="5068" w:type="dxa"/>
          </w:tcPr>
          <w:p w:rsidR="00EE23C5" w:rsidRPr="00F1454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t>Это утро, радость эта,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Эта мощь и дня и света,</w:t>
            </w:r>
          </w:p>
          <w:p w:rsidR="00EE23C5" w:rsidRPr="00F1454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синий свод,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Этот крик и вереницы,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 стаи, эти птицы,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Этот говор вод,</w:t>
            </w:r>
          </w:p>
          <w:p w:rsidR="00EE23C5" w:rsidRPr="00F1454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t>Эти ивы и березы,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 капли — эти слезы,</w:t>
            </w:r>
          </w:p>
          <w:p w:rsidR="00EE23C5" w:rsidRDefault="00EE23C5" w:rsidP="00EE23C5">
            <w:pPr>
              <w:pStyle w:val="a5"/>
              <w:spacing w:before="0" w:beforeAutospacing="0" w:after="0" w:afterAutospacing="0"/>
            </w:pPr>
            <w:r w:rsidRPr="00F14549">
              <w:t>Этот пух — не лист,</w:t>
            </w:r>
            <w:r w:rsidRPr="00F14549">
              <w:br/>
              <w:t>Эти горы, эти долы,</w:t>
            </w:r>
          </w:p>
        </w:tc>
        <w:tc>
          <w:tcPr>
            <w:tcW w:w="5069" w:type="dxa"/>
          </w:tcPr>
          <w:p w:rsidR="00EE23C5" w:rsidRPr="00F1454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t>Эти мошки, эти пчелы,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Этот зык и свист,</w:t>
            </w:r>
          </w:p>
          <w:p w:rsidR="00EE23C5" w:rsidRPr="00F1454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t>Эти зори без затменья,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Этот вздох ночной селенья,</w:t>
            </w:r>
          </w:p>
          <w:p w:rsidR="00EE23C5" w:rsidRPr="00F14549" w:rsidRDefault="00EE23C5" w:rsidP="00EE23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t>Эта ночь без сна,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Эта мгла и жар постели,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Эта дробь и эти трели,</w:t>
            </w:r>
            <w:r w:rsidRPr="00F145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 всё — весна.</w:t>
            </w:r>
          </w:p>
          <w:p w:rsidR="00EE23C5" w:rsidRDefault="00EE23C5" w:rsidP="00B600D2">
            <w:pPr>
              <w:pStyle w:val="a5"/>
              <w:spacing w:before="0" w:beforeAutospacing="0" w:after="0" w:afterAutospacing="0"/>
            </w:pPr>
            <w:r>
              <w:t xml:space="preserve">                                                  1881 г.</w:t>
            </w:r>
          </w:p>
        </w:tc>
      </w:tr>
    </w:tbl>
    <w:p w:rsidR="00EE23C5" w:rsidRPr="00EE23C5" w:rsidRDefault="00EE23C5" w:rsidP="00EE23C5">
      <w:pPr>
        <w:pStyle w:val="a5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  А.А.Фет</w:t>
      </w:r>
    </w:p>
    <w:p w:rsidR="00EE23C5" w:rsidRPr="002336C0" w:rsidRDefault="00EE23C5" w:rsidP="00EE23C5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2336C0">
        <w:rPr>
          <w:b/>
        </w:rPr>
        <w:t>«Вечер»</w:t>
      </w:r>
    </w:p>
    <w:p w:rsidR="00EE23C5" w:rsidRDefault="00EE23C5" w:rsidP="00B600D2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EE23C5" w:rsidTr="00EE23C5">
        <w:tc>
          <w:tcPr>
            <w:tcW w:w="5068" w:type="dxa"/>
          </w:tcPr>
          <w:p w:rsidR="00EE23C5" w:rsidRPr="002336C0" w:rsidRDefault="00EE23C5" w:rsidP="00EE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6C0">
              <w:rPr>
                <w:rFonts w:ascii="Times New Roman" w:hAnsi="Times New Roman" w:cs="Times New Roman"/>
                <w:sz w:val="24"/>
                <w:szCs w:val="24"/>
              </w:rPr>
              <w:t>Прозвучало над ясной рекою,</w:t>
            </w:r>
            <w:r w:rsidRPr="002336C0">
              <w:rPr>
                <w:rFonts w:ascii="Times New Roman" w:hAnsi="Times New Roman" w:cs="Times New Roman"/>
                <w:sz w:val="24"/>
                <w:szCs w:val="24"/>
              </w:rPr>
              <w:br/>
              <w:t>Прозвенело в померкшем лугу,</w:t>
            </w:r>
            <w:r w:rsidRPr="002336C0">
              <w:rPr>
                <w:rFonts w:ascii="Times New Roman" w:hAnsi="Times New Roman" w:cs="Times New Roman"/>
                <w:sz w:val="24"/>
                <w:szCs w:val="24"/>
              </w:rPr>
              <w:br/>
              <w:t>Прокатилось над рощей немою,</w:t>
            </w:r>
            <w:r w:rsidRPr="002336C0">
              <w:rPr>
                <w:rFonts w:ascii="Times New Roman" w:hAnsi="Times New Roman" w:cs="Times New Roman"/>
                <w:sz w:val="24"/>
                <w:szCs w:val="24"/>
              </w:rPr>
              <w:br/>
              <w:t>Засветилось на том берегу.</w:t>
            </w:r>
          </w:p>
          <w:p w:rsidR="00EE23C5" w:rsidRDefault="00EE23C5" w:rsidP="00EE23C5">
            <w:pPr>
              <w:pStyle w:val="a5"/>
              <w:spacing w:before="0" w:beforeAutospacing="0" w:after="0" w:afterAutospacing="0"/>
            </w:pPr>
            <w:r w:rsidRPr="002336C0">
              <w:t>Далеко, в полумраке, луками</w:t>
            </w:r>
            <w:r w:rsidRPr="002336C0">
              <w:br/>
              <w:t>Убегает на запад река.</w:t>
            </w:r>
            <w:r w:rsidRPr="002336C0">
              <w:br/>
            </w:r>
          </w:p>
        </w:tc>
        <w:tc>
          <w:tcPr>
            <w:tcW w:w="5069" w:type="dxa"/>
          </w:tcPr>
          <w:p w:rsidR="00EE23C5" w:rsidRPr="002336C0" w:rsidRDefault="00EE23C5" w:rsidP="00EE23C5">
            <w:pPr>
              <w:pStyle w:val="a5"/>
              <w:spacing w:before="0" w:beforeAutospacing="0" w:after="0" w:afterAutospacing="0"/>
            </w:pPr>
            <w:r w:rsidRPr="002336C0">
              <w:t>Погорев золотыми каймами,</w:t>
            </w:r>
            <w:r w:rsidRPr="002336C0">
              <w:br/>
              <w:t>Разлетелись, как дым, облака.</w:t>
            </w:r>
          </w:p>
          <w:p w:rsidR="00EE23C5" w:rsidRPr="002336C0" w:rsidRDefault="00EE23C5" w:rsidP="00EE23C5">
            <w:pPr>
              <w:pStyle w:val="a5"/>
              <w:spacing w:before="0" w:beforeAutospacing="0" w:after="0" w:afterAutospacing="0"/>
            </w:pPr>
            <w:r w:rsidRPr="002336C0">
              <w:t>На пригорке то сыро, то жарко,</w:t>
            </w:r>
            <w:r w:rsidRPr="002336C0">
              <w:br/>
              <w:t>Вздохи дня есть в дыханье ночном,-</w:t>
            </w:r>
            <w:r w:rsidRPr="002336C0">
              <w:br/>
              <w:t>Но зарница уж теплится ярко</w:t>
            </w:r>
            <w:r w:rsidRPr="002336C0">
              <w:br/>
              <w:t>Голубым и зеленым огнем.</w:t>
            </w:r>
          </w:p>
          <w:p w:rsidR="00EE23C5" w:rsidRDefault="00EE23C5" w:rsidP="00EE23C5">
            <w:pPr>
              <w:pStyle w:val="a5"/>
              <w:spacing w:before="0" w:beforeAutospacing="0" w:after="0" w:afterAutospacing="0"/>
            </w:pPr>
            <w:r>
              <w:t xml:space="preserve">                                                  1855 г.</w:t>
            </w:r>
          </w:p>
        </w:tc>
      </w:tr>
    </w:tbl>
    <w:p w:rsidR="00EE23C5" w:rsidRPr="008113E2" w:rsidRDefault="00EE23C5" w:rsidP="00B600D2">
      <w:pPr>
        <w:pStyle w:val="a5"/>
        <w:shd w:val="clear" w:color="auto" w:fill="FFFFFF"/>
        <w:spacing w:before="0" w:beforeAutospacing="0" w:after="0" w:afterAutospacing="0"/>
        <w:sectPr w:rsidR="00EE23C5" w:rsidRPr="008113E2" w:rsidSect="00EE23C5">
          <w:footerReference w:type="default" r:id="rId5"/>
          <w:pgSz w:w="11906" w:h="16838"/>
          <w:pgMar w:top="851" w:right="567" w:bottom="284" w:left="1418" w:header="709" w:footer="709" w:gutter="0"/>
          <w:cols w:space="708"/>
          <w:docGrid w:linePitch="360"/>
        </w:sectPr>
      </w:pPr>
    </w:p>
    <w:p w:rsidR="00DF4CB6" w:rsidRDefault="00DF4CB6" w:rsidP="00EE23C5"/>
    <w:sectPr w:rsidR="00DF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691994"/>
      <w:docPartObj>
        <w:docPartGallery w:val="Page Numbers (Bottom of Page)"/>
        <w:docPartUnique/>
      </w:docPartObj>
    </w:sdtPr>
    <w:sdtContent>
      <w:p w:rsidR="00EE23C5" w:rsidRDefault="00EE23C5">
        <w:pPr>
          <w:pStyle w:val="a6"/>
          <w:jc w:val="center"/>
        </w:pPr>
        <w:fldSimple w:instr="PAGE   \* MERGEFORMAT">
          <w:r w:rsidR="003B4147">
            <w:rPr>
              <w:noProof/>
            </w:rPr>
            <w:t>1</w:t>
          </w:r>
        </w:fldSimple>
      </w:p>
    </w:sdtContent>
  </w:sdt>
  <w:p w:rsidR="00EE23C5" w:rsidRDefault="00EE23C5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3C46"/>
    <w:multiLevelType w:val="multilevel"/>
    <w:tmpl w:val="119C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A78FB"/>
    <w:multiLevelType w:val="multilevel"/>
    <w:tmpl w:val="F77E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3103D"/>
    <w:multiLevelType w:val="multilevel"/>
    <w:tmpl w:val="4606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35CC3"/>
    <w:multiLevelType w:val="multilevel"/>
    <w:tmpl w:val="C108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DF4CB6"/>
    <w:rsid w:val="003B4147"/>
    <w:rsid w:val="00AA562D"/>
    <w:rsid w:val="00B600D2"/>
    <w:rsid w:val="00DF4CB6"/>
    <w:rsid w:val="00EE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00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4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4CB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4CB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DF4CB6"/>
    <w:rPr>
      <w:color w:val="0000FF"/>
      <w:u w:val="single"/>
    </w:rPr>
  </w:style>
  <w:style w:type="paragraph" w:customStyle="1" w:styleId="paragraph">
    <w:name w:val="paragraph"/>
    <w:basedOn w:val="a"/>
    <w:rsid w:val="00B6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600D2"/>
  </w:style>
  <w:style w:type="character" w:customStyle="1" w:styleId="eop">
    <w:name w:val="eop"/>
    <w:basedOn w:val="a0"/>
    <w:rsid w:val="00B600D2"/>
  </w:style>
  <w:style w:type="character" w:customStyle="1" w:styleId="10">
    <w:name w:val="Заголовок 1 Знак"/>
    <w:basedOn w:val="a0"/>
    <w:link w:val="1"/>
    <w:uiPriority w:val="9"/>
    <w:rsid w:val="00B600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B6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600D2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B600D2"/>
    <w:rPr>
      <w:rFonts w:cs="Times New Roman"/>
    </w:rPr>
  </w:style>
  <w:style w:type="character" w:styleId="a8">
    <w:name w:val="Emphasis"/>
    <w:basedOn w:val="a0"/>
    <w:uiPriority w:val="20"/>
    <w:qFormat/>
    <w:rsid w:val="00B600D2"/>
    <w:rPr>
      <w:i/>
      <w:iCs/>
    </w:rPr>
  </w:style>
  <w:style w:type="table" w:styleId="a9">
    <w:name w:val="Table Grid"/>
    <w:basedOn w:val="a1"/>
    <w:uiPriority w:val="59"/>
    <w:rsid w:val="00B60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77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9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4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76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7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26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1744</Words>
  <Characters>9944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Ф.И. Тютчев</vt:lpstr>
      <vt:lpstr>    А.А. Фет</vt:lpstr>
      <vt:lpstr>    Сравнение</vt:lpstr>
    </vt:vector>
  </TitlesOfParts>
  <Company>SPecialiST RePack</Company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2026-01-21T03:28:00Z</dcterms:created>
  <dcterms:modified xsi:type="dcterms:W3CDTF">2026-01-21T03:28:00Z</dcterms:modified>
</cp:coreProperties>
</file>