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22" w:rsidRDefault="005A7B22" w:rsidP="005A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по физичес</w:t>
      </w:r>
      <w:r w:rsidR="00EE1C97">
        <w:rPr>
          <w:rFonts w:ascii="Times New Roman" w:hAnsi="Times New Roman" w:cs="Times New Roman"/>
          <w:b/>
          <w:sz w:val="24"/>
          <w:szCs w:val="24"/>
        </w:rPr>
        <w:t>кой культуре для  112</w:t>
      </w:r>
    </w:p>
    <w:p w:rsidR="005A7B22" w:rsidRDefault="005A7B22" w:rsidP="005A7B22">
      <w:pPr>
        <w:tabs>
          <w:tab w:val="left" w:pos="11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Волейбол. Тактика защиты.</w:t>
      </w:r>
    </w:p>
    <w:p w:rsidR="005A7B22" w:rsidRPr="005A7B22" w:rsidRDefault="005A7B22" w:rsidP="005A7B2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A7B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Тактика защиты состоит из чёткого взаимодействия игроков передней линии между собой (блокирование и страховка), игроков задней линии между собой и, наконец, взаимодействие игроков задней линии и игроков передней линии между собой.</w:t>
      </w:r>
    </w:p>
    <w:p w:rsidR="005A7B22" w:rsidRPr="005A7B22" w:rsidRDefault="005A7B22" w:rsidP="005A7B2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A7B2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Блокирование. </w:t>
      </w:r>
      <w:r w:rsidRPr="005A7B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Первым действием, которым команда начинает защищаться от нападающего удара противника, является блокирование. Блокирование может быть одиночным или групповым (двойным, тройным).</w:t>
      </w:r>
    </w:p>
    <w:p w:rsidR="005A7B22" w:rsidRPr="005A7B22" w:rsidRDefault="005A7B22" w:rsidP="005A7B2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A7B2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Приём мяча с подачи и от нападающего удара</w:t>
      </w:r>
      <w:r w:rsidRPr="005A7B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Наилучшая техника для защитных действий на задней линии - нужная передача мяча с возможным смягчением удара. С этой целью необходимо правильно определить направление полета мяча и место его приземления. </w:t>
      </w:r>
      <w:proofErr w:type="gramStart"/>
      <w:r w:rsidRPr="005A7B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Здесь</w:t>
      </w:r>
      <w:proofErr w:type="gramEnd"/>
      <w:r w:rsidRPr="005A7B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прежде всего надо оценить обстановку: в каком положении находится мяч, ударяющий игрок по отношению к мячу и к сетке, каким в соответствии с этим будет наиболее вероятное направление мяча от нападающего удара, какова будет крутизна траектории его полета.</w:t>
      </w:r>
    </w:p>
    <w:p w:rsidR="005A7B22" w:rsidRPr="005A7B22" w:rsidRDefault="005A7B22" w:rsidP="005A7B2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A7B2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От расстояния между мячом и сеткой зависит угол полета мяча после удара (без блока).</w:t>
      </w:r>
      <w:r w:rsidRPr="005A7B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Поэтому при близкой к сетке передаче мяча для нападающего удара следует перемещаться вперед с тем, чтобы попасть в нужное для приема мяча место.</w:t>
      </w:r>
    </w:p>
    <w:p w:rsidR="005A7B22" w:rsidRPr="005A7B22" w:rsidRDefault="005A7B22" w:rsidP="005A7B2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A7B2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Страховка.</w:t>
      </w:r>
      <w:r w:rsidRPr="005A7B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Надобность в страховке действий игрока может появиться во многих случаях: при плохой подвижности отдельных игроков, несовершенном владении передачей и др. их подстраховывают товарищи по команде. Постоянная необходимость в страховке возникает при нападающем ударе и блоке. Находясь в прыжке, ни нападающий, выполняющий удар, ни блокирующий игрок не могут передвинуться, реагируя на противодействие и действие противника. В связи с этим необходимо этих игроков страховать.</w:t>
      </w:r>
    </w:p>
    <w:p w:rsidR="005A7B22" w:rsidRPr="005A7B22" w:rsidRDefault="005A7B22" w:rsidP="005A7B2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A7B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Тактический успех страховки, как и других защитных действий, зависит от предвидения действий игроков команды противника.</w:t>
      </w:r>
    </w:p>
    <w:p w:rsidR="005A7B22" w:rsidRPr="00FD0D50" w:rsidRDefault="00FD0D50" w:rsidP="00FD0D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D0D50">
        <w:rPr>
          <w:rFonts w:ascii="Times New Roman" w:hAnsi="Times New Roman" w:cs="Times New Roman"/>
          <w:b/>
        </w:rPr>
        <w:t>Контрольные вопросы.</w:t>
      </w:r>
    </w:p>
    <w:p w:rsidR="00FD0D50" w:rsidRPr="00FD0D50" w:rsidRDefault="00FD0D50" w:rsidP="00FD0D50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FD0D50">
        <w:rPr>
          <w:rStyle w:val="c6"/>
          <w:color w:val="000000"/>
        </w:rPr>
        <w:t xml:space="preserve">1.Какие технические приёмы выделяются в перемещении </w:t>
      </w:r>
      <w:proofErr w:type="gramStart"/>
      <w:r w:rsidRPr="00FD0D50">
        <w:rPr>
          <w:rStyle w:val="c6"/>
          <w:color w:val="000000"/>
        </w:rPr>
        <w:t>волейбольный</w:t>
      </w:r>
      <w:proofErr w:type="gramEnd"/>
      <w:r w:rsidRPr="00FD0D50">
        <w:rPr>
          <w:rStyle w:val="c6"/>
          <w:color w:val="000000"/>
        </w:rPr>
        <w:t xml:space="preserve"> площадки?</w:t>
      </w:r>
      <w:r w:rsidRPr="00FD0D50">
        <w:rPr>
          <w:color w:val="000000"/>
        </w:rPr>
        <w:br/>
      </w:r>
      <w:r w:rsidRPr="00FD0D50">
        <w:rPr>
          <w:rStyle w:val="c6"/>
          <w:color w:val="000000"/>
        </w:rPr>
        <w:t>2. Что такое «нападающий удар» в волейболе?</w:t>
      </w:r>
      <w:r w:rsidRPr="00FD0D50">
        <w:rPr>
          <w:color w:val="000000"/>
        </w:rPr>
        <w:br/>
      </w:r>
      <w:r w:rsidRPr="00FD0D50">
        <w:rPr>
          <w:rStyle w:val="c6"/>
          <w:color w:val="000000"/>
        </w:rPr>
        <w:t>3. Какими способами выполняют блок в волейболе?</w:t>
      </w:r>
      <w:r w:rsidRPr="00FD0D50">
        <w:rPr>
          <w:color w:val="000000"/>
        </w:rPr>
        <w:br/>
      </w:r>
      <w:r w:rsidRPr="00FD0D50">
        <w:rPr>
          <w:rStyle w:val="c6"/>
          <w:color w:val="000000"/>
        </w:rPr>
        <w:t>4. Что такое «приём мяча» в волейболе?</w:t>
      </w:r>
      <w:r w:rsidRPr="00FD0D50">
        <w:rPr>
          <w:color w:val="000000"/>
        </w:rPr>
        <w:br/>
      </w:r>
      <w:r w:rsidRPr="00FD0D50">
        <w:rPr>
          <w:rStyle w:val="c6"/>
          <w:color w:val="000000"/>
        </w:rPr>
        <w:t>5. Сколько волейболистов должны быть на площадке во время игры в волейболе?</w:t>
      </w:r>
      <w:r w:rsidRPr="00FD0D50">
        <w:rPr>
          <w:color w:val="000000"/>
        </w:rPr>
        <w:br/>
      </w:r>
      <w:r w:rsidRPr="00FD0D50">
        <w:rPr>
          <w:rStyle w:val="c6"/>
          <w:color w:val="000000"/>
        </w:rPr>
        <w:t>6. В каком случае команда получает очко в волейболе?</w:t>
      </w:r>
    </w:p>
    <w:p w:rsidR="00FD0D50" w:rsidRPr="00FD0D50" w:rsidRDefault="00FD0D50" w:rsidP="00FD0D50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color w:val="000000"/>
        </w:rPr>
        <w:t>7</w:t>
      </w:r>
      <w:r w:rsidRPr="00FD0D50">
        <w:rPr>
          <w:rStyle w:val="c6"/>
          <w:color w:val="000000"/>
        </w:rPr>
        <w:t>.Сколько очков нужно набрать для партии в волейболе?</w:t>
      </w:r>
    </w:p>
    <w:p w:rsidR="00FD0D50" w:rsidRDefault="00FD0D50" w:rsidP="00FD0D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D0D50" w:rsidRPr="00FD0D50" w:rsidRDefault="00FD0D50" w:rsidP="00FD0D50">
      <w:pPr>
        <w:tabs>
          <w:tab w:val="left" w:pos="21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D0D50" w:rsidRPr="00FD0D50" w:rsidSect="0058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F72C6"/>
    <w:multiLevelType w:val="hybridMultilevel"/>
    <w:tmpl w:val="B4B037AE"/>
    <w:lvl w:ilvl="0" w:tplc="DE585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B22"/>
    <w:rsid w:val="005850B8"/>
    <w:rsid w:val="005A7B22"/>
    <w:rsid w:val="00CF5F42"/>
    <w:rsid w:val="00EE1C97"/>
    <w:rsid w:val="00FD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22"/>
  </w:style>
  <w:style w:type="paragraph" w:styleId="1">
    <w:name w:val="heading 1"/>
    <w:basedOn w:val="a"/>
    <w:link w:val="10"/>
    <w:uiPriority w:val="9"/>
    <w:qFormat/>
    <w:rsid w:val="005A7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A7B22"/>
    <w:pPr>
      <w:ind w:left="720"/>
      <w:contextualSpacing/>
    </w:pPr>
  </w:style>
  <w:style w:type="paragraph" w:customStyle="1" w:styleId="c11">
    <w:name w:val="c11"/>
    <w:basedOn w:val="a"/>
    <w:rsid w:val="00FD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D0D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2020-04-03T11:21:00Z</dcterms:created>
  <dcterms:modified xsi:type="dcterms:W3CDTF">2026-01-21T04:48:00Z</dcterms:modified>
</cp:coreProperties>
</file>