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D643" w14:textId="4D6A7183" w:rsidR="001D34AA" w:rsidRDefault="001D34AA" w:rsidP="001D34AA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D34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Записываем тему занятия</w:t>
      </w:r>
      <w:r w:rsidRPr="001D34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 «Источники права»</w:t>
      </w:r>
      <w:r w:rsidRPr="001D34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 Читаем и выполняем задания (отвечаем на вопросы и выполняем итоговый тест). Ссылка на тест будет действительна только 23 января 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1D34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10:00 до 11:00. Тест проходят все!</w:t>
      </w:r>
    </w:p>
    <w:p w14:paraId="07917EEB" w14:textId="6AEE9539" w:rsidR="001D34AA" w:rsidRDefault="001D34AA" w:rsidP="001D34AA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Вопросы:</w:t>
      </w:r>
    </w:p>
    <w:p w14:paraId="07496B48" w14:textId="6A84B831" w:rsidR="001D34AA" w:rsidRDefault="001D34AA" w:rsidP="001D34AA">
      <w:pPr>
        <w:numPr>
          <w:ilvl w:val="0"/>
          <w:numId w:val="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Может ли источник права существовать без государственного признания? Приведите примеры.</w:t>
      </w:r>
    </w:p>
    <w:p w14:paraId="57AB004A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Чем обычай отличается от традиции с точки зрения права?</w:t>
      </w:r>
    </w:p>
    <w:p w14:paraId="6660BD36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Почему прецедент не признан источником права в РФ?</w:t>
      </w:r>
    </w:p>
    <w:p w14:paraId="2847BAE7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Могут ли судебные разъяснения ВС РФ выполнять функцию прецедента? Обоснуйте.</w:t>
      </w:r>
    </w:p>
    <w:p w14:paraId="629109CF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Чем нормативный договор отличается от индивидуального гражданско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noBreakHyphen/>
        <w:t>правового договора?</w:t>
      </w:r>
    </w:p>
    <w:p w14:paraId="7132308C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Какова юридическая сила международного договора в национальной системе права РФ?</w:t>
      </w:r>
    </w:p>
    <w:p w14:paraId="40334E8B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Почему реквизиты — обязательный элемент НПА?</w:t>
      </w:r>
    </w:p>
    <w:p w14:paraId="420C9FD7" w14:textId="77777777" w:rsidR="001D34AA" w:rsidRPr="001D34AA" w:rsidRDefault="001D34AA" w:rsidP="001D34AA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Могут ли акты местного самоуправления противоречить федеральному закону?</w:t>
      </w:r>
    </w:p>
    <w:p w14:paraId="7AD20907" w14:textId="0A535221" w:rsidR="001D34AA" w:rsidRPr="001D34AA" w:rsidRDefault="001D34AA" w:rsidP="001D34AA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чём особенность действия норм в отношении лиц с дипломатическим иммунитетом?</w:t>
      </w:r>
    </w:p>
    <w:p w14:paraId="5DDF9C2C" w14:textId="77777777" w:rsidR="001D34AA" w:rsidRPr="001D34AA" w:rsidRDefault="001D34AA" w:rsidP="001D34AA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3D28C60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1. Понятие источника (формы) права</w:t>
      </w:r>
    </w:p>
    <w:p w14:paraId="3F5FE34A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 (форма) права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— официально признанная государством форма закрепления и выражения правовых норм, придающая им общеобязательное значение.</w:t>
      </w:r>
    </w:p>
    <w:p w14:paraId="5C9F725C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Три аспекта понимания:</w:t>
      </w:r>
    </w:p>
    <w:p w14:paraId="6BF32383" w14:textId="77777777" w:rsidR="001D34AA" w:rsidRPr="001D34AA" w:rsidRDefault="001D34AA" w:rsidP="001D34A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формально</w:t>
      </w: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юридический: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где норма </w:t>
      </w:r>
      <w:r w:rsidRPr="001D34AA">
        <w:rPr>
          <w:rFonts w:ascii="Times New Roman" w:eastAsia="Times New Roman" w:hAnsi="Times New Roman" w:cs="Times New Roman"/>
          <w:i/>
          <w:iCs/>
          <w:sz w:val="24"/>
          <w:szCs w:val="24"/>
        </w:rPr>
        <w:t>зафиксирована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(например, в законе);</w:t>
      </w:r>
    </w:p>
    <w:p w14:paraId="69A64E9A" w14:textId="77777777" w:rsidR="001D34AA" w:rsidRPr="001D34AA" w:rsidRDefault="001D34AA" w:rsidP="001D34A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материальный: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откуда норма </w:t>
      </w:r>
      <w:r w:rsidRPr="001D34AA">
        <w:rPr>
          <w:rFonts w:ascii="Times New Roman" w:eastAsia="Times New Roman" w:hAnsi="Times New Roman" w:cs="Times New Roman"/>
          <w:i/>
          <w:iCs/>
          <w:sz w:val="24"/>
          <w:szCs w:val="24"/>
        </w:rPr>
        <w:t>происходит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(например, из обычая);</w:t>
      </w:r>
    </w:p>
    <w:p w14:paraId="2C224715" w14:textId="77777777" w:rsidR="001D34AA" w:rsidRPr="001D34AA" w:rsidRDefault="001D34AA" w:rsidP="001D34AA">
      <w:pPr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идеальный: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какие идеи и принципы лежат в основе нормы (правосознание, доктрины).</w:t>
      </w:r>
    </w:p>
    <w:p w14:paraId="3A0DC200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 признаки источника права:</w:t>
      </w:r>
    </w:p>
    <w:p w14:paraId="3CD85DE1" w14:textId="77777777" w:rsidR="001D34AA" w:rsidRPr="001D34AA" w:rsidRDefault="001D34AA" w:rsidP="001D34A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официальность (исходит от государства или санкционирован им);</w:t>
      </w:r>
    </w:p>
    <w:p w14:paraId="53965F72" w14:textId="77777777" w:rsidR="001D34AA" w:rsidRPr="001D34AA" w:rsidRDefault="001D34AA" w:rsidP="001D34A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общеобязательность;</w:t>
      </w:r>
    </w:p>
    <w:p w14:paraId="4AD88908" w14:textId="77777777" w:rsidR="001D34AA" w:rsidRPr="001D34AA" w:rsidRDefault="001D34AA" w:rsidP="001D34A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системность (встраивается в правовую систему);</w:t>
      </w:r>
    </w:p>
    <w:p w14:paraId="700DD1F8" w14:textId="77777777" w:rsidR="001D34AA" w:rsidRPr="001D34AA" w:rsidRDefault="001D34AA" w:rsidP="001D34AA">
      <w:pPr>
        <w:numPr>
          <w:ilvl w:val="0"/>
          <w:numId w:val="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гарантированность государственного принуждения.</w:t>
      </w:r>
    </w:p>
    <w:p w14:paraId="2B807FC1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2. Основные виды источников права</w:t>
      </w:r>
    </w:p>
    <w:p w14:paraId="7BB1CBBA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2.1. Правовой обычай</w:t>
      </w:r>
    </w:p>
    <w:p w14:paraId="6EE19CBF" w14:textId="77777777" w:rsidR="001D34AA" w:rsidRPr="001D34AA" w:rsidRDefault="001D34AA" w:rsidP="001D34AA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правило поведения, сложившееся в результате длительного и многократного применения, санкционированное государством.</w:t>
      </w:r>
    </w:p>
    <w:p w14:paraId="60474717" w14:textId="77777777" w:rsidR="001D34AA" w:rsidRPr="001D34AA" w:rsidRDefault="001D34AA" w:rsidP="001D34AA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Признаки:</w:t>
      </w:r>
    </w:p>
    <w:p w14:paraId="297F395D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длительность существования;</w:t>
      </w:r>
    </w:p>
    <w:p w14:paraId="10C86FDE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устойчивость и повторяемость;</w:t>
      </w:r>
    </w:p>
    <w:p w14:paraId="74784B45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признание государством (включение в правовую систему);</w:t>
      </w:r>
    </w:p>
    <w:p w14:paraId="45EC9C0A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общеобязательность в определённой сфере.</w:t>
      </w:r>
    </w:p>
    <w:p w14:paraId="212AFCC8" w14:textId="77777777" w:rsidR="001D34AA" w:rsidRPr="001D34AA" w:rsidRDefault="001D34AA" w:rsidP="001D34AA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Примеры:</w:t>
      </w:r>
    </w:p>
    <w:p w14:paraId="093053A2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древние обычаи (Законы XII таблиц, Русская Правда);</w:t>
      </w:r>
    </w:p>
    <w:p w14:paraId="1E053290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современные обычаи делового оборота (ст. 5 ГК РФ);</w:t>
      </w:r>
    </w:p>
    <w:p w14:paraId="48718771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локальные обычаи в семейном и наследственном праве.</w:t>
      </w:r>
    </w:p>
    <w:p w14:paraId="4665DEAE" w14:textId="77777777" w:rsidR="001D34AA" w:rsidRPr="001D34AA" w:rsidRDefault="001D34AA" w:rsidP="001D34AA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 действия в РФ:</w:t>
      </w:r>
    </w:p>
    <w:p w14:paraId="4D1C90E0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не противоречит закону и договору;</w:t>
      </w:r>
    </w:p>
    <w:p w14:paraId="5BEECF25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применяется при отсутствии прямой нормы;</w:t>
      </w:r>
    </w:p>
    <w:p w14:paraId="738D9C40" w14:textId="77777777" w:rsidR="001D34AA" w:rsidRPr="001D34AA" w:rsidRDefault="001D34AA" w:rsidP="001D34AA">
      <w:pPr>
        <w:numPr>
          <w:ilvl w:val="1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может быть как письменным, так и устным.</w:t>
      </w:r>
    </w:p>
    <w:p w14:paraId="29C59A14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2.2. Юридический прецедент</w:t>
      </w:r>
    </w:p>
    <w:p w14:paraId="1CB4B9A6" w14:textId="77777777" w:rsidR="001D34AA" w:rsidRPr="001D34AA" w:rsidRDefault="001D34AA" w:rsidP="001D34AA">
      <w:pPr>
        <w:numPr>
          <w:ilvl w:val="0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решение суда или административного органа по конкретному делу, становящееся обязательным образцом для разрешения аналогичных дел.</w:t>
      </w:r>
    </w:p>
    <w:p w14:paraId="5C42DA9D" w14:textId="77777777" w:rsidR="001D34AA" w:rsidRPr="001D34AA" w:rsidRDefault="001D34AA" w:rsidP="001D34AA">
      <w:pPr>
        <w:numPr>
          <w:ilvl w:val="0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Виды:</w:t>
      </w:r>
    </w:p>
    <w:p w14:paraId="0BC9938D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судебный прецедент;</w:t>
      </w:r>
    </w:p>
    <w:p w14:paraId="4F2E4BE2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административный прецедент.</w:t>
      </w:r>
    </w:p>
    <w:p w14:paraId="3E21F7C4" w14:textId="77777777" w:rsidR="001D34AA" w:rsidRPr="001D34AA" w:rsidRDefault="001D34AA" w:rsidP="001D34AA">
      <w:pPr>
        <w:numPr>
          <w:ilvl w:val="0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Признаки:</w:t>
      </w:r>
    </w:p>
    <w:p w14:paraId="382AEBCD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возникает при пробеле в законе;</w:t>
      </w:r>
    </w:p>
    <w:p w14:paraId="61A4E9E4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обладает обязательной силой для последующих дел;</w:t>
      </w:r>
    </w:p>
    <w:p w14:paraId="0EADC88A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опирается на принципы права и правосознание.</w:t>
      </w:r>
    </w:p>
    <w:p w14:paraId="3BF32183" w14:textId="77777777" w:rsidR="001D34AA" w:rsidRPr="001D34AA" w:rsidRDefault="001D34AA" w:rsidP="001D34AA">
      <w:pPr>
        <w:numPr>
          <w:ilvl w:val="0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Распространение:</w:t>
      </w:r>
    </w:p>
    <w:p w14:paraId="79596E16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доминирует в англосаксонской системе (Англия, США);</w:t>
      </w:r>
    </w:p>
    <w:p w14:paraId="76E1377A" w14:textId="77777777" w:rsidR="001D34AA" w:rsidRPr="001D34AA" w:rsidRDefault="001D34AA" w:rsidP="001D34AA">
      <w:pPr>
        <w:numPr>
          <w:ilvl w:val="1"/>
          <w:numId w:val="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 романо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noBreakHyphen/>
        <w:t>германской системе (включая РФ) не является источником права (суд применяет, а не создаёт нормы).</w:t>
      </w:r>
    </w:p>
    <w:p w14:paraId="198B93A5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2.3. Нормативный договор</w:t>
      </w:r>
    </w:p>
    <w:p w14:paraId="1AABE5E1" w14:textId="77777777" w:rsidR="001D34AA" w:rsidRPr="001D34AA" w:rsidRDefault="001D34AA" w:rsidP="001D34AA">
      <w:pPr>
        <w:numPr>
          <w:ilvl w:val="0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соглашение между субъектами права, содержащее общеобязательные правила поведения и имеющее юридическую силу.</w:t>
      </w:r>
    </w:p>
    <w:p w14:paraId="4F9EA069" w14:textId="77777777" w:rsidR="001D34AA" w:rsidRPr="001D34AA" w:rsidRDefault="001D34AA" w:rsidP="001D34AA">
      <w:pPr>
        <w:numPr>
          <w:ilvl w:val="0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Особенности:</w:t>
      </w:r>
    </w:p>
    <w:p w14:paraId="137CB46A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двустороннее/многостороннее волеизъявление;</w:t>
      </w:r>
    </w:p>
    <w:p w14:paraId="3221F8F0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договорная природа;</w:t>
      </w:r>
    </w:p>
    <w:p w14:paraId="5C57CC07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нормативность (регулирует неоднократные ситуации).</w:t>
      </w:r>
    </w:p>
    <w:p w14:paraId="2F3B1544" w14:textId="77777777" w:rsidR="001D34AA" w:rsidRPr="001D34AA" w:rsidRDefault="001D34AA" w:rsidP="001D34AA">
      <w:pPr>
        <w:numPr>
          <w:ilvl w:val="0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Виды:</w:t>
      </w:r>
    </w:p>
    <w:p w14:paraId="08AB9AB0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международные договоры;</w:t>
      </w:r>
    </w:p>
    <w:p w14:paraId="3A5A0244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федеративные договоры;</w:t>
      </w:r>
    </w:p>
    <w:p w14:paraId="2A15CA9D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коллективные договоры (трудовое право);</w:t>
      </w:r>
    </w:p>
    <w:p w14:paraId="210AAFB2" w14:textId="77777777" w:rsidR="001D34AA" w:rsidRPr="001D34AA" w:rsidRDefault="001D34AA" w:rsidP="001D34AA">
      <w:pPr>
        <w:numPr>
          <w:ilvl w:val="1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соглашения между органами власти.</w:t>
      </w:r>
    </w:p>
    <w:p w14:paraId="3202FE28" w14:textId="77777777" w:rsidR="001D34AA" w:rsidRPr="001D34AA" w:rsidRDefault="001D34AA" w:rsidP="001D34AA">
      <w:pPr>
        <w:numPr>
          <w:ilvl w:val="0"/>
          <w:numId w:val="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Договор о Евразийском экономическом союзе.</w:t>
      </w:r>
    </w:p>
    <w:p w14:paraId="496BF655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2.4. Нормативно</w:t>
      </w: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правовой акт (НПА)</w:t>
      </w:r>
    </w:p>
    <w:p w14:paraId="4DD5E894" w14:textId="77777777" w:rsidR="001D34AA" w:rsidRPr="001D34AA" w:rsidRDefault="001D34AA" w:rsidP="001D34AA">
      <w:pPr>
        <w:numPr>
          <w:ilvl w:val="0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официальный письменный документ, принятый уполномоченным органом, содержащий нормы права и обладающий обязательной силой.</w:t>
      </w:r>
    </w:p>
    <w:p w14:paraId="22485D78" w14:textId="77777777" w:rsidR="001D34AA" w:rsidRPr="001D34AA" w:rsidRDefault="001D34AA" w:rsidP="001D34AA">
      <w:pPr>
        <w:numPr>
          <w:ilvl w:val="0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Признаки:</w:t>
      </w:r>
    </w:p>
    <w:p w14:paraId="4D36870E" w14:textId="77777777" w:rsidR="001D34AA" w:rsidRPr="001D34AA" w:rsidRDefault="001D34AA" w:rsidP="001D34AA">
      <w:pPr>
        <w:numPr>
          <w:ilvl w:val="1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содержит общеобязательные правила;</w:t>
      </w:r>
    </w:p>
    <w:p w14:paraId="3FE80259" w14:textId="77777777" w:rsidR="001D34AA" w:rsidRPr="001D34AA" w:rsidRDefault="001D34AA" w:rsidP="001D34AA">
      <w:pPr>
        <w:numPr>
          <w:ilvl w:val="1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исходит от государства;</w:t>
      </w:r>
    </w:p>
    <w:p w14:paraId="42AED724" w14:textId="77777777" w:rsidR="001D34AA" w:rsidRPr="001D34AA" w:rsidRDefault="001D34AA" w:rsidP="001D34AA">
      <w:pPr>
        <w:numPr>
          <w:ilvl w:val="1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принят в установленной процедуре;</w:t>
      </w:r>
    </w:p>
    <w:p w14:paraId="48804C81" w14:textId="77777777" w:rsidR="001D34AA" w:rsidRPr="001D34AA" w:rsidRDefault="001D34AA" w:rsidP="001D34AA">
      <w:pPr>
        <w:numPr>
          <w:ilvl w:val="1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имеет реквизиты (название, дата, номер, подпись, печать);</w:t>
      </w:r>
    </w:p>
    <w:p w14:paraId="7D03D530" w14:textId="77777777" w:rsidR="001D34AA" w:rsidRPr="001D34AA" w:rsidRDefault="001D34AA" w:rsidP="001D34AA">
      <w:pPr>
        <w:numPr>
          <w:ilvl w:val="1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действует во времени, пространстве и по кругу лиц.</w:t>
      </w:r>
    </w:p>
    <w:p w14:paraId="17169AF6" w14:textId="77777777" w:rsidR="001D34AA" w:rsidRPr="001D34AA" w:rsidRDefault="001D34AA" w:rsidP="001D34AA">
      <w:pPr>
        <w:numPr>
          <w:ilvl w:val="0"/>
          <w:numId w:val="1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Преимущества: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чёткость, системность, доступность, возможность оперативного изменения.</w:t>
      </w:r>
    </w:p>
    <w:p w14:paraId="1202D830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3. Виды нормативно</w:t>
      </w: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правовых актов (по юридической силе)</w:t>
      </w:r>
    </w:p>
    <w:p w14:paraId="122C714C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3.1. Законы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(высшая юридическая сила):</w:t>
      </w:r>
    </w:p>
    <w:p w14:paraId="4E032B81" w14:textId="77777777" w:rsidR="001D34AA" w:rsidRPr="001D34AA" w:rsidRDefault="001D34AA" w:rsidP="001D34AA">
      <w:pPr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Конституция РФ (основной закон);</w:t>
      </w:r>
    </w:p>
    <w:p w14:paraId="6AA8C4DC" w14:textId="77777777" w:rsidR="001D34AA" w:rsidRPr="001D34AA" w:rsidRDefault="001D34AA" w:rsidP="001D34AA">
      <w:pPr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федеральные конституционные законы (ФКЗ);</w:t>
      </w:r>
    </w:p>
    <w:p w14:paraId="67951352" w14:textId="77777777" w:rsidR="001D34AA" w:rsidRPr="001D34AA" w:rsidRDefault="001D34AA" w:rsidP="001D34AA">
      <w:pPr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федеральные законы (ФЗ);</w:t>
      </w:r>
    </w:p>
    <w:p w14:paraId="5D13241A" w14:textId="77777777" w:rsidR="001D34AA" w:rsidRPr="001D34AA" w:rsidRDefault="001D34AA" w:rsidP="001D34AA">
      <w:pPr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законы субъектов РФ.</w:t>
      </w:r>
    </w:p>
    <w:p w14:paraId="425CE831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3.2. Подзаконные акты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(издаются на основе и во исполнение законов):</w:t>
      </w:r>
    </w:p>
    <w:p w14:paraId="0144651D" w14:textId="77777777" w:rsidR="001D34AA" w:rsidRPr="001D34AA" w:rsidRDefault="001D34AA" w:rsidP="001D34AA">
      <w:pPr>
        <w:numPr>
          <w:ilvl w:val="0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указы Президента РФ;</w:t>
      </w:r>
    </w:p>
    <w:p w14:paraId="37E7BDB0" w14:textId="77777777" w:rsidR="001D34AA" w:rsidRPr="001D34AA" w:rsidRDefault="001D34AA" w:rsidP="001D34AA">
      <w:pPr>
        <w:numPr>
          <w:ilvl w:val="0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постановления и распоряжения Правительства РФ;</w:t>
      </w:r>
    </w:p>
    <w:p w14:paraId="5064CC99" w14:textId="77777777" w:rsidR="001D34AA" w:rsidRPr="001D34AA" w:rsidRDefault="001D34AA" w:rsidP="001D34AA">
      <w:pPr>
        <w:numPr>
          <w:ilvl w:val="0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нормативные акты министерств и ведомств;</w:t>
      </w:r>
    </w:p>
    <w:p w14:paraId="4609EFB6" w14:textId="77777777" w:rsidR="001D34AA" w:rsidRPr="001D34AA" w:rsidRDefault="001D34AA" w:rsidP="001D34AA">
      <w:pPr>
        <w:numPr>
          <w:ilvl w:val="0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акты органов местного самоуправления;</w:t>
      </w:r>
    </w:p>
    <w:p w14:paraId="063DE2B3" w14:textId="77777777" w:rsidR="001D34AA" w:rsidRPr="001D34AA" w:rsidRDefault="001D34AA" w:rsidP="001D34AA">
      <w:pPr>
        <w:numPr>
          <w:ilvl w:val="0"/>
          <w:numId w:val="13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локальные нормативные акты (на уровне организаций).</w:t>
      </w:r>
    </w:p>
    <w:p w14:paraId="0F2EAEBE" w14:textId="4DADFAEA" w:rsidR="001D34AA" w:rsidRPr="001D34AA" w:rsidRDefault="001D34AA" w:rsidP="001D34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Иерархия: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Конституция&gt;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ФКЗ&gt;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ФЗ&gt;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 xml:space="preserve"> указы 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Президента&gt;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 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Правительства&gt;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 xml:space="preserve"> ведомственные акты.</w:t>
      </w:r>
    </w:p>
    <w:p w14:paraId="4B716662" w14:textId="0B58F188" w:rsidR="001D34AA" w:rsidRPr="001D34AA" w:rsidRDefault="001D34AA" w:rsidP="001D34AA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3DF8F0A8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4. Действие норм права</w:t>
      </w:r>
    </w:p>
    <w:p w14:paraId="12352231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4.1. Во времени</w:t>
      </w:r>
    </w:p>
    <w:p w14:paraId="1B6D7E61" w14:textId="77777777" w:rsidR="001D34AA" w:rsidRPr="001D34AA" w:rsidRDefault="001D34AA" w:rsidP="001D34AA">
      <w:pPr>
        <w:numPr>
          <w:ilvl w:val="0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Вступление в силу:</w:t>
      </w:r>
    </w:p>
    <w:p w14:paraId="52961B24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 даты, указанной в акте;</w:t>
      </w:r>
    </w:p>
    <w:p w14:paraId="639C0DFD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по истечении срока после опубликования (например, 10 дней для ФЗ);</w:t>
      </w:r>
    </w:p>
    <w:p w14:paraId="74D1A1E9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 порядке, установленном самим актом.</w:t>
      </w:r>
    </w:p>
    <w:p w14:paraId="293D6347" w14:textId="77777777" w:rsidR="001D34AA" w:rsidRPr="001D34AA" w:rsidRDefault="001D34AA" w:rsidP="001D34AA">
      <w:pPr>
        <w:numPr>
          <w:ilvl w:val="0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Прекращение действия:</w:t>
      </w:r>
    </w:p>
    <w:p w14:paraId="3316698B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истечение срока;</w:t>
      </w:r>
    </w:p>
    <w:p w14:paraId="7DDBCFA9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прямая отмена;</w:t>
      </w:r>
    </w:p>
    <w:p w14:paraId="74BA8240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замена новым актом (косвенная отмена).</w:t>
      </w:r>
    </w:p>
    <w:p w14:paraId="3223B4D5" w14:textId="77777777" w:rsidR="001D34AA" w:rsidRPr="001D34AA" w:rsidRDefault="001D34AA" w:rsidP="001D34AA">
      <w:pPr>
        <w:numPr>
          <w:ilvl w:val="0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Обратная сила:</w:t>
      </w:r>
    </w:p>
    <w:p w14:paraId="1EDD124B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допускается, если смягчает ответственность или улучшает положение лица;</w:t>
      </w:r>
    </w:p>
    <w:p w14:paraId="22138297" w14:textId="77777777" w:rsidR="001D34AA" w:rsidRPr="001D34AA" w:rsidRDefault="001D34AA" w:rsidP="001D34AA">
      <w:pPr>
        <w:numPr>
          <w:ilvl w:val="1"/>
          <w:numId w:val="1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не применяется к ухудшающим нормам.</w:t>
      </w:r>
    </w:p>
    <w:p w14:paraId="60A2EBA5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4.2. В пространстве</w:t>
      </w:r>
    </w:p>
    <w:p w14:paraId="65370E80" w14:textId="77777777" w:rsidR="001D34AA" w:rsidRPr="001D34AA" w:rsidRDefault="001D34AA" w:rsidP="001D34AA">
      <w:pPr>
        <w:numPr>
          <w:ilvl w:val="0"/>
          <w:numId w:val="1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вся территория РФ (Конституция, федеральные акты);</w:t>
      </w:r>
    </w:p>
    <w:p w14:paraId="0C34447B" w14:textId="77777777" w:rsidR="001D34AA" w:rsidRPr="001D34AA" w:rsidRDefault="001D34AA" w:rsidP="001D34AA">
      <w:pPr>
        <w:numPr>
          <w:ilvl w:val="0"/>
          <w:numId w:val="1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территория субъекта РФ (региональные акты);</w:t>
      </w:r>
    </w:p>
    <w:p w14:paraId="4C33DF73" w14:textId="77777777" w:rsidR="001D34AA" w:rsidRPr="001D34AA" w:rsidRDefault="001D34AA" w:rsidP="001D34AA">
      <w:pPr>
        <w:numPr>
          <w:ilvl w:val="0"/>
          <w:numId w:val="1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ограниченная территория (зона ЧС, особые экономические зоны);</w:t>
      </w:r>
    </w:p>
    <w:p w14:paraId="7D102487" w14:textId="77777777" w:rsidR="001D34AA" w:rsidRPr="001D34AA" w:rsidRDefault="001D34AA" w:rsidP="001D34AA">
      <w:pPr>
        <w:numPr>
          <w:ilvl w:val="0"/>
          <w:numId w:val="1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локальная территория (акты организаций).</w:t>
      </w:r>
    </w:p>
    <w:p w14:paraId="5B424B9E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4.3. По кругу лиц</w:t>
      </w:r>
    </w:p>
    <w:p w14:paraId="195BD6E0" w14:textId="77777777" w:rsidR="001D34AA" w:rsidRPr="001D34AA" w:rsidRDefault="001D34AA" w:rsidP="001D34AA">
      <w:pPr>
        <w:numPr>
          <w:ilvl w:val="0"/>
          <w:numId w:val="17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все субъекты права на территории действия акта (граждане, иностранцы, юрлица);</w:t>
      </w:r>
    </w:p>
    <w:p w14:paraId="734F071E" w14:textId="77777777" w:rsidR="001D34AA" w:rsidRPr="001D34AA" w:rsidRDefault="001D34AA" w:rsidP="001D34AA">
      <w:pPr>
        <w:numPr>
          <w:ilvl w:val="0"/>
          <w:numId w:val="17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специальные категории (военнослужащие, госслужащие, несовершеннолетние);</w:t>
      </w:r>
    </w:p>
    <w:p w14:paraId="39D10F7F" w14:textId="77777777" w:rsidR="001D34AA" w:rsidRPr="001D34AA" w:rsidRDefault="001D34AA" w:rsidP="001D34AA">
      <w:pPr>
        <w:numPr>
          <w:ilvl w:val="0"/>
          <w:numId w:val="17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лица с особым статусом (дипломаты, беженцы).</w:t>
      </w:r>
    </w:p>
    <w:p w14:paraId="2E51B699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5. Систематизация нормативных правовых актов</w:t>
      </w:r>
    </w:p>
    <w:p w14:paraId="0FD6E6B3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деятельность по упорядочению и совершенствованию нормативного материала, приведению его в единую согласованную систему.</w:t>
      </w:r>
    </w:p>
    <w:p w14:paraId="425D0FB5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 систематизации:</w:t>
      </w:r>
    </w:p>
    <w:p w14:paraId="073072D1" w14:textId="77777777" w:rsidR="001D34AA" w:rsidRPr="001D34AA" w:rsidRDefault="001D34AA" w:rsidP="001D34AA">
      <w:pPr>
        <w:numPr>
          <w:ilvl w:val="0"/>
          <w:numId w:val="1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Инкорпорация: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объединение актов в сборники по тематике или хронологии без изменения содержания (например, «Собрание законодательства РФ»).</w:t>
      </w:r>
    </w:p>
    <w:p w14:paraId="68B16A28" w14:textId="77777777" w:rsidR="001D34AA" w:rsidRPr="001D34AA" w:rsidRDefault="001D34AA" w:rsidP="001D34AA">
      <w:pPr>
        <w:numPr>
          <w:ilvl w:val="0"/>
          <w:numId w:val="1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Консолидация: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объединение нескольких актов по одному вопросу в единый документ (устранение множественности).</w:t>
      </w:r>
    </w:p>
    <w:p w14:paraId="79425D24" w14:textId="77777777" w:rsidR="001D34AA" w:rsidRPr="001D34AA" w:rsidRDefault="001D34AA" w:rsidP="001D34AA">
      <w:pPr>
        <w:numPr>
          <w:ilvl w:val="0"/>
          <w:numId w:val="1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Кодификация: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глубокая переработка, создание нового системного акта (кодекса), регулирующего отрасль (ГК РФ, УК РФ).</w:t>
      </w:r>
    </w:p>
    <w:p w14:paraId="01FC1B67" w14:textId="77777777" w:rsidR="001D34AA" w:rsidRPr="001D34AA" w:rsidRDefault="001D34AA" w:rsidP="001D34AA">
      <w:pPr>
        <w:numPr>
          <w:ilvl w:val="0"/>
          <w:numId w:val="18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Учёт:</w:t>
      </w:r>
      <w:r w:rsidRPr="001D34AA">
        <w:rPr>
          <w:rFonts w:ascii="Times New Roman" w:eastAsia="Times New Roman" w:hAnsi="Times New Roman" w:cs="Times New Roman"/>
          <w:sz w:val="24"/>
          <w:szCs w:val="24"/>
        </w:rPr>
        <w:t> сбор, хранение и актуализация норм (электронные базы, реестры).</w:t>
      </w:r>
    </w:p>
    <w:p w14:paraId="3FB3F27E" w14:textId="77777777" w:rsidR="001D34AA" w:rsidRPr="001D34AA" w:rsidRDefault="001D34AA" w:rsidP="001D34A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Цели систематизации:</w:t>
      </w:r>
    </w:p>
    <w:p w14:paraId="756AAED4" w14:textId="77777777" w:rsidR="001D34AA" w:rsidRPr="001D34AA" w:rsidRDefault="001D34AA" w:rsidP="001D34AA">
      <w:pPr>
        <w:numPr>
          <w:ilvl w:val="0"/>
          <w:numId w:val="19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устранение противоречий и пробелов;</w:t>
      </w:r>
    </w:p>
    <w:p w14:paraId="18C1F0CE" w14:textId="77777777" w:rsidR="001D34AA" w:rsidRPr="001D34AA" w:rsidRDefault="001D34AA" w:rsidP="001D34AA">
      <w:pPr>
        <w:numPr>
          <w:ilvl w:val="0"/>
          <w:numId w:val="19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удобство пользования нормами;</w:t>
      </w:r>
    </w:p>
    <w:p w14:paraId="633FD6FD" w14:textId="77777777" w:rsidR="001D34AA" w:rsidRPr="001D34AA" w:rsidRDefault="001D34AA" w:rsidP="001D34AA">
      <w:pPr>
        <w:numPr>
          <w:ilvl w:val="0"/>
          <w:numId w:val="19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обеспечение единства правовой системы;</w:t>
      </w:r>
    </w:p>
    <w:p w14:paraId="2327A50B" w14:textId="77777777" w:rsidR="001D34AA" w:rsidRPr="001D34AA" w:rsidRDefault="001D34AA" w:rsidP="001D34AA">
      <w:pPr>
        <w:numPr>
          <w:ilvl w:val="0"/>
          <w:numId w:val="19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обновление законодательства.</w:t>
      </w:r>
    </w:p>
    <w:p w14:paraId="10DD2CB1" w14:textId="77777777" w:rsidR="001D34AA" w:rsidRPr="001D34AA" w:rsidRDefault="001D34AA" w:rsidP="001D34AA">
      <w:pPr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Краткие выводы</w:t>
      </w:r>
    </w:p>
    <w:p w14:paraId="10083CC0" w14:textId="77777777" w:rsidR="001D34AA" w:rsidRPr="001D34AA" w:rsidRDefault="001D34AA" w:rsidP="001D34AA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Источники права разнообразны: обычай, прецедент, договор, НПА.</w:t>
      </w:r>
    </w:p>
    <w:p w14:paraId="270F4FF1" w14:textId="77777777" w:rsidR="001D34AA" w:rsidRPr="001D34AA" w:rsidRDefault="001D34AA" w:rsidP="001D34AA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В РФ доминирует НПА как форма права.</w:t>
      </w:r>
    </w:p>
    <w:p w14:paraId="117AA140" w14:textId="77777777" w:rsidR="001D34AA" w:rsidRPr="001D34AA" w:rsidRDefault="001D34AA" w:rsidP="001D34AA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Действие норм ограничено во времени, пространстве и по кругу лиц.</w:t>
      </w:r>
    </w:p>
    <w:p w14:paraId="2888DFC8" w14:textId="52EBF47A" w:rsidR="001D34AA" w:rsidRDefault="001D34AA" w:rsidP="001D34AA">
      <w:pPr>
        <w:numPr>
          <w:ilvl w:val="0"/>
          <w:numId w:val="2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34AA">
        <w:rPr>
          <w:rFonts w:ascii="Times New Roman" w:eastAsia="Times New Roman" w:hAnsi="Times New Roman" w:cs="Times New Roman"/>
          <w:sz w:val="24"/>
          <w:szCs w:val="24"/>
        </w:rPr>
        <w:t>Систематизация обеспечивает целостность и эффективность правовой системы.</w:t>
      </w:r>
    </w:p>
    <w:p w14:paraId="410EBF91" w14:textId="6DD7EFF2" w:rsidR="007C70E2" w:rsidRDefault="007C70E2" w:rsidP="007C70E2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101D01B1" w14:textId="63F732D8" w:rsidR="007C70E2" w:rsidRDefault="008C5ABC" w:rsidP="007C70E2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Тест: </w:t>
      </w:r>
      <w:hyperlink r:id="rId5" w:history="1">
        <w:r w:rsidRPr="004D1B5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https://o</w:t>
        </w:r>
        <w:bookmarkStart w:id="0" w:name="_GoBack"/>
        <w:bookmarkEnd w:id="0"/>
        <w:r w:rsidRPr="004D1B5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n</w:t>
        </w:r>
        <w:r w:rsidRPr="004D1B5E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linetestpad.com/bjzmd3z3r4smm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94C55" w14:textId="14783852" w:rsidR="008C5ABC" w:rsidRPr="008C5ABC" w:rsidRDefault="008C5ABC" w:rsidP="008C5AB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C5ABC">
        <w:rPr>
          <w:rStyle w:val="markdown-word"/>
          <w:b/>
          <w:bCs/>
        </w:rPr>
        <w:t>Итого:</w:t>
      </w:r>
      <w:r w:rsidRPr="008C5ABC">
        <w:rPr>
          <w:rStyle w:val="markdown-word"/>
        </w:rPr>
        <w:t> максимум </w:t>
      </w:r>
      <w:r w:rsidRPr="008C5ABC">
        <w:rPr>
          <w:rStyle w:val="markdown-word"/>
        </w:rPr>
        <w:t xml:space="preserve">7 </w:t>
      </w:r>
      <w:r w:rsidRPr="008C5ABC">
        <w:rPr>
          <w:rStyle w:val="markdown-word"/>
        </w:rPr>
        <w:t>баллов.</w:t>
      </w:r>
    </w:p>
    <w:p w14:paraId="71F34F2D" w14:textId="452FBAF8" w:rsidR="008C5ABC" w:rsidRPr="008C5ABC" w:rsidRDefault="008C5ABC" w:rsidP="008C5AB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C5ABC">
        <w:rPr>
          <w:rStyle w:val="markdown-word"/>
        </w:rPr>
        <w:t>7</w:t>
      </w:r>
      <w:r w:rsidRPr="008C5ABC">
        <w:rPr>
          <w:rStyle w:val="markdown-word"/>
        </w:rPr>
        <w:t> баллов — «5» (отлично);</w:t>
      </w:r>
    </w:p>
    <w:p w14:paraId="1E316603" w14:textId="6D86521F" w:rsidR="008C5ABC" w:rsidRPr="008C5ABC" w:rsidRDefault="008C5ABC" w:rsidP="008C5AB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C5ABC">
        <w:rPr>
          <w:rStyle w:val="markdown-word"/>
        </w:rPr>
        <w:t>5-6</w:t>
      </w:r>
      <w:r w:rsidRPr="008C5ABC">
        <w:rPr>
          <w:rStyle w:val="markdown-word"/>
        </w:rPr>
        <w:t> баллов — «4» (хорошо);</w:t>
      </w:r>
    </w:p>
    <w:p w14:paraId="682353E2" w14:textId="20543CC0" w:rsidR="008C5ABC" w:rsidRPr="008C5ABC" w:rsidRDefault="008C5ABC" w:rsidP="008C5AB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C5ABC">
        <w:rPr>
          <w:rStyle w:val="markdown-word"/>
        </w:rPr>
        <w:t>3-4</w:t>
      </w:r>
      <w:r w:rsidRPr="008C5ABC">
        <w:rPr>
          <w:rStyle w:val="markdown-word"/>
        </w:rPr>
        <w:t> балл</w:t>
      </w:r>
      <w:r w:rsidRPr="008C5ABC">
        <w:rPr>
          <w:rStyle w:val="markdown-word"/>
        </w:rPr>
        <w:t>а</w:t>
      </w:r>
      <w:r w:rsidRPr="008C5ABC">
        <w:rPr>
          <w:rStyle w:val="markdown-word"/>
        </w:rPr>
        <w:t> — «3» (удовлетворительно);</w:t>
      </w:r>
    </w:p>
    <w:p w14:paraId="2E55FA4A" w14:textId="79A23BAF" w:rsidR="008C5ABC" w:rsidRPr="008C5ABC" w:rsidRDefault="008C5ABC" w:rsidP="008C5AB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C5ABC">
        <w:rPr>
          <w:rStyle w:val="markdown-word"/>
        </w:rPr>
        <w:t>менее </w:t>
      </w:r>
      <w:r w:rsidRPr="008C5ABC">
        <w:rPr>
          <w:rStyle w:val="markdown-word"/>
        </w:rPr>
        <w:t>3</w:t>
      </w:r>
      <w:r w:rsidRPr="008C5ABC">
        <w:rPr>
          <w:rStyle w:val="markdown-word"/>
        </w:rPr>
        <w:t> баллов — «2» (неудовлетворительно).</w:t>
      </w:r>
    </w:p>
    <w:p w14:paraId="62DF9B67" w14:textId="77777777" w:rsidR="008C5ABC" w:rsidRPr="001D34AA" w:rsidRDefault="008C5ABC" w:rsidP="008C5ABC">
      <w:p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sectPr w:rsidR="008C5ABC" w:rsidRPr="001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871"/>
    <w:multiLevelType w:val="multilevel"/>
    <w:tmpl w:val="DE8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76B60"/>
    <w:multiLevelType w:val="multilevel"/>
    <w:tmpl w:val="2D9C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F2C0B"/>
    <w:multiLevelType w:val="multilevel"/>
    <w:tmpl w:val="DD70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C5608"/>
    <w:multiLevelType w:val="multilevel"/>
    <w:tmpl w:val="50BC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433AB"/>
    <w:multiLevelType w:val="multilevel"/>
    <w:tmpl w:val="DF10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16751"/>
    <w:multiLevelType w:val="multilevel"/>
    <w:tmpl w:val="951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A1988"/>
    <w:multiLevelType w:val="multilevel"/>
    <w:tmpl w:val="575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11158"/>
    <w:multiLevelType w:val="multilevel"/>
    <w:tmpl w:val="3CAA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E0979"/>
    <w:multiLevelType w:val="multilevel"/>
    <w:tmpl w:val="121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51970"/>
    <w:multiLevelType w:val="multilevel"/>
    <w:tmpl w:val="341C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73262"/>
    <w:multiLevelType w:val="multilevel"/>
    <w:tmpl w:val="3A2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06164"/>
    <w:multiLevelType w:val="multilevel"/>
    <w:tmpl w:val="0264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D7B7D"/>
    <w:multiLevelType w:val="multilevel"/>
    <w:tmpl w:val="7CA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02780"/>
    <w:multiLevelType w:val="multilevel"/>
    <w:tmpl w:val="1D3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73466"/>
    <w:multiLevelType w:val="multilevel"/>
    <w:tmpl w:val="DF1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149CB"/>
    <w:multiLevelType w:val="multilevel"/>
    <w:tmpl w:val="891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6482E"/>
    <w:multiLevelType w:val="multilevel"/>
    <w:tmpl w:val="8200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478E5"/>
    <w:multiLevelType w:val="multilevel"/>
    <w:tmpl w:val="9CE4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67433"/>
    <w:multiLevelType w:val="multilevel"/>
    <w:tmpl w:val="3700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15860"/>
    <w:multiLevelType w:val="multilevel"/>
    <w:tmpl w:val="49DE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368DA"/>
    <w:multiLevelType w:val="multilevel"/>
    <w:tmpl w:val="6B6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2279C"/>
    <w:multiLevelType w:val="multilevel"/>
    <w:tmpl w:val="730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B24F9"/>
    <w:multiLevelType w:val="multilevel"/>
    <w:tmpl w:val="1FF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"/>
  </w:num>
  <w:num w:numId="8">
    <w:abstractNumId w:val="21"/>
  </w:num>
  <w:num w:numId="9">
    <w:abstractNumId w:val="6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2"/>
  </w:num>
  <w:num w:numId="15">
    <w:abstractNumId w:val="20"/>
  </w:num>
  <w:num w:numId="16">
    <w:abstractNumId w:val="12"/>
  </w:num>
  <w:num w:numId="17">
    <w:abstractNumId w:val="19"/>
  </w:num>
  <w:num w:numId="18">
    <w:abstractNumId w:val="13"/>
  </w:num>
  <w:num w:numId="19">
    <w:abstractNumId w:val="16"/>
  </w:num>
  <w:num w:numId="20">
    <w:abstractNumId w:val="3"/>
  </w:num>
  <w:num w:numId="21">
    <w:abstractNumId w:val="17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71"/>
    <w:rsid w:val="001D34AA"/>
    <w:rsid w:val="006821D5"/>
    <w:rsid w:val="007C70E2"/>
    <w:rsid w:val="008C5ABC"/>
    <w:rsid w:val="00D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2591"/>
  <w15:chartTrackingRefBased/>
  <w15:docId w15:val="{A7215744-91BE-4863-A58C-3AB90137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3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D3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34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D34A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1D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1D34AA"/>
  </w:style>
  <w:style w:type="paragraph" w:styleId="a3">
    <w:name w:val="Normal (Web)"/>
    <w:basedOn w:val="a"/>
    <w:uiPriority w:val="99"/>
    <w:semiHidden/>
    <w:unhideWhenUsed/>
    <w:rsid w:val="001D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34AA"/>
    <w:rPr>
      <w:b/>
      <w:bCs/>
    </w:rPr>
  </w:style>
  <w:style w:type="character" w:styleId="a5">
    <w:name w:val="Emphasis"/>
    <w:basedOn w:val="a0"/>
    <w:uiPriority w:val="20"/>
    <w:qFormat/>
    <w:rsid w:val="001D34AA"/>
    <w:rPr>
      <w:i/>
      <w:iCs/>
    </w:rPr>
  </w:style>
  <w:style w:type="paragraph" w:styleId="a6">
    <w:name w:val="List Paragraph"/>
    <w:basedOn w:val="a"/>
    <w:uiPriority w:val="34"/>
    <w:qFormat/>
    <w:rsid w:val="001D34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C5AB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AB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C5AB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5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5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bjzmd3z3r4s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cp:lastPrinted>2026-01-22T02:09:00Z</cp:lastPrinted>
  <dcterms:created xsi:type="dcterms:W3CDTF">2026-01-22T01:44:00Z</dcterms:created>
  <dcterms:modified xsi:type="dcterms:W3CDTF">2026-01-22T02:09:00Z</dcterms:modified>
</cp:coreProperties>
</file>