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38B" w:rsidRPr="005E525F" w:rsidRDefault="00AF5A6B" w:rsidP="005E525F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23.01.2026</w:t>
      </w:r>
      <w:r w:rsidR="00DF238B" w:rsidRPr="005E525F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ab/>
      </w:r>
      <w:r w:rsidR="00DF238B" w:rsidRPr="005E525F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ab/>
      </w:r>
      <w:r w:rsidR="00DF238B" w:rsidRPr="005E525F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ab/>
      </w:r>
      <w:r w:rsidR="00DF238B" w:rsidRPr="005E525F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ab/>
      </w:r>
      <w:r w:rsidR="00DF238B" w:rsidRPr="005E525F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ab/>
      </w:r>
      <w:r w:rsidR="00DF238B" w:rsidRPr="005E525F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ab/>
      </w:r>
      <w:r w:rsidR="00DF238B" w:rsidRPr="005E525F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ab/>
      </w:r>
      <w:r w:rsidR="00DF238B" w:rsidRPr="005E525F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ab/>
      </w:r>
      <w:r w:rsidR="00DF238B" w:rsidRPr="005E525F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ТЭПС-24-203</w:t>
      </w:r>
    </w:p>
    <w:p w:rsidR="00DF238B" w:rsidRPr="005E525F" w:rsidRDefault="00DF238B" w:rsidP="005E525F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i/>
          <w:kern w:val="36"/>
          <w:sz w:val="24"/>
          <w:szCs w:val="24"/>
          <w:lang w:eastAsia="ru-RU"/>
        </w:rPr>
      </w:pPr>
    </w:p>
    <w:p w:rsidR="001D2E4E" w:rsidRPr="005E525F" w:rsidRDefault="00624E2F" w:rsidP="005E525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5E525F">
        <w:rPr>
          <w:rFonts w:ascii="Times New Roman" w:eastAsia="Times New Roman" w:hAnsi="Times New Roman" w:cs="Times New Roman"/>
          <w:b/>
          <w:i/>
          <w:kern w:val="36"/>
          <w:sz w:val="24"/>
          <w:szCs w:val="24"/>
          <w:lang w:eastAsia="ru-RU"/>
        </w:rPr>
        <w:t xml:space="preserve">Тема занятия: </w:t>
      </w:r>
      <w:bookmarkStart w:id="0" w:name="_GoBack"/>
      <w:r w:rsidR="00514425" w:rsidRPr="005E525F">
        <w:rPr>
          <w:rFonts w:ascii="Times New Roman" w:eastAsia="Times New Roman" w:hAnsi="Times New Roman" w:cs="Times New Roman"/>
          <w:b/>
          <w:i/>
          <w:kern w:val="36"/>
          <w:sz w:val="24"/>
          <w:szCs w:val="24"/>
          <w:lang w:eastAsia="ru-RU"/>
        </w:rPr>
        <w:t>Ремонтное локомотивное депо</w:t>
      </w:r>
      <w:bookmarkEnd w:id="0"/>
    </w:p>
    <w:p w:rsidR="00514425" w:rsidRPr="005E525F" w:rsidRDefault="00514425" w:rsidP="005E525F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624E2F" w:rsidRPr="005E525F" w:rsidRDefault="00624E2F" w:rsidP="005E525F">
      <w:pPr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</w:pPr>
      <w:r w:rsidRPr="005E525F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Содержание</w:t>
      </w:r>
    </w:p>
    <w:p w:rsidR="002A75EC" w:rsidRPr="00C35E6E" w:rsidRDefault="002A75EC" w:rsidP="00C35E6E">
      <w:pPr>
        <w:pStyle w:val="a4"/>
        <w:numPr>
          <w:ilvl w:val="0"/>
          <w:numId w:val="4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E6E">
        <w:rPr>
          <w:rFonts w:ascii="Times New Roman" w:eastAsia="Times New Roman" w:hAnsi="Times New Roman" w:cs="Times New Roman"/>
          <w:sz w:val="24"/>
          <w:szCs w:val="24"/>
          <w:lang w:eastAsia="ru-RU"/>
        </w:rPr>
        <w:t>Локомотиворемонтные предприятия</w:t>
      </w:r>
    </w:p>
    <w:p w:rsidR="00FA7659" w:rsidRPr="00C35E6E" w:rsidRDefault="00514425" w:rsidP="00C35E6E">
      <w:pPr>
        <w:pStyle w:val="a4"/>
        <w:numPr>
          <w:ilvl w:val="0"/>
          <w:numId w:val="4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E6E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ремонтной работой</w:t>
      </w:r>
      <w:r w:rsidR="00771B3E" w:rsidRPr="00C35E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СЛД</w:t>
      </w:r>
    </w:p>
    <w:p w:rsidR="005E0A49" w:rsidRPr="00C35E6E" w:rsidRDefault="005E0A49" w:rsidP="00C35E6E">
      <w:pPr>
        <w:pStyle w:val="a4"/>
        <w:numPr>
          <w:ilvl w:val="0"/>
          <w:numId w:val="4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E6E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ремонтной работой ТЧР</w:t>
      </w:r>
    </w:p>
    <w:p w:rsidR="00514425" w:rsidRPr="00C35E6E" w:rsidRDefault="005E525F" w:rsidP="00C35E6E">
      <w:pPr>
        <w:pStyle w:val="a4"/>
        <w:numPr>
          <w:ilvl w:val="0"/>
          <w:numId w:val="4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5E6E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планово-предупредительных ремонтов</w:t>
      </w:r>
    </w:p>
    <w:p w:rsidR="005E525F" w:rsidRPr="00C35E6E" w:rsidRDefault="005E525F" w:rsidP="00C35E6E">
      <w:pPr>
        <w:pStyle w:val="a4"/>
        <w:numPr>
          <w:ilvl w:val="0"/>
          <w:numId w:val="40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5E6E">
        <w:rPr>
          <w:rFonts w:ascii="Times New Roman" w:hAnsi="Times New Roman" w:cs="Times New Roman"/>
          <w:sz w:val="24"/>
          <w:szCs w:val="24"/>
        </w:rPr>
        <w:t>Виды технического обслуживания и ремонта локомотивов</w:t>
      </w:r>
    </w:p>
    <w:p w:rsidR="00FA7659" w:rsidRPr="005E525F" w:rsidRDefault="00FA7659" w:rsidP="005E525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4425" w:rsidRPr="005E525F" w:rsidRDefault="002A75EC" w:rsidP="005E525F">
      <w:pPr>
        <w:pStyle w:val="a4"/>
        <w:numPr>
          <w:ilvl w:val="0"/>
          <w:numId w:val="4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E525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Локомотиворемонтные предприятия</w:t>
      </w:r>
    </w:p>
    <w:p w:rsidR="00514425" w:rsidRPr="005E525F" w:rsidRDefault="00514425" w:rsidP="005E525F">
      <w:pPr>
        <w:pStyle w:val="a4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14425" w:rsidRPr="005E525F" w:rsidRDefault="00514425" w:rsidP="005E52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25F">
        <w:rPr>
          <w:rFonts w:ascii="Times New Roman" w:hAnsi="Times New Roman" w:cs="Times New Roman"/>
          <w:sz w:val="24"/>
          <w:szCs w:val="24"/>
        </w:rPr>
        <w:t xml:space="preserve">Локомотиворемонтные предприятия подразделяются на два вида: </w:t>
      </w:r>
      <w:r w:rsidRPr="005E525F">
        <w:rPr>
          <w:rFonts w:ascii="Times New Roman" w:hAnsi="Times New Roman" w:cs="Times New Roman"/>
          <w:b/>
          <w:sz w:val="24"/>
          <w:szCs w:val="24"/>
        </w:rPr>
        <w:t>депо и заводы</w:t>
      </w:r>
      <w:r w:rsidRPr="005E525F">
        <w:rPr>
          <w:rFonts w:ascii="Times New Roman" w:hAnsi="Times New Roman" w:cs="Times New Roman"/>
          <w:sz w:val="24"/>
          <w:szCs w:val="24"/>
        </w:rPr>
        <w:t>.</w:t>
      </w:r>
    </w:p>
    <w:p w:rsidR="00505332" w:rsidRPr="005E525F" w:rsidRDefault="00505332" w:rsidP="005E525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4425" w:rsidRPr="005E525F" w:rsidRDefault="00514425" w:rsidP="005E52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25F">
        <w:rPr>
          <w:rFonts w:ascii="Times New Roman" w:hAnsi="Times New Roman" w:cs="Times New Roman"/>
          <w:b/>
          <w:sz w:val="24"/>
          <w:szCs w:val="24"/>
        </w:rPr>
        <w:t>Локомотиворемонтные заводы</w:t>
      </w:r>
      <w:r w:rsidRPr="005E525F">
        <w:rPr>
          <w:rFonts w:ascii="Times New Roman" w:hAnsi="Times New Roman" w:cs="Times New Roman"/>
          <w:sz w:val="24"/>
          <w:szCs w:val="24"/>
        </w:rPr>
        <w:t xml:space="preserve"> входят в состав ОАО «Желдорреммаш» дочерней компании ОАО «РЖД» и размещаются на сети железных дорог с таким расчетом, чтобы обеспечивался минимальный пробег локомотивов из депо приписки в ремонт на завод.</w:t>
      </w:r>
    </w:p>
    <w:p w:rsidR="002A75EC" w:rsidRPr="005E525F" w:rsidRDefault="002A75EC" w:rsidP="005E52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25F">
        <w:rPr>
          <w:rFonts w:ascii="Times New Roman" w:hAnsi="Times New Roman" w:cs="Times New Roman"/>
          <w:sz w:val="24"/>
          <w:szCs w:val="24"/>
        </w:rPr>
        <w:t>ОАО «Желдорерммаш» образовано в 2009г на базе Дирекции по ремонту ТПС, в рамках структурной реформы на железнодорожном транспорте. 75% акций – две акции приобретены ООО «ТМХ-Сервис»</w:t>
      </w:r>
      <w:r w:rsidR="00505332" w:rsidRPr="005E525F">
        <w:rPr>
          <w:rFonts w:ascii="Times New Roman" w:hAnsi="Times New Roman" w:cs="Times New Roman"/>
          <w:sz w:val="24"/>
          <w:szCs w:val="24"/>
        </w:rPr>
        <w:t>. В настоящее время ОАО «Желдорреммаш» входит в группу компании «ТМХ-Сервис» под управлением ООО «Локомотивные технологии».</w:t>
      </w:r>
    </w:p>
    <w:p w:rsidR="002A75EC" w:rsidRPr="005E525F" w:rsidRDefault="00505332" w:rsidP="005E525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525F">
        <w:rPr>
          <w:rFonts w:ascii="Times New Roman" w:hAnsi="Times New Roman" w:cs="Times New Roman"/>
          <w:b/>
          <w:sz w:val="24"/>
          <w:szCs w:val="24"/>
        </w:rPr>
        <w:t>Компания осуществляет следующие виды деятельности:</w:t>
      </w:r>
    </w:p>
    <w:p w:rsidR="00505332" w:rsidRPr="005E525F" w:rsidRDefault="00505332" w:rsidP="005E52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25F">
        <w:rPr>
          <w:rFonts w:ascii="Times New Roman" w:hAnsi="Times New Roman" w:cs="Times New Roman"/>
          <w:sz w:val="24"/>
          <w:szCs w:val="24"/>
        </w:rPr>
        <w:t>- ремонт локомотивов в объеме СР и КР;</w:t>
      </w:r>
    </w:p>
    <w:p w:rsidR="00505332" w:rsidRPr="005E525F" w:rsidRDefault="00505332" w:rsidP="005E52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25F">
        <w:rPr>
          <w:rFonts w:ascii="Times New Roman" w:hAnsi="Times New Roman" w:cs="Times New Roman"/>
          <w:sz w:val="24"/>
          <w:szCs w:val="24"/>
        </w:rPr>
        <w:t>- сервисное обслуживание от КР до КР;</w:t>
      </w:r>
    </w:p>
    <w:p w:rsidR="00505332" w:rsidRPr="005E525F" w:rsidRDefault="00505332" w:rsidP="005E52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25F">
        <w:rPr>
          <w:rFonts w:ascii="Times New Roman" w:hAnsi="Times New Roman" w:cs="Times New Roman"/>
          <w:sz w:val="24"/>
          <w:szCs w:val="24"/>
        </w:rPr>
        <w:t>- модернизация локомотивов с продлением срока службы (МЛП);</w:t>
      </w:r>
    </w:p>
    <w:p w:rsidR="00505332" w:rsidRPr="005E525F" w:rsidRDefault="00505332" w:rsidP="005E52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25F">
        <w:rPr>
          <w:rFonts w:ascii="Times New Roman" w:hAnsi="Times New Roman" w:cs="Times New Roman"/>
          <w:sz w:val="24"/>
          <w:szCs w:val="24"/>
        </w:rPr>
        <w:t>- ремонт узлов и агрегатов;</w:t>
      </w:r>
    </w:p>
    <w:p w:rsidR="00505332" w:rsidRPr="005E525F" w:rsidRDefault="00505332" w:rsidP="005E52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25F">
        <w:rPr>
          <w:rFonts w:ascii="Times New Roman" w:hAnsi="Times New Roman" w:cs="Times New Roman"/>
          <w:sz w:val="24"/>
          <w:szCs w:val="24"/>
        </w:rPr>
        <w:t>- разработка новых технологий ремонта;</w:t>
      </w:r>
    </w:p>
    <w:p w:rsidR="00505332" w:rsidRPr="005E525F" w:rsidRDefault="00505332" w:rsidP="005E52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25F">
        <w:rPr>
          <w:rFonts w:ascii="Times New Roman" w:hAnsi="Times New Roman" w:cs="Times New Roman"/>
          <w:sz w:val="24"/>
          <w:szCs w:val="24"/>
        </w:rPr>
        <w:t>- реализация комплексных проектов реконструкции и технического перевооружения;</w:t>
      </w:r>
    </w:p>
    <w:p w:rsidR="00505332" w:rsidRPr="005E525F" w:rsidRDefault="00505332" w:rsidP="005E52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25F">
        <w:rPr>
          <w:rFonts w:ascii="Times New Roman" w:hAnsi="Times New Roman" w:cs="Times New Roman"/>
          <w:sz w:val="24"/>
          <w:szCs w:val="24"/>
        </w:rPr>
        <w:t>- производство запасных частей.</w:t>
      </w:r>
    </w:p>
    <w:p w:rsidR="00505332" w:rsidRPr="005E525F" w:rsidRDefault="00505332" w:rsidP="005E52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05332" w:rsidRPr="005E525F" w:rsidRDefault="00505332" w:rsidP="005E52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25F">
        <w:rPr>
          <w:rFonts w:ascii="Times New Roman" w:hAnsi="Times New Roman" w:cs="Times New Roman"/>
          <w:b/>
          <w:sz w:val="24"/>
          <w:szCs w:val="24"/>
        </w:rPr>
        <w:t>Ремонтные локомотивные депо</w:t>
      </w:r>
      <w:r w:rsidRPr="005E525F">
        <w:rPr>
          <w:rFonts w:ascii="Times New Roman" w:hAnsi="Times New Roman" w:cs="Times New Roman"/>
          <w:sz w:val="24"/>
          <w:szCs w:val="24"/>
        </w:rPr>
        <w:t xml:space="preserve"> предоставляют услуги по ремонту и техническому обслуживанию локомотивов и подразделяются на:</w:t>
      </w:r>
    </w:p>
    <w:p w:rsidR="00505332" w:rsidRPr="005E525F" w:rsidRDefault="00505332" w:rsidP="005E52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25F">
        <w:rPr>
          <w:rFonts w:ascii="Times New Roman" w:hAnsi="Times New Roman" w:cs="Times New Roman"/>
          <w:sz w:val="24"/>
          <w:szCs w:val="24"/>
        </w:rPr>
        <w:t>- локомотиворемонтные депо (ТЧР);</w:t>
      </w:r>
    </w:p>
    <w:p w:rsidR="00505332" w:rsidRPr="005E525F" w:rsidRDefault="00505332" w:rsidP="005E52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25F">
        <w:rPr>
          <w:rFonts w:ascii="Times New Roman" w:hAnsi="Times New Roman" w:cs="Times New Roman"/>
          <w:sz w:val="24"/>
          <w:szCs w:val="24"/>
        </w:rPr>
        <w:t>- сервисные локомотивные депо (СЛД).</w:t>
      </w:r>
    </w:p>
    <w:p w:rsidR="00505332" w:rsidRPr="005E525F" w:rsidRDefault="00505332" w:rsidP="005E525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05332" w:rsidRPr="005E525F" w:rsidRDefault="00505332" w:rsidP="005E52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25F">
        <w:rPr>
          <w:rFonts w:ascii="Times New Roman" w:hAnsi="Times New Roman" w:cs="Times New Roman"/>
          <w:b/>
          <w:sz w:val="24"/>
          <w:szCs w:val="24"/>
        </w:rPr>
        <w:t>Локомотиворемонтные депо (ТЧР)</w:t>
      </w:r>
      <w:r w:rsidRPr="005E525F">
        <w:rPr>
          <w:rFonts w:ascii="Times New Roman" w:hAnsi="Times New Roman" w:cs="Times New Roman"/>
          <w:sz w:val="24"/>
          <w:szCs w:val="24"/>
        </w:rPr>
        <w:t xml:space="preserve"> предназначены для текущего и среднего ремонта тепловозов; локомотиворемонтные заводы для выполнения капитального ремонта локомотивов, их модернизации и изготовления запасных частей.</w:t>
      </w:r>
    </w:p>
    <w:p w:rsidR="00505332" w:rsidRPr="005E525F" w:rsidRDefault="00505332" w:rsidP="005E52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05332" w:rsidRPr="005E525F" w:rsidRDefault="00505332" w:rsidP="005E52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25F">
        <w:rPr>
          <w:rFonts w:ascii="Times New Roman" w:hAnsi="Times New Roman" w:cs="Times New Roman"/>
          <w:sz w:val="24"/>
          <w:szCs w:val="24"/>
        </w:rPr>
        <w:t>Локомотиворемонтные депо (ТЧР) находятся в подчинении дорожной Дирекции по ремонту тягового подвижного (ТПС). Дорожные Дирекции подчиняются Центральной дирекции по ремонту ТПС – филиала ОАО «РЖД».</w:t>
      </w:r>
    </w:p>
    <w:p w:rsidR="00505332" w:rsidRPr="005E525F" w:rsidRDefault="00505332" w:rsidP="005E52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A75EC" w:rsidRPr="005E525F" w:rsidRDefault="00505332" w:rsidP="005E52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25F">
        <w:rPr>
          <w:rFonts w:ascii="Times New Roman" w:hAnsi="Times New Roman" w:cs="Times New Roman"/>
          <w:b/>
          <w:sz w:val="24"/>
          <w:szCs w:val="24"/>
        </w:rPr>
        <w:t>Дирекция по ремонту ТПС</w:t>
      </w:r>
      <w:r w:rsidRPr="005E525F">
        <w:rPr>
          <w:rFonts w:ascii="Times New Roman" w:hAnsi="Times New Roman" w:cs="Times New Roman"/>
          <w:sz w:val="24"/>
          <w:szCs w:val="24"/>
        </w:rPr>
        <w:t xml:space="preserve"> контролирует:</w:t>
      </w:r>
    </w:p>
    <w:p w:rsidR="00505332" w:rsidRPr="005E525F" w:rsidRDefault="00505332" w:rsidP="005E52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25F">
        <w:rPr>
          <w:rFonts w:ascii="Times New Roman" w:hAnsi="Times New Roman" w:cs="Times New Roman"/>
          <w:sz w:val="24"/>
          <w:szCs w:val="24"/>
        </w:rPr>
        <w:t>- обслуживание и ремонт основных и дополнительных приборов безопасности, средств поездной и манёвровой радиосвязи;</w:t>
      </w:r>
    </w:p>
    <w:p w:rsidR="00505332" w:rsidRPr="005E525F" w:rsidRDefault="00505332" w:rsidP="005E52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25F">
        <w:rPr>
          <w:rFonts w:ascii="Times New Roman" w:hAnsi="Times New Roman" w:cs="Times New Roman"/>
          <w:sz w:val="24"/>
          <w:szCs w:val="24"/>
        </w:rPr>
        <w:t>- содержание зданий ТЧР, сооружений, технологического оборудования;</w:t>
      </w:r>
    </w:p>
    <w:p w:rsidR="00505332" w:rsidRPr="005E525F" w:rsidRDefault="00505332" w:rsidP="005E52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25F">
        <w:rPr>
          <w:rFonts w:ascii="Times New Roman" w:hAnsi="Times New Roman" w:cs="Times New Roman"/>
          <w:sz w:val="24"/>
          <w:szCs w:val="24"/>
        </w:rPr>
        <w:lastRenderedPageBreak/>
        <w:t>- соблюдение противопожарного режима, требований промышленной безопасности и охраны окружающей среды.</w:t>
      </w:r>
    </w:p>
    <w:p w:rsidR="00505332" w:rsidRPr="005E525F" w:rsidRDefault="00505332" w:rsidP="005E52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25F">
        <w:rPr>
          <w:rFonts w:ascii="Times New Roman" w:hAnsi="Times New Roman" w:cs="Times New Roman"/>
          <w:sz w:val="24"/>
          <w:szCs w:val="24"/>
        </w:rPr>
        <w:t>Компания ООО «ТМХ-Сервис» создана в июне 2010г. и осуществляет полное сервисное обслуживание локомотивов ОАО «РЖД»: техническое обслуживание и ремонт.</w:t>
      </w:r>
    </w:p>
    <w:p w:rsidR="00505332" w:rsidRPr="005E525F" w:rsidRDefault="00505332" w:rsidP="005E52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25F">
        <w:rPr>
          <w:rFonts w:ascii="Times New Roman" w:hAnsi="Times New Roman" w:cs="Times New Roman"/>
          <w:b/>
          <w:sz w:val="24"/>
          <w:szCs w:val="24"/>
        </w:rPr>
        <w:t>Главная цель работы</w:t>
      </w:r>
      <w:r w:rsidRPr="005E525F">
        <w:rPr>
          <w:rFonts w:ascii="Times New Roman" w:hAnsi="Times New Roman" w:cs="Times New Roman"/>
          <w:sz w:val="24"/>
          <w:szCs w:val="24"/>
        </w:rPr>
        <w:t xml:space="preserve"> сервисной компании – обеспечение своевременного, качественного технического обслуживания, обеспечение надежности тягового подвижного состава в пути.</w:t>
      </w:r>
    </w:p>
    <w:p w:rsidR="00505332" w:rsidRPr="005E525F" w:rsidRDefault="00505332" w:rsidP="005E52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05332" w:rsidRPr="005E525F" w:rsidRDefault="00505332" w:rsidP="005E52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25F">
        <w:rPr>
          <w:rFonts w:ascii="Times New Roman" w:hAnsi="Times New Roman" w:cs="Times New Roman"/>
          <w:sz w:val="24"/>
          <w:szCs w:val="24"/>
        </w:rPr>
        <w:t>Для обеспечения производственного процесса ремонтные локомотивные депо располагают материально-технической (ремонтной) базой. Ремонтная база состоит из здания депо, специализированных мастерских с необходимым оборудованием, служебно-технических и бытовых помещений.</w:t>
      </w:r>
    </w:p>
    <w:p w:rsidR="00505332" w:rsidRPr="005E525F" w:rsidRDefault="00505332" w:rsidP="005E52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71B3E" w:rsidRPr="005E525F" w:rsidRDefault="00771B3E" w:rsidP="005E525F">
      <w:pPr>
        <w:pStyle w:val="a4"/>
        <w:numPr>
          <w:ilvl w:val="0"/>
          <w:numId w:val="4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E525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Управление ремонтной работой СЛД</w:t>
      </w:r>
    </w:p>
    <w:p w:rsidR="00771B3E" w:rsidRPr="005E525F" w:rsidRDefault="00771B3E" w:rsidP="005E52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71B3E" w:rsidRPr="005E525F" w:rsidRDefault="00771B3E" w:rsidP="005E525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B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Задачами управления депо</w:t>
      </w:r>
      <w:r w:rsidRPr="00771B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</w:t>
      </w:r>
      <w:r w:rsidRPr="005E525F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71B3E" w:rsidRPr="005E525F" w:rsidRDefault="00771B3E" w:rsidP="005E525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25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71B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обеспечение выполнения плана производства продукции по всем показателям</w:t>
      </w:r>
      <w:r w:rsidRPr="005E525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71B3E" w:rsidRPr="005E525F" w:rsidRDefault="00771B3E" w:rsidP="005E525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25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71B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условий для непрерывного роста и технического совершенствования производства</w:t>
      </w:r>
      <w:r w:rsidRPr="005E525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71B3E" w:rsidRPr="005E525F" w:rsidRDefault="00771B3E" w:rsidP="005E525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25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71B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снижение себестоимости и повышение качества продукции</w:t>
      </w:r>
      <w:r w:rsidRPr="005E525F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71B3E" w:rsidRPr="00771B3E" w:rsidRDefault="00771B3E" w:rsidP="005E525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25F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71B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воспитание и подготовка кадров.</w:t>
      </w:r>
    </w:p>
    <w:p w:rsidR="00771B3E" w:rsidRPr="005E525F" w:rsidRDefault="00771B3E" w:rsidP="005E525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1B3E" w:rsidRPr="005E525F" w:rsidRDefault="00771B3E" w:rsidP="005E525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2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 w:rsidRPr="00771B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ачальник локомотивного депо</w:t>
      </w:r>
      <w:r w:rsidRPr="005E52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E525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руководство</w:t>
      </w:r>
      <w:r w:rsidRPr="00771B3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E52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ему </w:t>
      </w:r>
      <w:r w:rsidRPr="00771B3E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свою очередь подчинены заместител</w:t>
      </w:r>
      <w:r w:rsidRPr="005E52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начальника депо по качеству и </w:t>
      </w:r>
      <w:r w:rsidRPr="00771B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ремонту, заместитель </w:t>
      </w:r>
      <w:r w:rsidRPr="005E525F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начальника по управлению персоналом и социальным вопросам</w:t>
      </w:r>
      <w:r w:rsidRPr="00771B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главный инженер, </w:t>
      </w:r>
      <w:r w:rsidRPr="005E525F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технолог, начальник технического отдела, начальник финансово-экономического отдела.</w:t>
      </w:r>
    </w:p>
    <w:p w:rsidR="00771B3E" w:rsidRPr="005E525F" w:rsidRDefault="00771B3E" w:rsidP="005E525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2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</w:t>
      </w:r>
      <w:r w:rsidRPr="00771B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аместител</w:t>
      </w:r>
      <w:r w:rsidRPr="005E52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ь начальника депо по качеству</w:t>
      </w:r>
      <w:r w:rsidRPr="005E52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руководит группой по качеству ремонта, в которую входят ведущий инженер по качеству ремонта и инженеры групп.</w:t>
      </w:r>
    </w:p>
    <w:p w:rsidR="00771B3E" w:rsidRPr="005E525F" w:rsidRDefault="00771B3E" w:rsidP="005E525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1B3E" w:rsidRPr="005E525F" w:rsidRDefault="00771B3E" w:rsidP="005E525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B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Заместитель начальника депо </w:t>
      </w:r>
      <w:r w:rsidRPr="005E52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ремонту</w:t>
      </w:r>
      <w:r w:rsidRPr="005E52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1B3E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в своем распоряжении цех ТР2, ТР1, ТО3, заготовительный цех. Каждый из этих цехов возглавляют старшие мастера и мастера, которым подчинены комплексные и специализированные бригады.</w:t>
      </w:r>
      <w:r w:rsidR="005E0A49" w:rsidRPr="005E52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состав производственно-диспетчерской группы входят диспетчеры локомотивного депо.</w:t>
      </w:r>
    </w:p>
    <w:p w:rsidR="005E0A49" w:rsidRPr="005E525F" w:rsidRDefault="005E0A49" w:rsidP="005E525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0A49" w:rsidRPr="005E525F" w:rsidRDefault="005E0A49" w:rsidP="005E525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2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</w:t>
      </w:r>
      <w:r w:rsidRPr="00771B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аместитель </w:t>
      </w:r>
      <w:r w:rsidRPr="005E52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начальника по управлению персоналом и социальным вопросам</w:t>
      </w:r>
      <w:r w:rsidRPr="005E52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отвечает за кадровое обеспечение работы депо и социальные вопросы.</w:t>
      </w:r>
    </w:p>
    <w:p w:rsidR="005E0A49" w:rsidRPr="005E525F" w:rsidRDefault="005E0A49" w:rsidP="005E525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1B3E" w:rsidRPr="005E525F" w:rsidRDefault="00771B3E" w:rsidP="005E525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B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Главный инженер</w:t>
      </w:r>
      <w:r w:rsidRPr="00771B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в своем распоряжении главного механика, главного техника, лабораторию, производственно- технический отдел.</w:t>
      </w:r>
      <w:r w:rsidR="005E0A49" w:rsidRPr="005E52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1B3E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Главному механику починяются ремонтно-строительная группа, ремонтники оборудования, инструментальная группа.</w:t>
      </w:r>
    </w:p>
    <w:p w:rsidR="005E0A49" w:rsidRPr="00771B3E" w:rsidRDefault="005E0A49" w:rsidP="005E525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1B3E" w:rsidRPr="005E525F" w:rsidRDefault="005E0A49" w:rsidP="005E525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2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Главный технолог</w:t>
      </w:r>
      <w:r w:rsidRPr="005E52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 руководство технологами, контролирует их расстановку.</w:t>
      </w:r>
    </w:p>
    <w:p w:rsidR="005E0A49" w:rsidRPr="005E525F" w:rsidRDefault="005E0A49" w:rsidP="005E525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0A49" w:rsidRPr="005E525F" w:rsidRDefault="005E0A49" w:rsidP="005E525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2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Начальник технического отдела</w:t>
      </w:r>
    </w:p>
    <w:p w:rsidR="005E0A49" w:rsidRPr="005E525F" w:rsidRDefault="005E0A49" w:rsidP="005E525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E0A49" w:rsidRDefault="005E0A49" w:rsidP="005E525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52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Начальник финансово-экономического отдела.</w:t>
      </w:r>
    </w:p>
    <w:p w:rsidR="005E0A49" w:rsidRPr="005E525F" w:rsidRDefault="005E0A49" w:rsidP="005E525F">
      <w:pPr>
        <w:pStyle w:val="a4"/>
        <w:numPr>
          <w:ilvl w:val="0"/>
          <w:numId w:val="44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E525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Управление ремонтной работой ТЧР</w:t>
      </w:r>
    </w:p>
    <w:p w:rsidR="005E0A49" w:rsidRPr="005E525F" w:rsidRDefault="005E0A49" w:rsidP="005E525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0A49" w:rsidRPr="005E525F" w:rsidRDefault="005E0A49" w:rsidP="005E525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2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</w:t>
      </w:r>
      <w:r w:rsidRPr="00771B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ачальник депо</w:t>
      </w:r>
      <w:r w:rsidRPr="005E525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E525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непосредственное руководство</w:t>
      </w:r>
      <w:r w:rsidRPr="00771B3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5E52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ему </w:t>
      </w:r>
      <w:r w:rsidRPr="00771B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свою очередь подчинены </w:t>
      </w:r>
      <w:r w:rsidRPr="005E525F">
        <w:rPr>
          <w:rFonts w:ascii="Times New Roman" w:eastAsia="Times New Roman" w:hAnsi="Times New Roman" w:cs="Times New Roman"/>
          <w:sz w:val="24"/>
          <w:szCs w:val="24"/>
          <w:lang w:eastAsia="ru-RU"/>
        </w:rPr>
        <w:t>инженер по зданиям и сооружениям, инженер по экологии, инженер по кадрам, инженер по метрологии, инженер по нормированию труда, экономист, а также производственные участки.</w:t>
      </w:r>
    </w:p>
    <w:p w:rsidR="005E0A49" w:rsidRPr="005E525F" w:rsidRDefault="005E0A49" w:rsidP="005E525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0A49" w:rsidRPr="005E525F" w:rsidRDefault="005E0A49" w:rsidP="005E525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25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Производственная структура ТЧР:</w:t>
      </w:r>
    </w:p>
    <w:p w:rsidR="005E0A49" w:rsidRPr="005E525F" w:rsidRDefault="005E0A49" w:rsidP="005E525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2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участок по ремонту средств автоматики и приборов безопасности;</w:t>
      </w:r>
    </w:p>
    <w:p w:rsidR="005E0A49" w:rsidRPr="005E525F" w:rsidRDefault="005E0A49" w:rsidP="005E525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E525F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участок по ремонту контрольно-измерительных приборов (КИП);</w:t>
      </w:r>
    </w:p>
    <w:p w:rsidR="005E0A49" w:rsidRPr="005E525F" w:rsidRDefault="005E0A49" w:rsidP="005E525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1B3E" w:rsidRPr="00771B3E" w:rsidRDefault="00771B3E" w:rsidP="005E525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B3E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работе цехов эксплуатации и ремонта существует взаимная связь. От качества ремонта зависит продолжительность пробега до следующего ремонта, а от эксплуатации локомотивов зависит, как скоро он встанет на ремонт. Все обнаруженные неисправности в ходе эксплуатации записываются в бортовой журнал форму ТУ-152, а при ремонте эти неисправности прочитывают и устраняют.</w:t>
      </w:r>
    </w:p>
    <w:p w:rsidR="005E0A49" w:rsidRPr="005E525F" w:rsidRDefault="005E0A49" w:rsidP="005E525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1B3E" w:rsidRPr="00771B3E" w:rsidRDefault="00771B3E" w:rsidP="005E525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B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цехах </w:t>
      </w:r>
      <w:r w:rsidRPr="00771B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производственными процессами руководит мастер</w:t>
      </w:r>
      <w:r w:rsidRPr="00771B3E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 роль мастера назначаются лица, имеющие среднее специальное образование. От мастера зависит выполнение задач, стоящих перед трудовым коллективом. Также в цехе бригаду работников возглавляет бригадир, который, как правило, назначается из числа более опытных работников.</w:t>
      </w:r>
    </w:p>
    <w:p w:rsidR="005E0A49" w:rsidRDefault="005E0A49" w:rsidP="005E525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525F" w:rsidRPr="00771B3E" w:rsidRDefault="005E525F" w:rsidP="005E525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71B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 ремонт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</w:t>
      </w:r>
      <w:r w:rsidRPr="00771B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локомотивов ведется учетно-отчетная документация:</w:t>
      </w:r>
    </w:p>
    <w:p w:rsidR="005E525F" w:rsidRPr="00771B3E" w:rsidRDefault="005E525F" w:rsidP="005E525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B3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1B3E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книга регистрации ремонтов;</w:t>
      </w:r>
    </w:p>
    <w:p w:rsidR="005E525F" w:rsidRPr="00771B3E" w:rsidRDefault="005E525F" w:rsidP="005E525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B3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1B3E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книга повреждений и неисправностей;</w:t>
      </w:r>
    </w:p>
    <w:p w:rsidR="005E525F" w:rsidRPr="00771B3E" w:rsidRDefault="005E525F" w:rsidP="005E525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B3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1B3E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технического состояния локомотива;</w:t>
      </w:r>
    </w:p>
    <w:p w:rsidR="005E525F" w:rsidRPr="00771B3E" w:rsidRDefault="005E525F" w:rsidP="005E525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B3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1B3E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книга записи всех работ, выполненных на локомотиве;</w:t>
      </w:r>
    </w:p>
    <w:p w:rsidR="005E525F" w:rsidRPr="00771B3E" w:rsidRDefault="005E525F" w:rsidP="005E525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B3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1B3E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книга учета тормозного оборудования; книга учета бандажей КП;</w:t>
      </w:r>
    </w:p>
    <w:p w:rsidR="005E525F" w:rsidRPr="00771B3E" w:rsidRDefault="005E525F" w:rsidP="005E525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B3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1B3E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 проверки технического состояния локомотива;</w:t>
      </w:r>
    </w:p>
    <w:p w:rsidR="005E525F" w:rsidRPr="00771B3E" w:rsidRDefault="005E525F" w:rsidP="005E525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B3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1B3E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 приемки локомотива;</w:t>
      </w:r>
    </w:p>
    <w:p w:rsidR="005E525F" w:rsidRDefault="005E525F" w:rsidP="005E525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B3E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71B3E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квартальный отчет о наличии запаса и оборота важнейшего оборудования локомотива</w:t>
      </w:r>
    </w:p>
    <w:p w:rsidR="005E525F" w:rsidRPr="005E525F" w:rsidRDefault="005E525F" w:rsidP="005E525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71B3E" w:rsidRPr="00771B3E" w:rsidRDefault="00771B3E" w:rsidP="005E525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B3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Производственно-финансовый план</w:t>
      </w:r>
      <w:r w:rsidRPr="00771B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депо состоит из следующих показателей:</w:t>
      </w:r>
    </w:p>
    <w:p w:rsidR="00771B3E" w:rsidRPr="00771B3E" w:rsidRDefault="00771B3E" w:rsidP="005E525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B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производственная программа, включающая </w:t>
      </w:r>
      <w:r w:rsidR="00AF5A6B" w:rsidRPr="00771B3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</w:t>
      </w:r>
      <w:r w:rsidR="00AF5A6B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AF5A6B" w:rsidRPr="00771B3E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771B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эксплуатационной работы и программу деповского ремонта локомотивов;</w:t>
      </w:r>
    </w:p>
    <w:p w:rsidR="00771B3E" w:rsidRPr="00771B3E" w:rsidRDefault="00771B3E" w:rsidP="005E525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B3E">
        <w:rPr>
          <w:rFonts w:ascii="Times New Roman" w:eastAsia="Times New Roman" w:hAnsi="Times New Roman" w:cs="Times New Roman"/>
          <w:sz w:val="24"/>
          <w:szCs w:val="24"/>
          <w:lang w:eastAsia="ru-RU"/>
        </w:rPr>
        <w:t>- технико-производственные показатели и нормы - качественные показатели по использованию и ремонту локомотивов и нормы расхода топлива, электроэнергии, материальных и денежных затрат на единицу ремонта;</w:t>
      </w:r>
    </w:p>
    <w:p w:rsidR="00771B3E" w:rsidRPr="00771B3E" w:rsidRDefault="00771B3E" w:rsidP="005E525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B3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 по труду, включающий показатели: производительность труда, численность работающих, фонд и среднюю месячную заработную плату работающих;</w:t>
      </w:r>
    </w:p>
    <w:p w:rsidR="00771B3E" w:rsidRPr="00771B3E" w:rsidRDefault="00771B3E" w:rsidP="005E525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B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план эксплуатационных расходов и себестоимость перевозов; расходы, размер ассигнований и </w:t>
      </w:r>
      <w:r w:rsidR="005E525F" w:rsidRPr="005E525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71B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зноса </w:t>
      </w:r>
      <w:r w:rsidR="005E525F" w:rsidRPr="005E525F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71B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бюджет, которые осуществляются через отделение дороги, размер нормируемых оборотных средств;</w:t>
      </w:r>
    </w:p>
    <w:p w:rsidR="00771B3E" w:rsidRPr="00771B3E" w:rsidRDefault="00771B3E" w:rsidP="005E525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1B3E">
        <w:rPr>
          <w:rFonts w:ascii="Times New Roman" w:eastAsia="Times New Roman" w:hAnsi="Times New Roman" w:cs="Times New Roman"/>
          <w:sz w:val="24"/>
          <w:szCs w:val="24"/>
          <w:lang w:eastAsia="ru-RU"/>
        </w:rPr>
        <w:t>- план повышение эффективности производства, включающий организационно-технические мероприятия по научной организации труда и социальному развитию коллектива.</w:t>
      </w:r>
    </w:p>
    <w:p w:rsidR="005E525F" w:rsidRPr="005E525F" w:rsidRDefault="005E525F" w:rsidP="005E525F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525F" w:rsidRPr="005E525F" w:rsidRDefault="005E525F" w:rsidP="005E525F">
      <w:pPr>
        <w:pStyle w:val="a4"/>
        <w:numPr>
          <w:ilvl w:val="0"/>
          <w:numId w:val="44"/>
        </w:num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5E525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Система планово-предупредительных ремонтов</w:t>
      </w:r>
    </w:p>
    <w:p w:rsidR="005E525F" w:rsidRDefault="005E525F" w:rsidP="005E52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14425" w:rsidRPr="005E525F" w:rsidRDefault="00514425" w:rsidP="005E52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25F">
        <w:rPr>
          <w:rFonts w:ascii="Times New Roman" w:hAnsi="Times New Roman" w:cs="Times New Roman"/>
          <w:sz w:val="24"/>
          <w:szCs w:val="24"/>
        </w:rPr>
        <w:t xml:space="preserve">В долголетней практике эксплуатации ТПС получила широкое распространение </w:t>
      </w:r>
      <w:r w:rsidRPr="005E525F">
        <w:rPr>
          <w:rFonts w:ascii="Times New Roman" w:hAnsi="Times New Roman" w:cs="Times New Roman"/>
          <w:b/>
          <w:sz w:val="24"/>
          <w:szCs w:val="24"/>
        </w:rPr>
        <w:t xml:space="preserve">планово-предупредительная система технического обслуживания и ремонтов </w:t>
      </w:r>
      <w:r w:rsidRPr="005E525F">
        <w:rPr>
          <w:rFonts w:ascii="Times New Roman" w:hAnsi="Times New Roman" w:cs="Times New Roman"/>
          <w:sz w:val="24"/>
          <w:szCs w:val="24"/>
        </w:rPr>
        <w:t>локомотивов.</w:t>
      </w:r>
    </w:p>
    <w:p w:rsidR="005E525F" w:rsidRDefault="005E525F" w:rsidP="005E525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4425" w:rsidRPr="005E525F" w:rsidRDefault="00514425" w:rsidP="005E52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25F">
        <w:rPr>
          <w:rFonts w:ascii="Times New Roman" w:hAnsi="Times New Roman" w:cs="Times New Roman"/>
          <w:b/>
          <w:sz w:val="24"/>
          <w:szCs w:val="24"/>
        </w:rPr>
        <w:t>Планово-предупредительная система обеспечивает</w:t>
      </w:r>
      <w:r w:rsidRPr="005E525F">
        <w:rPr>
          <w:rFonts w:ascii="Times New Roman" w:hAnsi="Times New Roman" w:cs="Times New Roman"/>
          <w:sz w:val="24"/>
          <w:szCs w:val="24"/>
        </w:rPr>
        <w:t>:</w:t>
      </w:r>
    </w:p>
    <w:p w:rsidR="00514425" w:rsidRPr="005E525F" w:rsidRDefault="00514425" w:rsidP="005E525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25F">
        <w:rPr>
          <w:rFonts w:ascii="Times New Roman" w:hAnsi="Times New Roman" w:cs="Times New Roman"/>
          <w:sz w:val="24"/>
          <w:szCs w:val="24"/>
        </w:rPr>
        <w:t>–</w:t>
      </w:r>
      <w:r w:rsidRPr="005E525F">
        <w:rPr>
          <w:rFonts w:ascii="Times New Roman" w:hAnsi="Times New Roman" w:cs="Times New Roman"/>
          <w:sz w:val="24"/>
          <w:szCs w:val="24"/>
        </w:rPr>
        <w:tab/>
        <w:t>высокую безопасность движения поездов;</w:t>
      </w:r>
    </w:p>
    <w:p w:rsidR="00514425" w:rsidRPr="005E525F" w:rsidRDefault="00514425" w:rsidP="005E525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25F">
        <w:rPr>
          <w:rFonts w:ascii="Times New Roman" w:hAnsi="Times New Roman" w:cs="Times New Roman"/>
          <w:sz w:val="24"/>
          <w:szCs w:val="24"/>
        </w:rPr>
        <w:t>–</w:t>
      </w:r>
      <w:r w:rsidRPr="005E525F">
        <w:rPr>
          <w:rFonts w:ascii="Times New Roman" w:hAnsi="Times New Roman" w:cs="Times New Roman"/>
          <w:sz w:val="24"/>
          <w:szCs w:val="24"/>
        </w:rPr>
        <w:tab/>
        <w:t>уменьшение числа случайных отказов и неисправностей;</w:t>
      </w:r>
    </w:p>
    <w:p w:rsidR="00514425" w:rsidRPr="005E525F" w:rsidRDefault="00514425" w:rsidP="005E525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25F">
        <w:rPr>
          <w:rFonts w:ascii="Times New Roman" w:hAnsi="Times New Roman" w:cs="Times New Roman"/>
          <w:sz w:val="24"/>
          <w:szCs w:val="24"/>
        </w:rPr>
        <w:t>–</w:t>
      </w:r>
      <w:r w:rsidRPr="005E525F">
        <w:rPr>
          <w:rFonts w:ascii="Times New Roman" w:hAnsi="Times New Roman" w:cs="Times New Roman"/>
          <w:sz w:val="24"/>
          <w:szCs w:val="24"/>
        </w:rPr>
        <w:tab/>
        <w:t>фиксированный объем ремонтных работ;</w:t>
      </w:r>
    </w:p>
    <w:p w:rsidR="00514425" w:rsidRPr="005E525F" w:rsidRDefault="00514425" w:rsidP="005E525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25F">
        <w:rPr>
          <w:rFonts w:ascii="Times New Roman" w:hAnsi="Times New Roman" w:cs="Times New Roman"/>
          <w:sz w:val="24"/>
          <w:szCs w:val="24"/>
        </w:rPr>
        <w:t>–</w:t>
      </w:r>
      <w:r w:rsidRPr="005E525F">
        <w:rPr>
          <w:rFonts w:ascii="Times New Roman" w:hAnsi="Times New Roman" w:cs="Times New Roman"/>
          <w:sz w:val="24"/>
          <w:szCs w:val="24"/>
        </w:rPr>
        <w:tab/>
        <w:t>плановость постановки в ремонт и прогнозирование их количества на любой эксплуатационный период;</w:t>
      </w:r>
    </w:p>
    <w:p w:rsidR="00514425" w:rsidRPr="005E525F" w:rsidRDefault="00514425" w:rsidP="005E525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25F">
        <w:rPr>
          <w:rFonts w:ascii="Times New Roman" w:hAnsi="Times New Roman" w:cs="Times New Roman"/>
          <w:sz w:val="24"/>
          <w:szCs w:val="24"/>
        </w:rPr>
        <w:t>–</w:t>
      </w:r>
      <w:r w:rsidRPr="005E525F">
        <w:rPr>
          <w:rFonts w:ascii="Times New Roman" w:hAnsi="Times New Roman" w:cs="Times New Roman"/>
          <w:sz w:val="24"/>
          <w:szCs w:val="24"/>
        </w:rPr>
        <w:tab/>
        <w:t>возможность расчета рабочей силы для ремонтных работ;</w:t>
      </w:r>
    </w:p>
    <w:p w:rsidR="00514425" w:rsidRPr="005E525F" w:rsidRDefault="00514425" w:rsidP="005E525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25F">
        <w:rPr>
          <w:rFonts w:ascii="Times New Roman" w:hAnsi="Times New Roman" w:cs="Times New Roman"/>
          <w:sz w:val="24"/>
          <w:szCs w:val="24"/>
        </w:rPr>
        <w:t>–</w:t>
      </w:r>
      <w:r w:rsidRPr="005E525F">
        <w:rPr>
          <w:rFonts w:ascii="Times New Roman" w:hAnsi="Times New Roman" w:cs="Times New Roman"/>
          <w:sz w:val="24"/>
          <w:szCs w:val="24"/>
        </w:rPr>
        <w:tab/>
        <w:t>возможность финансового планирования и т. д.</w:t>
      </w:r>
    </w:p>
    <w:p w:rsidR="002A75EC" w:rsidRPr="005E525F" w:rsidRDefault="002A75EC" w:rsidP="005E52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14425" w:rsidRPr="005E525F" w:rsidRDefault="00514425" w:rsidP="005E52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25F">
        <w:rPr>
          <w:rFonts w:ascii="Times New Roman" w:hAnsi="Times New Roman" w:cs="Times New Roman"/>
          <w:sz w:val="24"/>
          <w:szCs w:val="24"/>
        </w:rPr>
        <w:t>Проводимые научно-технические и практические работы все шире предлагают методы технической диагностики локомотивов.</w:t>
      </w:r>
    </w:p>
    <w:p w:rsidR="00514425" w:rsidRPr="005E525F" w:rsidRDefault="00514425" w:rsidP="005E52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25F">
        <w:rPr>
          <w:rFonts w:ascii="Times New Roman" w:hAnsi="Times New Roman" w:cs="Times New Roman"/>
          <w:sz w:val="24"/>
          <w:szCs w:val="24"/>
        </w:rPr>
        <w:t>Методы диагностики состояния основных узлов и агрегатов локомотивов позволяют определить как уже «больные» узлы, так и помогают</w:t>
      </w:r>
      <w:r w:rsidR="002A75EC" w:rsidRPr="005E525F">
        <w:rPr>
          <w:rFonts w:ascii="Times New Roman" w:hAnsi="Times New Roman" w:cs="Times New Roman"/>
          <w:sz w:val="24"/>
          <w:szCs w:val="24"/>
        </w:rPr>
        <w:t xml:space="preserve"> </w:t>
      </w:r>
      <w:r w:rsidRPr="005E525F">
        <w:rPr>
          <w:rFonts w:ascii="Times New Roman" w:hAnsi="Times New Roman" w:cs="Times New Roman"/>
          <w:sz w:val="24"/>
          <w:szCs w:val="24"/>
        </w:rPr>
        <w:t>предупредить о приближающемся аварийном состоянии узлов, что дает</w:t>
      </w:r>
      <w:r w:rsidR="002A75EC" w:rsidRPr="005E525F">
        <w:rPr>
          <w:rFonts w:ascii="Times New Roman" w:hAnsi="Times New Roman" w:cs="Times New Roman"/>
          <w:sz w:val="24"/>
          <w:szCs w:val="24"/>
        </w:rPr>
        <w:t xml:space="preserve"> </w:t>
      </w:r>
      <w:r w:rsidRPr="005E525F">
        <w:rPr>
          <w:rFonts w:ascii="Times New Roman" w:hAnsi="Times New Roman" w:cs="Times New Roman"/>
          <w:sz w:val="24"/>
          <w:szCs w:val="24"/>
        </w:rPr>
        <w:t>возможность осуществлять частичный, выборочный ремонт, а не обязательный вид ремонта в соответствии с Руководствами по ремонту локомотивов.</w:t>
      </w:r>
    </w:p>
    <w:p w:rsidR="005E525F" w:rsidRDefault="005E525F" w:rsidP="005E525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4425" w:rsidRPr="005E525F" w:rsidRDefault="00514425" w:rsidP="005E52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25F">
        <w:rPr>
          <w:rFonts w:ascii="Times New Roman" w:hAnsi="Times New Roman" w:cs="Times New Roman"/>
          <w:b/>
          <w:sz w:val="24"/>
          <w:szCs w:val="24"/>
        </w:rPr>
        <w:t>Диагностирование</w:t>
      </w:r>
      <w:r w:rsidRPr="005E525F">
        <w:rPr>
          <w:rFonts w:ascii="Times New Roman" w:hAnsi="Times New Roman" w:cs="Times New Roman"/>
          <w:sz w:val="24"/>
          <w:szCs w:val="24"/>
        </w:rPr>
        <w:t xml:space="preserve"> – это особый технологический процесс контроля,</w:t>
      </w:r>
      <w:r w:rsidR="002A75EC" w:rsidRPr="005E525F">
        <w:rPr>
          <w:rFonts w:ascii="Times New Roman" w:hAnsi="Times New Roman" w:cs="Times New Roman"/>
          <w:sz w:val="24"/>
          <w:szCs w:val="24"/>
        </w:rPr>
        <w:t xml:space="preserve"> </w:t>
      </w:r>
      <w:r w:rsidRPr="005E525F">
        <w:rPr>
          <w:rFonts w:ascii="Times New Roman" w:hAnsi="Times New Roman" w:cs="Times New Roman"/>
          <w:sz w:val="24"/>
          <w:szCs w:val="24"/>
        </w:rPr>
        <w:t>при котором находится уровень технического состояния и работоспособности оборудования локомотива без разборки и снятия агрегата.</w:t>
      </w:r>
    </w:p>
    <w:p w:rsidR="00514425" w:rsidRPr="005E525F" w:rsidRDefault="00514425" w:rsidP="005E52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25F">
        <w:rPr>
          <w:rFonts w:ascii="Times New Roman" w:hAnsi="Times New Roman" w:cs="Times New Roman"/>
          <w:sz w:val="24"/>
          <w:szCs w:val="24"/>
        </w:rPr>
        <w:t>При обычных методах ремонта большая часть времени затрачивается, как правило, на определение и поиск дефекта. Диагностические методы позволяют выяснить и сократить это время, следовательно, и время простоя локомотива в ремонте.</w:t>
      </w:r>
    </w:p>
    <w:p w:rsidR="00514425" w:rsidRPr="005E525F" w:rsidRDefault="00514425" w:rsidP="005E52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25F">
        <w:rPr>
          <w:rFonts w:ascii="Times New Roman" w:hAnsi="Times New Roman" w:cs="Times New Roman"/>
          <w:sz w:val="24"/>
          <w:szCs w:val="24"/>
        </w:rPr>
        <w:t>Отдельные диагностические работы (пост, позиция) могут включаться в обычные технологические процессы ремонта локомотивов.</w:t>
      </w:r>
    </w:p>
    <w:p w:rsidR="00514425" w:rsidRPr="005E525F" w:rsidRDefault="00514425" w:rsidP="005E52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14425" w:rsidRPr="005E525F" w:rsidRDefault="00514425" w:rsidP="005E525F">
      <w:pPr>
        <w:pStyle w:val="a4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E525F">
        <w:rPr>
          <w:rFonts w:ascii="Times New Roman" w:hAnsi="Times New Roman" w:cs="Times New Roman"/>
          <w:b/>
          <w:i/>
          <w:sz w:val="24"/>
          <w:szCs w:val="24"/>
        </w:rPr>
        <w:t>Виды технического обслуживания и ремонта локомотивов ОАО «РЖД»</w:t>
      </w:r>
    </w:p>
    <w:p w:rsidR="00514425" w:rsidRPr="005E525F" w:rsidRDefault="00514425" w:rsidP="005E52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14425" w:rsidRPr="005E525F" w:rsidRDefault="00514425" w:rsidP="005E52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25F">
        <w:rPr>
          <w:rFonts w:ascii="Times New Roman" w:hAnsi="Times New Roman" w:cs="Times New Roman"/>
          <w:sz w:val="24"/>
          <w:szCs w:val="24"/>
        </w:rPr>
        <w:t>В соответствии с распоряжением ОАО «РЖД» №3р от 17 января</w:t>
      </w:r>
      <w:r w:rsidR="002A75EC" w:rsidRPr="005E525F">
        <w:rPr>
          <w:rFonts w:ascii="Times New Roman" w:hAnsi="Times New Roman" w:cs="Times New Roman"/>
          <w:sz w:val="24"/>
          <w:szCs w:val="24"/>
        </w:rPr>
        <w:t xml:space="preserve"> </w:t>
      </w:r>
      <w:r w:rsidRPr="005E525F">
        <w:rPr>
          <w:rFonts w:ascii="Times New Roman" w:hAnsi="Times New Roman" w:cs="Times New Roman"/>
          <w:sz w:val="24"/>
          <w:szCs w:val="24"/>
        </w:rPr>
        <w:t>2005г. устанавливаются следующие виды планового технического обслуживания и ремонта локомотивов:</w:t>
      </w:r>
    </w:p>
    <w:p w:rsidR="00514425" w:rsidRPr="005E525F" w:rsidRDefault="00514425" w:rsidP="005E525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25F">
        <w:rPr>
          <w:rFonts w:ascii="Times New Roman" w:hAnsi="Times New Roman" w:cs="Times New Roman"/>
          <w:sz w:val="24"/>
          <w:szCs w:val="24"/>
        </w:rPr>
        <w:t>–</w:t>
      </w:r>
      <w:r w:rsidRPr="005E525F">
        <w:rPr>
          <w:rFonts w:ascii="Times New Roman" w:hAnsi="Times New Roman" w:cs="Times New Roman"/>
          <w:sz w:val="24"/>
          <w:szCs w:val="24"/>
        </w:rPr>
        <w:tab/>
        <w:t>технические обслуживания ТО-1, ТО-2, ТО-3, ТО-4, ТО-5а, ТО-5б, ТО-5в; ТО-5г.</w:t>
      </w:r>
    </w:p>
    <w:p w:rsidR="00514425" w:rsidRPr="005E525F" w:rsidRDefault="00514425" w:rsidP="005E525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25F">
        <w:rPr>
          <w:rFonts w:ascii="Times New Roman" w:hAnsi="Times New Roman" w:cs="Times New Roman"/>
          <w:sz w:val="24"/>
          <w:szCs w:val="24"/>
        </w:rPr>
        <w:t>–</w:t>
      </w:r>
      <w:r w:rsidRPr="005E525F">
        <w:rPr>
          <w:rFonts w:ascii="Times New Roman" w:hAnsi="Times New Roman" w:cs="Times New Roman"/>
          <w:sz w:val="24"/>
          <w:szCs w:val="24"/>
        </w:rPr>
        <w:tab/>
        <w:t>текущие ремонты ТР-1, ТР-2, ТР-3;</w:t>
      </w:r>
    </w:p>
    <w:p w:rsidR="00514425" w:rsidRPr="005E525F" w:rsidRDefault="00514425" w:rsidP="005E525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25F">
        <w:rPr>
          <w:rFonts w:ascii="Times New Roman" w:hAnsi="Times New Roman" w:cs="Times New Roman"/>
          <w:sz w:val="24"/>
          <w:szCs w:val="24"/>
        </w:rPr>
        <w:t>–</w:t>
      </w:r>
      <w:r w:rsidRPr="005E525F">
        <w:rPr>
          <w:rFonts w:ascii="Times New Roman" w:hAnsi="Times New Roman" w:cs="Times New Roman"/>
          <w:sz w:val="24"/>
          <w:szCs w:val="24"/>
        </w:rPr>
        <w:tab/>
        <w:t>средний ремонт СР;</w:t>
      </w:r>
    </w:p>
    <w:p w:rsidR="00514425" w:rsidRPr="005E525F" w:rsidRDefault="00514425" w:rsidP="005E525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25F">
        <w:rPr>
          <w:rFonts w:ascii="Times New Roman" w:hAnsi="Times New Roman" w:cs="Times New Roman"/>
          <w:sz w:val="24"/>
          <w:szCs w:val="24"/>
        </w:rPr>
        <w:t>–</w:t>
      </w:r>
      <w:r w:rsidRPr="005E525F">
        <w:rPr>
          <w:rFonts w:ascii="Times New Roman" w:hAnsi="Times New Roman" w:cs="Times New Roman"/>
          <w:sz w:val="24"/>
          <w:szCs w:val="24"/>
        </w:rPr>
        <w:tab/>
        <w:t>капитальный ремонт КР или капитальный ремонт по модернизации локомотивного парка МЛП.</w:t>
      </w:r>
    </w:p>
    <w:p w:rsidR="002A75EC" w:rsidRPr="005E525F" w:rsidRDefault="002A75EC" w:rsidP="005E52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14425" w:rsidRPr="005E525F" w:rsidRDefault="00514425" w:rsidP="005E52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25F">
        <w:rPr>
          <w:rFonts w:ascii="Times New Roman" w:hAnsi="Times New Roman" w:cs="Times New Roman"/>
          <w:sz w:val="24"/>
          <w:szCs w:val="24"/>
        </w:rPr>
        <w:t>Технические обслуживания ТО-1, ТО-2 и ТО-3 являются периодическими  и  предназначены для контроля технического состояния узлов и систем локомотива в целях предупреждения отказов в эксплуатации.</w:t>
      </w:r>
    </w:p>
    <w:p w:rsidR="00514425" w:rsidRPr="005E525F" w:rsidRDefault="00514425" w:rsidP="005E52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25F">
        <w:rPr>
          <w:rFonts w:ascii="Times New Roman" w:hAnsi="Times New Roman" w:cs="Times New Roman"/>
          <w:sz w:val="24"/>
          <w:szCs w:val="24"/>
        </w:rPr>
        <w:t>Постановка локомотивов на техническое обслуживание ТО-4, ТО-5а, ТО-5б, TO-5в, ТО-5г планируется по необходимости.</w:t>
      </w:r>
    </w:p>
    <w:p w:rsidR="00514425" w:rsidRPr="005E525F" w:rsidRDefault="00514425" w:rsidP="005E52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25F">
        <w:rPr>
          <w:rFonts w:ascii="Times New Roman" w:hAnsi="Times New Roman" w:cs="Times New Roman"/>
          <w:sz w:val="24"/>
          <w:szCs w:val="24"/>
        </w:rPr>
        <w:t>При производстве технического обслуживания ТО-1, ТО-2 (в пределах установленных норм продолжительности) локомотивы учитываются в эксплуатируемом парке. Локомотивы, поставленные на остальные виды технического обслуживания и ремонт, исключаются из эксплуатируемого парка и учитываются как неисправные.</w:t>
      </w:r>
    </w:p>
    <w:p w:rsidR="00514425" w:rsidRPr="005E525F" w:rsidRDefault="00514425" w:rsidP="005E52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25F">
        <w:rPr>
          <w:rFonts w:ascii="Times New Roman" w:hAnsi="Times New Roman" w:cs="Times New Roman"/>
          <w:sz w:val="24"/>
          <w:szCs w:val="24"/>
        </w:rPr>
        <w:t>Техническое обслуживание ТО-1 выполняется локомотивной бригадой при приемке-сдаче и экипировке локомотива, при остановках на железнодорожных станциях.</w:t>
      </w:r>
    </w:p>
    <w:p w:rsidR="00514425" w:rsidRPr="005E525F" w:rsidRDefault="00514425" w:rsidP="005E52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25F">
        <w:rPr>
          <w:rFonts w:ascii="Times New Roman" w:hAnsi="Times New Roman" w:cs="Times New Roman"/>
          <w:sz w:val="24"/>
          <w:szCs w:val="24"/>
        </w:rPr>
        <w:t>Техническое обслуживание ТО-2 выполняется, как правило, работниками пунктов технического обслуживания локомотивов (ПТОЛ).</w:t>
      </w:r>
    </w:p>
    <w:p w:rsidR="00514425" w:rsidRPr="005E525F" w:rsidRDefault="00514425" w:rsidP="005E52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25F">
        <w:rPr>
          <w:rFonts w:ascii="Times New Roman" w:hAnsi="Times New Roman" w:cs="Times New Roman"/>
          <w:sz w:val="24"/>
          <w:szCs w:val="24"/>
        </w:rPr>
        <w:t>Техническое обслуживание ТО-4 выполняется с целью поддержания</w:t>
      </w:r>
      <w:r w:rsidR="002A75EC" w:rsidRPr="005E525F">
        <w:rPr>
          <w:rFonts w:ascii="Times New Roman" w:hAnsi="Times New Roman" w:cs="Times New Roman"/>
          <w:sz w:val="24"/>
          <w:szCs w:val="24"/>
        </w:rPr>
        <w:t xml:space="preserve"> </w:t>
      </w:r>
      <w:r w:rsidRPr="005E525F">
        <w:rPr>
          <w:rFonts w:ascii="Times New Roman" w:hAnsi="Times New Roman" w:cs="Times New Roman"/>
          <w:sz w:val="24"/>
          <w:szCs w:val="24"/>
        </w:rPr>
        <w:t>профиля бандажей колесных пар в установленных пределах, а также выполняется обточка бандажей колесных пар без выкатки из-под локомотива.</w:t>
      </w:r>
    </w:p>
    <w:p w:rsidR="00514425" w:rsidRPr="005E525F" w:rsidRDefault="00514425" w:rsidP="005E52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25F">
        <w:rPr>
          <w:rFonts w:ascii="Times New Roman" w:hAnsi="Times New Roman" w:cs="Times New Roman"/>
          <w:sz w:val="24"/>
          <w:szCs w:val="24"/>
        </w:rPr>
        <w:t>Если обточка бандажей колесных пар совмещается с операциями по</w:t>
      </w:r>
      <w:r w:rsidR="002A75EC" w:rsidRPr="005E525F">
        <w:rPr>
          <w:rFonts w:ascii="Times New Roman" w:hAnsi="Times New Roman" w:cs="Times New Roman"/>
          <w:sz w:val="24"/>
          <w:szCs w:val="24"/>
        </w:rPr>
        <w:t xml:space="preserve"> </w:t>
      </w:r>
      <w:r w:rsidRPr="005E525F">
        <w:rPr>
          <w:rFonts w:ascii="Times New Roman" w:hAnsi="Times New Roman" w:cs="Times New Roman"/>
          <w:sz w:val="24"/>
          <w:szCs w:val="24"/>
        </w:rPr>
        <w:t>техническому обслуживанию ТО-3, текущему ремонту ТР-1 или ТР-2, локомотив на техническое обслуживание ТО-4 не зачисляется, а учитывается как находящийся на техническом обслуживании ТО-3 (текущем ремонте ТР-1, ТР-2) с обточкой.</w:t>
      </w:r>
    </w:p>
    <w:p w:rsidR="00514425" w:rsidRPr="005E525F" w:rsidRDefault="00514425" w:rsidP="005E52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25F">
        <w:rPr>
          <w:rFonts w:ascii="Times New Roman" w:hAnsi="Times New Roman" w:cs="Times New Roman"/>
          <w:sz w:val="24"/>
          <w:szCs w:val="24"/>
        </w:rPr>
        <w:t>Техническое обслуживание ТО-5а проводится с целью подготовки локомотива к постановке в запас или резерв железной дороги.</w:t>
      </w:r>
    </w:p>
    <w:p w:rsidR="00514425" w:rsidRPr="005E525F" w:rsidRDefault="00514425" w:rsidP="005E52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25F">
        <w:rPr>
          <w:rFonts w:ascii="Times New Roman" w:hAnsi="Times New Roman" w:cs="Times New Roman"/>
          <w:sz w:val="24"/>
          <w:szCs w:val="24"/>
        </w:rPr>
        <w:t>Техническое обслуживание ТО-5б проводится с целью подготовки локомотива к отправке в недействующем состоянии.</w:t>
      </w:r>
    </w:p>
    <w:p w:rsidR="00514425" w:rsidRPr="005E525F" w:rsidRDefault="00514425" w:rsidP="005E52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25F">
        <w:rPr>
          <w:rFonts w:ascii="Times New Roman" w:hAnsi="Times New Roman" w:cs="Times New Roman"/>
          <w:sz w:val="24"/>
          <w:szCs w:val="24"/>
        </w:rPr>
        <w:t>Техническое обслуживание ТО-5в проводится с целью подготовки к</w:t>
      </w:r>
      <w:r w:rsidR="002A75EC" w:rsidRPr="005E525F">
        <w:rPr>
          <w:rFonts w:ascii="Times New Roman" w:hAnsi="Times New Roman" w:cs="Times New Roman"/>
          <w:sz w:val="24"/>
          <w:szCs w:val="24"/>
        </w:rPr>
        <w:t xml:space="preserve"> </w:t>
      </w:r>
      <w:r w:rsidRPr="005E525F">
        <w:rPr>
          <w:rFonts w:ascii="Times New Roman" w:hAnsi="Times New Roman" w:cs="Times New Roman"/>
          <w:sz w:val="24"/>
          <w:szCs w:val="24"/>
        </w:rPr>
        <w:t>эксплуатации локомотива, прибывшего в недействующем состоянии, после постройки, после ремонта вне локомотивного депо приписки или после передислокации.</w:t>
      </w:r>
    </w:p>
    <w:p w:rsidR="00514425" w:rsidRPr="005E525F" w:rsidRDefault="00514425" w:rsidP="005E52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25F">
        <w:rPr>
          <w:rFonts w:ascii="Times New Roman" w:hAnsi="Times New Roman" w:cs="Times New Roman"/>
          <w:sz w:val="24"/>
          <w:szCs w:val="24"/>
        </w:rPr>
        <w:t>Техническое обслуживание ТО-5г проводится с целью подготовки</w:t>
      </w:r>
      <w:r w:rsidR="002A75EC" w:rsidRPr="005E525F">
        <w:rPr>
          <w:rFonts w:ascii="Times New Roman" w:hAnsi="Times New Roman" w:cs="Times New Roman"/>
          <w:sz w:val="24"/>
          <w:szCs w:val="24"/>
        </w:rPr>
        <w:t xml:space="preserve"> </w:t>
      </w:r>
      <w:r w:rsidRPr="005E525F">
        <w:rPr>
          <w:rFonts w:ascii="Times New Roman" w:hAnsi="Times New Roman" w:cs="Times New Roman"/>
          <w:sz w:val="24"/>
          <w:szCs w:val="24"/>
        </w:rPr>
        <w:t>локомотива к эксплуатации после содержания в запасе (резерве железной дороги). Технические обслуживания ТО-2–ТО-5, текущие и средние ремонты выполняются в ремонтных локомотивных депо (ТЧР).</w:t>
      </w:r>
    </w:p>
    <w:p w:rsidR="00514425" w:rsidRPr="005E525F" w:rsidRDefault="00514425" w:rsidP="005E52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25F">
        <w:rPr>
          <w:rFonts w:ascii="Times New Roman" w:hAnsi="Times New Roman" w:cs="Times New Roman"/>
          <w:sz w:val="24"/>
          <w:szCs w:val="24"/>
        </w:rPr>
        <w:t>Капитальный ремонт КР и модернизация локомотивного парка (МЛП) локомотивов выполняется на локомотиворемонтных заводах ОАО «РЖД» или в сторонних организациях, осуществляющих ремонт локомотивов.</w:t>
      </w:r>
    </w:p>
    <w:p w:rsidR="00514425" w:rsidRPr="005E525F" w:rsidRDefault="00514425" w:rsidP="005E52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14425" w:rsidRPr="005E525F" w:rsidRDefault="00514425" w:rsidP="005E525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E525F">
        <w:rPr>
          <w:rFonts w:ascii="Times New Roman" w:hAnsi="Times New Roman" w:cs="Times New Roman"/>
          <w:b/>
          <w:i/>
          <w:sz w:val="24"/>
          <w:szCs w:val="24"/>
        </w:rPr>
        <w:t>Нормы периодичности технического обслуживания и ремонта локомотивов</w:t>
      </w:r>
    </w:p>
    <w:p w:rsidR="002A75EC" w:rsidRPr="005E525F" w:rsidRDefault="002A75EC" w:rsidP="005E52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14425" w:rsidRPr="005E525F" w:rsidRDefault="00514425" w:rsidP="005E52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25F">
        <w:rPr>
          <w:rFonts w:ascii="Times New Roman" w:hAnsi="Times New Roman" w:cs="Times New Roman"/>
          <w:sz w:val="24"/>
          <w:szCs w:val="24"/>
        </w:rPr>
        <w:t>Средние для ОАО «РЖД» нормы периодичности технического обслуживания и ремонта локомотивов приведены в таблицах.</w:t>
      </w:r>
    </w:p>
    <w:p w:rsidR="00514425" w:rsidRPr="005E525F" w:rsidRDefault="00514425" w:rsidP="005E52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25F">
        <w:rPr>
          <w:rFonts w:ascii="Times New Roman" w:hAnsi="Times New Roman" w:cs="Times New Roman"/>
          <w:sz w:val="24"/>
          <w:szCs w:val="24"/>
        </w:rPr>
        <w:t>Дифференцированные нормы периодичности ремонта для отдельных локомотивных депо или групп локомотивов с учетом местных условий профиля и плана пути, веса поездов и скоростей движения на участке</w:t>
      </w:r>
      <w:r w:rsidR="005E525F">
        <w:rPr>
          <w:rFonts w:ascii="Times New Roman" w:hAnsi="Times New Roman" w:cs="Times New Roman"/>
          <w:sz w:val="24"/>
          <w:szCs w:val="24"/>
        </w:rPr>
        <w:t xml:space="preserve"> </w:t>
      </w:r>
      <w:r w:rsidRPr="005E525F">
        <w:rPr>
          <w:rFonts w:ascii="Times New Roman" w:hAnsi="Times New Roman" w:cs="Times New Roman"/>
          <w:sz w:val="24"/>
          <w:szCs w:val="24"/>
        </w:rPr>
        <w:t>обращения, протяжённости участка обращения, среднесуточного пробега локомотивов и др. – устанавливаются с отклонением не более 20 % от</w:t>
      </w:r>
      <w:r w:rsidR="002A75EC" w:rsidRPr="005E525F">
        <w:rPr>
          <w:rFonts w:ascii="Times New Roman" w:hAnsi="Times New Roman" w:cs="Times New Roman"/>
          <w:sz w:val="24"/>
          <w:szCs w:val="24"/>
        </w:rPr>
        <w:t xml:space="preserve"> </w:t>
      </w:r>
      <w:r w:rsidRPr="005E525F">
        <w:rPr>
          <w:rFonts w:ascii="Times New Roman" w:hAnsi="Times New Roman" w:cs="Times New Roman"/>
          <w:sz w:val="24"/>
          <w:szCs w:val="24"/>
        </w:rPr>
        <w:t>средних для ОАО «РЖД» норм.</w:t>
      </w:r>
    </w:p>
    <w:p w:rsidR="00514425" w:rsidRPr="005E525F" w:rsidRDefault="00514425" w:rsidP="005E52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25F">
        <w:rPr>
          <w:rFonts w:ascii="Times New Roman" w:hAnsi="Times New Roman" w:cs="Times New Roman"/>
          <w:sz w:val="24"/>
          <w:szCs w:val="24"/>
        </w:rPr>
        <w:t>Для локомотивов, использующихся для вождения пассажирских (в</w:t>
      </w:r>
      <w:r w:rsidR="002A75EC" w:rsidRPr="005E525F">
        <w:rPr>
          <w:rFonts w:ascii="Times New Roman" w:hAnsi="Times New Roman" w:cs="Times New Roman"/>
          <w:sz w:val="24"/>
          <w:szCs w:val="24"/>
        </w:rPr>
        <w:t xml:space="preserve"> </w:t>
      </w:r>
      <w:r w:rsidRPr="005E525F">
        <w:rPr>
          <w:rFonts w:ascii="Times New Roman" w:hAnsi="Times New Roman" w:cs="Times New Roman"/>
          <w:sz w:val="24"/>
          <w:szCs w:val="24"/>
        </w:rPr>
        <w:t>том числе пригородных) поездов, периодичность ТО-2 не должна превышать 48 ч.</w:t>
      </w:r>
    </w:p>
    <w:p w:rsidR="00514425" w:rsidRPr="005E525F" w:rsidRDefault="00514425" w:rsidP="005E52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25F">
        <w:rPr>
          <w:rFonts w:ascii="Times New Roman" w:hAnsi="Times New Roman" w:cs="Times New Roman"/>
          <w:sz w:val="24"/>
          <w:szCs w:val="24"/>
        </w:rPr>
        <w:t>Локомотивам, использующимся для вождения скоростных пассажирских поездов, техническое обслуживание ТО-2 необходимо производить каждый раз перед выдачей под поезд.</w:t>
      </w:r>
    </w:p>
    <w:p w:rsidR="00514425" w:rsidRPr="005E525F" w:rsidRDefault="00514425" w:rsidP="005E52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25F">
        <w:rPr>
          <w:rFonts w:ascii="Times New Roman" w:hAnsi="Times New Roman" w:cs="Times New Roman"/>
          <w:sz w:val="24"/>
          <w:szCs w:val="24"/>
        </w:rPr>
        <w:t>Текущий ремонт ТР-1 магистральных локомотивов, использующихся</w:t>
      </w:r>
      <w:r w:rsidR="002A75EC" w:rsidRPr="005E525F">
        <w:rPr>
          <w:rFonts w:ascii="Times New Roman" w:hAnsi="Times New Roman" w:cs="Times New Roman"/>
          <w:sz w:val="24"/>
          <w:szCs w:val="24"/>
        </w:rPr>
        <w:t xml:space="preserve"> </w:t>
      </w:r>
      <w:r w:rsidRPr="005E525F">
        <w:rPr>
          <w:rFonts w:ascii="Times New Roman" w:hAnsi="Times New Roman" w:cs="Times New Roman"/>
          <w:sz w:val="24"/>
          <w:szCs w:val="24"/>
        </w:rPr>
        <w:t>в грузовом и пассажирском движении, необходимо производить не реже одного раза в шесть месяцев (если техническое обслуживание ТО-3 не производится – не реже одного раза в три месяца), текущий ремонт ТР-2 – не реже одного раза в два года, текущий ремонт ТР-3 – не реже одного раза в четыре года, средний  ремонт – не реже одного раза в 8 лет, капитальный ремонт – не реже одного раза в 16 лет.</w:t>
      </w:r>
    </w:p>
    <w:p w:rsidR="00514425" w:rsidRPr="005E525F" w:rsidRDefault="00514425" w:rsidP="005E52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25F">
        <w:rPr>
          <w:rFonts w:ascii="Times New Roman" w:hAnsi="Times New Roman" w:cs="Times New Roman"/>
          <w:sz w:val="24"/>
          <w:szCs w:val="24"/>
        </w:rPr>
        <w:t>Техническое обслуживание и ремонт магистральных локомотивов,</w:t>
      </w:r>
      <w:r w:rsidR="002A75EC" w:rsidRPr="005E525F">
        <w:rPr>
          <w:rFonts w:ascii="Times New Roman" w:hAnsi="Times New Roman" w:cs="Times New Roman"/>
          <w:sz w:val="24"/>
          <w:szCs w:val="24"/>
        </w:rPr>
        <w:t xml:space="preserve"> </w:t>
      </w:r>
      <w:r w:rsidRPr="005E525F">
        <w:rPr>
          <w:rFonts w:ascii="Times New Roman" w:hAnsi="Times New Roman" w:cs="Times New Roman"/>
          <w:sz w:val="24"/>
          <w:szCs w:val="24"/>
        </w:rPr>
        <w:t>использующихся в грузовом и пассажирском движении со среднесуточным пробегом менее 300 км, допускается производить в соответствии с</w:t>
      </w:r>
      <w:r w:rsidR="002A75EC" w:rsidRPr="005E525F">
        <w:rPr>
          <w:rFonts w:ascii="Times New Roman" w:hAnsi="Times New Roman" w:cs="Times New Roman"/>
          <w:sz w:val="24"/>
          <w:szCs w:val="24"/>
        </w:rPr>
        <w:t xml:space="preserve"> </w:t>
      </w:r>
      <w:r w:rsidRPr="005E525F">
        <w:rPr>
          <w:rFonts w:ascii="Times New Roman" w:hAnsi="Times New Roman" w:cs="Times New Roman"/>
          <w:sz w:val="24"/>
          <w:szCs w:val="24"/>
        </w:rPr>
        <w:t>нормами периодичности, указанными в табл. 1.3 для магистральных локомотивов, использующихся на маневровой работе, в хозяйственном,</w:t>
      </w:r>
      <w:r w:rsidR="002A75EC" w:rsidRPr="005E525F">
        <w:rPr>
          <w:rFonts w:ascii="Times New Roman" w:hAnsi="Times New Roman" w:cs="Times New Roman"/>
          <w:sz w:val="24"/>
          <w:szCs w:val="24"/>
        </w:rPr>
        <w:t xml:space="preserve"> </w:t>
      </w:r>
      <w:r w:rsidRPr="005E525F">
        <w:rPr>
          <w:rFonts w:ascii="Times New Roman" w:hAnsi="Times New Roman" w:cs="Times New Roman"/>
          <w:sz w:val="24"/>
          <w:szCs w:val="24"/>
        </w:rPr>
        <w:t>вывозном и передаточном движении.</w:t>
      </w:r>
    </w:p>
    <w:p w:rsidR="00514425" w:rsidRPr="005E525F" w:rsidRDefault="00514425" w:rsidP="005E52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25F">
        <w:rPr>
          <w:rFonts w:ascii="Times New Roman" w:hAnsi="Times New Roman" w:cs="Times New Roman"/>
          <w:sz w:val="24"/>
          <w:szCs w:val="24"/>
        </w:rPr>
        <w:t>Независимо от периодичности технического обслуживания и ремонта параметры бандажей колесных пар должны измеряться не реже одного раза в 30 суток.</w:t>
      </w:r>
    </w:p>
    <w:p w:rsidR="00514425" w:rsidRPr="005E525F" w:rsidRDefault="00514425" w:rsidP="005E52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14425" w:rsidRPr="005E525F" w:rsidRDefault="00514425" w:rsidP="005E525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E525F">
        <w:rPr>
          <w:rFonts w:ascii="Times New Roman" w:hAnsi="Times New Roman" w:cs="Times New Roman"/>
          <w:b/>
          <w:i/>
          <w:sz w:val="24"/>
          <w:szCs w:val="24"/>
        </w:rPr>
        <w:t>Нормы продолжительности и трудоёмкости технического обслуживания и ремонта локомотивов в локомотивных депо</w:t>
      </w:r>
    </w:p>
    <w:p w:rsidR="005E525F" w:rsidRDefault="005E525F" w:rsidP="005E52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14425" w:rsidRPr="005E525F" w:rsidRDefault="00514425" w:rsidP="005E52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25F">
        <w:rPr>
          <w:rFonts w:ascii="Times New Roman" w:hAnsi="Times New Roman" w:cs="Times New Roman"/>
          <w:sz w:val="24"/>
          <w:szCs w:val="24"/>
        </w:rPr>
        <w:t>Нормы продолжительности и трудоёмкости технического обслуживания и ремонта локомотивов устанавливаются начальником железной дороги дифференцированно по каждому локомотивному депо с учетом</w:t>
      </w:r>
      <w:r w:rsidR="002A75EC" w:rsidRPr="005E525F">
        <w:rPr>
          <w:rFonts w:ascii="Times New Roman" w:hAnsi="Times New Roman" w:cs="Times New Roman"/>
          <w:sz w:val="24"/>
          <w:szCs w:val="24"/>
        </w:rPr>
        <w:t xml:space="preserve"> </w:t>
      </w:r>
      <w:r w:rsidRPr="005E525F">
        <w:rPr>
          <w:rFonts w:ascii="Times New Roman" w:hAnsi="Times New Roman" w:cs="Times New Roman"/>
          <w:sz w:val="24"/>
          <w:szCs w:val="24"/>
        </w:rPr>
        <w:t>фактического уровня технологической оснащенности и других особенностей конкретного локомотивного депо на основании средних для ОАО</w:t>
      </w:r>
      <w:r w:rsidR="002A75EC" w:rsidRPr="005E525F">
        <w:rPr>
          <w:rFonts w:ascii="Times New Roman" w:hAnsi="Times New Roman" w:cs="Times New Roman"/>
          <w:sz w:val="24"/>
          <w:szCs w:val="24"/>
        </w:rPr>
        <w:t xml:space="preserve"> </w:t>
      </w:r>
      <w:r w:rsidRPr="005E525F">
        <w:rPr>
          <w:rFonts w:ascii="Times New Roman" w:hAnsi="Times New Roman" w:cs="Times New Roman"/>
          <w:sz w:val="24"/>
          <w:szCs w:val="24"/>
        </w:rPr>
        <w:t>«РЖД» норм продолжительности технического обслуживания и ремонта локомотивов, а также средних для ОАО «РЖД» норм трудоёмкости технического обслуживания и ремонта локомотивов и технически обоснованных норм времени, утверждаемых Дирекцией по ремонту тягового</w:t>
      </w:r>
      <w:r w:rsidR="002A75EC" w:rsidRPr="005E525F">
        <w:rPr>
          <w:rFonts w:ascii="Times New Roman" w:hAnsi="Times New Roman" w:cs="Times New Roman"/>
          <w:sz w:val="24"/>
          <w:szCs w:val="24"/>
        </w:rPr>
        <w:t xml:space="preserve"> </w:t>
      </w:r>
      <w:r w:rsidRPr="005E525F">
        <w:rPr>
          <w:rFonts w:ascii="Times New Roman" w:hAnsi="Times New Roman" w:cs="Times New Roman"/>
          <w:sz w:val="24"/>
          <w:szCs w:val="24"/>
        </w:rPr>
        <w:t>подвижного состава.</w:t>
      </w:r>
    </w:p>
    <w:p w:rsidR="00514425" w:rsidRPr="005E525F" w:rsidRDefault="00514425" w:rsidP="005E52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25F">
        <w:rPr>
          <w:rFonts w:ascii="Times New Roman" w:hAnsi="Times New Roman" w:cs="Times New Roman"/>
          <w:sz w:val="24"/>
          <w:szCs w:val="24"/>
        </w:rPr>
        <w:t>Для локомотивов с истекшим сроком службы устанавливается коэффициент увеличения норм трудоёмкости – 1,10.</w:t>
      </w:r>
    </w:p>
    <w:p w:rsidR="00514425" w:rsidRPr="005E525F" w:rsidRDefault="00514425" w:rsidP="005E52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25F">
        <w:rPr>
          <w:rFonts w:ascii="Times New Roman" w:hAnsi="Times New Roman" w:cs="Times New Roman"/>
          <w:sz w:val="24"/>
          <w:szCs w:val="24"/>
        </w:rPr>
        <w:t>Для локомотивов, эксплуатирующихся на увеличенных участках обращения в пределах нескольких железных дорог, устанавливается коэффициент увеличения норм трудоёмкости – 1,15.</w:t>
      </w:r>
    </w:p>
    <w:p w:rsidR="00514425" w:rsidRPr="005E525F" w:rsidRDefault="00514425" w:rsidP="005E52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25F">
        <w:rPr>
          <w:rFonts w:ascii="Times New Roman" w:hAnsi="Times New Roman" w:cs="Times New Roman"/>
          <w:sz w:val="24"/>
          <w:szCs w:val="24"/>
        </w:rPr>
        <w:t>Нормы продолжительности технического обслуживания ТО-2 локомотивов устанавливаются в следующих пределах:</w:t>
      </w:r>
    </w:p>
    <w:p w:rsidR="00514425" w:rsidRPr="005E525F" w:rsidRDefault="00514425" w:rsidP="005E525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25F">
        <w:rPr>
          <w:rFonts w:ascii="Times New Roman" w:hAnsi="Times New Roman" w:cs="Times New Roman"/>
          <w:sz w:val="24"/>
          <w:szCs w:val="24"/>
        </w:rPr>
        <w:t>–</w:t>
      </w:r>
      <w:r w:rsidRPr="005E525F">
        <w:rPr>
          <w:rFonts w:ascii="Times New Roman" w:hAnsi="Times New Roman" w:cs="Times New Roman"/>
          <w:sz w:val="24"/>
          <w:szCs w:val="24"/>
        </w:rPr>
        <w:tab/>
        <w:t>для пассажирских локомотивов – не более 2 ч;</w:t>
      </w:r>
    </w:p>
    <w:p w:rsidR="00514425" w:rsidRPr="005E525F" w:rsidRDefault="00514425" w:rsidP="005E525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25F">
        <w:rPr>
          <w:rFonts w:ascii="Times New Roman" w:hAnsi="Times New Roman" w:cs="Times New Roman"/>
          <w:sz w:val="24"/>
          <w:szCs w:val="24"/>
        </w:rPr>
        <w:t>–</w:t>
      </w:r>
      <w:r w:rsidRPr="005E525F">
        <w:rPr>
          <w:rFonts w:ascii="Times New Roman" w:hAnsi="Times New Roman" w:cs="Times New Roman"/>
          <w:sz w:val="24"/>
          <w:szCs w:val="24"/>
        </w:rPr>
        <w:tab/>
        <w:t>двухсекционных грузовых тепловозов – не более 1,2 ч;</w:t>
      </w:r>
    </w:p>
    <w:p w:rsidR="00514425" w:rsidRPr="005E525F" w:rsidRDefault="00514425" w:rsidP="005E525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25F">
        <w:rPr>
          <w:rFonts w:ascii="Times New Roman" w:hAnsi="Times New Roman" w:cs="Times New Roman"/>
          <w:sz w:val="24"/>
          <w:szCs w:val="24"/>
        </w:rPr>
        <w:t>–</w:t>
      </w:r>
      <w:r w:rsidRPr="005E525F">
        <w:rPr>
          <w:rFonts w:ascii="Times New Roman" w:hAnsi="Times New Roman" w:cs="Times New Roman"/>
          <w:sz w:val="24"/>
          <w:szCs w:val="24"/>
        </w:rPr>
        <w:tab/>
        <w:t>трехсекционных локомотивов, а также электровозов ВЛ85 и ВЛ15 не более 1,5 ч;</w:t>
      </w:r>
    </w:p>
    <w:p w:rsidR="00514425" w:rsidRPr="005E525F" w:rsidRDefault="00514425" w:rsidP="005E525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25F">
        <w:rPr>
          <w:rFonts w:ascii="Times New Roman" w:hAnsi="Times New Roman" w:cs="Times New Roman"/>
          <w:sz w:val="24"/>
          <w:szCs w:val="24"/>
        </w:rPr>
        <w:t>–</w:t>
      </w:r>
      <w:r w:rsidRPr="005E525F">
        <w:rPr>
          <w:rFonts w:ascii="Times New Roman" w:hAnsi="Times New Roman" w:cs="Times New Roman"/>
          <w:sz w:val="24"/>
          <w:szCs w:val="24"/>
        </w:rPr>
        <w:tab/>
        <w:t>четырехсекционных локомотивов – не более 2 ч;</w:t>
      </w:r>
    </w:p>
    <w:p w:rsidR="00514425" w:rsidRPr="005E525F" w:rsidRDefault="00514425" w:rsidP="005E525F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25F">
        <w:rPr>
          <w:rFonts w:ascii="Times New Roman" w:hAnsi="Times New Roman" w:cs="Times New Roman"/>
          <w:sz w:val="24"/>
          <w:szCs w:val="24"/>
        </w:rPr>
        <w:t>–</w:t>
      </w:r>
      <w:r w:rsidRPr="005E525F">
        <w:rPr>
          <w:rFonts w:ascii="Times New Roman" w:hAnsi="Times New Roman" w:cs="Times New Roman"/>
          <w:sz w:val="24"/>
          <w:szCs w:val="24"/>
        </w:rPr>
        <w:tab/>
        <w:t>остальных локомотивов – не более 1 ч.</w:t>
      </w:r>
    </w:p>
    <w:p w:rsidR="00514425" w:rsidRPr="005E525F" w:rsidRDefault="00514425" w:rsidP="005E52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25F">
        <w:rPr>
          <w:rFonts w:ascii="Times New Roman" w:hAnsi="Times New Roman" w:cs="Times New Roman"/>
          <w:sz w:val="24"/>
          <w:szCs w:val="24"/>
        </w:rPr>
        <w:t>Средние для ОАО «РЖД» нормы продолжительности технического</w:t>
      </w:r>
      <w:r w:rsidR="002A75EC" w:rsidRPr="005E525F">
        <w:rPr>
          <w:rFonts w:ascii="Times New Roman" w:hAnsi="Times New Roman" w:cs="Times New Roman"/>
          <w:sz w:val="24"/>
          <w:szCs w:val="24"/>
        </w:rPr>
        <w:t xml:space="preserve"> </w:t>
      </w:r>
      <w:r w:rsidRPr="005E525F">
        <w:rPr>
          <w:rFonts w:ascii="Times New Roman" w:hAnsi="Times New Roman" w:cs="Times New Roman"/>
          <w:sz w:val="24"/>
          <w:szCs w:val="24"/>
        </w:rPr>
        <w:t>обслуживания ТО-3 и планового ремонта локомотивов в условиях локомотивных депо приведены в таблице.</w:t>
      </w:r>
    </w:p>
    <w:p w:rsidR="00514425" w:rsidRPr="005E525F" w:rsidRDefault="00514425" w:rsidP="005E52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25F">
        <w:rPr>
          <w:rFonts w:ascii="Times New Roman" w:hAnsi="Times New Roman" w:cs="Times New Roman"/>
          <w:sz w:val="24"/>
          <w:szCs w:val="24"/>
        </w:rPr>
        <w:t>Средняя для ОАО «РЖД» норма продолжительности технического обслуживания ТО-4 для станков типа А-41 составляет 1,2 ч на каждую обтачиваемую колесную пару, для станков типа КЖ-20 – 2,0 ч на каждую</w:t>
      </w:r>
      <w:r w:rsidR="002A75EC" w:rsidRPr="005E525F">
        <w:rPr>
          <w:rFonts w:ascii="Times New Roman" w:hAnsi="Times New Roman" w:cs="Times New Roman"/>
          <w:sz w:val="24"/>
          <w:szCs w:val="24"/>
        </w:rPr>
        <w:t xml:space="preserve"> </w:t>
      </w:r>
      <w:r w:rsidRPr="005E525F">
        <w:rPr>
          <w:rFonts w:ascii="Times New Roman" w:hAnsi="Times New Roman" w:cs="Times New Roman"/>
          <w:sz w:val="24"/>
          <w:szCs w:val="24"/>
        </w:rPr>
        <w:t>колесную пару. Для станков других типов норма продолжительности технического обслуживания ТО-4 устанавливается в соответствии с документацией на станок.</w:t>
      </w:r>
    </w:p>
    <w:p w:rsidR="00514425" w:rsidRPr="005E525F" w:rsidRDefault="00514425" w:rsidP="005E52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25F">
        <w:rPr>
          <w:rFonts w:ascii="Times New Roman" w:hAnsi="Times New Roman" w:cs="Times New Roman"/>
          <w:sz w:val="24"/>
          <w:szCs w:val="24"/>
        </w:rPr>
        <w:t>Дифференцированные нормы продолжительности технического обслуживания и ремонта локомотивов для локомотивных депо устанавливаются по согласованию с  Дирекцией  по ремонту тягового подвижного состава с отклонением не более 30% от средних для ОАО «РЖД» норм,</w:t>
      </w:r>
      <w:r w:rsidR="002A75EC" w:rsidRPr="005E525F">
        <w:rPr>
          <w:rFonts w:ascii="Times New Roman" w:hAnsi="Times New Roman" w:cs="Times New Roman"/>
          <w:sz w:val="24"/>
          <w:szCs w:val="24"/>
        </w:rPr>
        <w:t xml:space="preserve"> </w:t>
      </w:r>
      <w:r w:rsidRPr="005E525F">
        <w:rPr>
          <w:rFonts w:ascii="Times New Roman" w:hAnsi="Times New Roman" w:cs="Times New Roman"/>
          <w:sz w:val="24"/>
          <w:szCs w:val="24"/>
        </w:rPr>
        <w:t>указанных в таблице.</w:t>
      </w:r>
    </w:p>
    <w:p w:rsidR="00514425" w:rsidRPr="005E525F" w:rsidRDefault="00514425" w:rsidP="005E52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25F">
        <w:rPr>
          <w:rFonts w:ascii="Times New Roman" w:hAnsi="Times New Roman" w:cs="Times New Roman"/>
          <w:sz w:val="24"/>
          <w:szCs w:val="24"/>
        </w:rPr>
        <w:t>Если с техническим обслуживанием  ТО-3, текущим ремонтом ТР-1 или ТР-2 совмещается обточка бандажей колесных пар, необходимо</w:t>
      </w:r>
      <w:r w:rsidR="002A75EC" w:rsidRPr="005E525F">
        <w:rPr>
          <w:rFonts w:ascii="Times New Roman" w:hAnsi="Times New Roman" w:cs="Times New Roman"/>
          <w:sz w:val="24"/>
          <w:szCs w:val="24"/>
        </w:rPr>
        <w:t xml:space="preserve"> </w:t>
      </w:r>
      <w:r w:rsidRPr="005E525F">
        <w:rPr>
          <w:rFonts w:ascii="Times New Roman" w:hAnsi="Times New Roman" w:cs="Times New Roman"/>
          <w:sz w:val="24"/>
          <w:szCs w:val="24"/>
        </w:rPr>
        <w:t>норму продолжительности технического обслуживания (текущего ремонта) увеличивать с учетом нормы продолжительности технического обслуживания ТО-4.</w:t>
      </w:r>
    </w:p>
    <w:p w:rsidR="00514425" w:rsidRPr="005E525F" w:rsidRDefault="00514425" w:rsidP="005E52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25F">
        <w:rPr>
          <w:rFonts w:ascii="Times New Roman" w:hAnsi="Times New Roman" w:cs="Times New Roman"/>
          <w:sz w:val="24"/>
          <w:szCs w:val="24"/>
        </w:rPr>
        <w:t>При проведении вибродиагностики подшипников качения колёсномоторных блоков норма продолжительности технического обслуживания</w:t>
      </w:r>
      <w:r w:rsidR="002A75EC" w:rsidRPr="005E525F">
        <w:rPr>
          <w:rFonts w:ascii="Times New Roman" w:hAnsi="Times New Roman" w:cs="Times New Roman"/>
          <w:sz w:val="24"/>
          <w:szCs w:val="24"/>
        </w:rPr>
        <w:t xml:space="preserve"> </w:t>
      </w:r>
      <w:r w:rsidRPr="005E525F">
        <w:rPr>
          <w:rFonts w:ascii="Times New Roman" w:hAnsi="Times New Roman" w:cs="Times New Roman"/>
          <w:sz w:val="24"/>
          <w:szCs w:val="24"/>
        </w:rPr>
        <w:t>или ремонта увеличивается до 0,5 ч на каждый колёсно-моторный блок.</w:t>
      </w:r>
    </w:p>
    <w:p w:rsidR="002A75EC" w:rsidRPr="005E525F" w:rsidRDefault="00514425" w:rsidP="005E52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25F">
        <w:rPr>
          <w:rFonts w:ascii="Times New Roman" w:hAnsi="Times New Roman" w:cs="Times New Roman"/>
          <w:sz w:val="24"/>
          <w:szCs w:val="24"/>
        </w:rPr>
        <w:t>При проведении операций по диагностике других узлов норма продолжительности технического обслуживания или ремонта локомотивов</w:t>
      </w:r>
      <w:r w:rsidR="002A75EC" w:rsidRPr="005E525F">
        <w:rPr>
          <w:rFonts w:ascii="Times New Roman" w:hAnsi="Times New Roman" w:cs="Times New Roman"/>
          <w:sz w:val="24"/>
          <w:szCs w:val="24"/>
        </w:rPr>
        <w:t xml:space="preserve"> </w:t>
      </w:r>
      <w:r w:rsidRPr="005E525F">
        <w:rPr>
          <w:rFonts w:ascii="Times New Roman" w:hAnsi="Times New Roman" w:cs="Times New Roman"/>
          <w:sz w:val="24"/>
          <w:szCs w:val="24"/>
        </w:rPr>
        <w:t>увеличивается в соответствии с документацией на применяемое диагностическое оборудование.</w:t>
      </w:r>
    </w:p>
    <w:p w:rsidR="002A75EC" w:rsidRPr="005E525F" w:rsidRDefault="002A75EC" w:rsidP="005E525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2A75EC" w:rsidRPr="005E525F" w:rsidRDefault="002A75EC" w:rsidP="005E525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5E525F">
        <w:rPr>
          <w:rFonts w:ascii="Times New Roman" w:hAnsi="Times New Roman" w:cs="Times New Roman"/>
          <w:b/>
          <w:i/>
          <w:sz w:val="24"/>
          <w:szCs w:val="24"/>
        </w:rPr>
        <w:t>Контрольные вопросы</w:t>
      </w:r>
    </w:p>
    <w:p w:rsidR="002A75EC" w:rsidRPr="005E525F" w:rsidRDefault="002A75EC" w:rsidP="005E525F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5E525F" w:rsidRDefault="005E525F" w:rsidP="005E525F">
      <w:pPr>
        <w:pStyle w:val="a4"/>
        <w:numPr>
          <w:ilvl w:val="0"/>
          <w:numId w:val="4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Перечислите виды депо и их основные функции.</w:t>
      </w:r>
    </w:p>
    <w:p w:rsidR="005E525F" w:rsidRDefault="005E525F" w:rsidP="005E525F">
      <w:pPr>
        <w:pStyle w:val="a4"/>
        <w:numPr>
          <w:ilvl w:val="0"/>
          <w:numId w:val="4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Опишите структуру управления ТЧР и СЛД.</w:t>
      </w:r>
    </w:p>
    <w:p w:rsidR="005E525F" w:rsidRDefault="005E525F" w:rsidP="005E525F">
      <w:pPr>
        <w:pStyle w:val="a4"/>
        <w:numPr>
          <w:ilvl w:val="0"/>
          <w:numId w:val="4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Перечислите функции ООО «ТМХ-Сервис.</w:t>
      </w:r>
    </w:p>
    <w:p w:rsidR="005E525F" w:rsidRDefault="005E525F" w:rsidP="005E525F">
      <w:pPr>
        <w:pStyle w:val="a4"/>
        <w:numPr>
          <w:ilvl w:val="0"/>
          <w:numId w:val="4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Перечислите направления деятельности Дирекции по ремонту ТПС.</w:t>
      </w:r>
    </w:p>
    <w:p w:rsidR="002A75EC" w:rsidRPr="005E525F" w:rsidRDefault="005E525F" w:rsidP="005E525F">
      <w:pPr>
        <w:pStyle w:val="a4"/>
        <w:numPr>
          <w:ilvl w:val="0"/>
          <w:numId w:val="4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25F">
        <w:rPr>
          <w:rFonts w:ascii="Times New Roman" w:hAnsi="Times New Roman" w:cs="Times New Roman"/>
          <w:sz w:val="24"/>
          <w:szCs w:val="24"/>
        </w:rPr>
        <w:t>К</w:t>
      </w:r>
      <w:r w:rsidR="002A75EC" w:rsidRPr="005E525F">
        <w:rPr>
          <w:rFonts w:ascii="Times New Roman" w:hAnsi="Times New Roman" w:cs="Times New Roman"/>
          <w:sz w:val="24"/>
          <w:szCs w:val="24"/>
        </w:rPr>
        <w:t>акая система технического обслуживания и ремонта локомотивов применяется на Российских железных дорогах?</w:t>
      </w:r>
    </w:p>
    <w:p w:rsidR="002A75EC" w:rsidRPr="005E525F" w:rsidRDefault="002A75EC" w:rsidP="005E525F">
      <w:pPr>
        <w:pStyle w:val="a4"/>
        <w:numPr>
          <w:ilvl w:val="0"/>
          <w:numId w:val="4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25F">
        <w:rPr>
          <w:rFonts w:ascii="Times New Roman" w:hAnsi="Times New Roman" w:cs="Times New Roman"/>
          <w:sz w:val="24"/>
          <w:szCs w:val="24"/>
        </w:rPr>
        <w:t>Какие виды технического обслуживания и ремонта локомотивов применяется на Российских железных дорогах?</w:t>
      </w:r>
    </w:p>
    <w:p w:rsidR="002A75EC" w:rsidRPr="005E525F" w:rsidRDefault="002A75EC" w:rsidP="005E525F">
      <w:pPr>
        <w:pStyle w:val="a4"/>
        <w:numPr>
          <w:ilvl w:val="0"/>
          <w:numId w:val="4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25F">
        <w:rPr>
          <w:rFonts w:ascii="Times New Roman" w:hAnsi="Times New Roman" w:cs="Times New Roman"/>
          <w:sz w:val="24"/>
          <w:szCs w:val="24"/>
        </w:rPr>
        <w:t>Какие нормы периодичности технического обслуживания и ремонта отечественных электровозов?</w:t>
      </w:r>
    </w:p>
    <w:p w:rsidR="002A75EC" w:rsidRPr="005E525F" w:rsidRDefault="002A75EC" w:rsidP="005E525F">
      <w:pPr>
        <w:pStyle w:val="a4"/>
        <w:numPr>
          <w:ilvl w:val="0"/>
          <w:numId w:val="4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25F">
        <w:rPr>
          <w:rFonts w:ascii="Times New Roman" w:hAnsi="Times New Roman" w:cs="Times New Roman"/>
          <w:sz w:val="24"/>
          <w:szCs w:val="24"/>
        </w:rPr>
        <w:t>Какие нормы периодичности технического обслуживания и ремонта магистральных тепловозов, использующихся в грузовом и пассажирском движении?</w:t>
      </w:r>
    </w:p>
    <w:p w:rsidR="002A75EC" w:rsidRPr="005E525F" w:rsidRDefault="002A75EC" w:rsidP="005E525F">
      <w:pPr>
        <w:pStyle w:val="a4"/>
        <w:numPr>
          <w:ilvl w:val="0"/>
          <w:numId w:val="45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25F">
        <w:rPr>
          <w:rFonts w:ascii="Times New Roman" w:hAnsi="Times New Roman" w:cs="Times New Roman"/>
          <w:sz w:val="24"/>
          <w:szCs w:val="24"/>
        </w:rPr>
        <w:t>Какие нормы периодичности технического обслуживания и ремонта маневровых локомотивов?</w:t>
      </w:r>
    </w:p>
    <w:p w:rsidR="002A75EC" w:rsidRPr="005E525F" w:rsidRDefault="002A75EC" w:rsidP="005E525F">
      <w:pPr>
        <w:pStyle w:val="a4"/>
        <w:numPr>
          <w:ilvl w:val="0"/>
          <w:numId w:val="4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25F">
        <w:rPr>
          <w:rFonts w:ascii="Times New Roman" w:hAnsi="Times New Roman" w:cs="Times New Roman"/>
          <w:sz w:val="24"/>
          <w:szCs w:val="24"/>
        </w:rPr>
        <w:t>Какие нормы продолжительности технического обслуживания и ремонта отечественных локомотивов?</w:t>
      </w:r>
    </w:p>
    <w:p w:rsidR="002A75EC" w:rsidRPr="005E525F" w:rsidRDefault="002A75EC" w:rsidP="005E525F">
      <w:pPr>
        <w:pStyle w:val="a4"/>
        <w:numPr>
          <w:ilvl w:val="0"/>
          <w:numId w:val="4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25F">
        <w:rPr>
          <w:rFonts w:ascii="Times New Roman" w:hAnsi="Times New Roman" w:cs="Times New Roman"/>
          <w:sz w:val="24"/>
          <w:szCs w:val="24"/>
        </w:rPr>
        <w:t>Какие нормы продолжительности на обточку одной колесной пары установлены для станков А-41 и КЖ-20 при проведении технического обслуживания ТО-4?</w:t>
      </w:r>
    </w:p>
    <w:p w:rsidR="002A75EC" w:rsidRPr="005E525F" w:rsidRDefault="002A75EC" w:rsidP="005E525F">
      <w:pPr>
        <w:pStyle w:val="a4"/>
        <w:numPr>
          <w:ilvl w:val="0"/>
          <w:numId w:val="45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25F">
        <w:rPr>
          <w:rFonts w:ascii="Times New Roman" w:hAnsi="Times New Roman" w:cs="Times New Roman"/>
          <w:sz w:val="24"/>
          <w:szCs w:val="24"/>
        </w:rPr>
        <w:t>На сколько часов увеличивается продолжительность технического обслуживания и ремонта локомотивов при проведении вибродиагностики подшипников качения колёсно-моторных блоков?</w:t>
      </w:r>
    </w:p>
    <w:p w:rsidR="002A75EC" w:rsidRPr="005E525F" w:rsidRDefault="002A75EC" w:rsidP="005E525F">
      <w:pPr>
        <w:pStyle w:val="a4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C6A14" w:rsidRPr="005E525F" w:rsidRDefault="005C6A14" w:rsidP="005E525F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  <w:rPr>
          <w:b/>
        </w:rPr>
      </w:pPr>
      <w:r w:rsidRPr="005E525F">
        <w:rPr>
          <w:b/>
        </w:rPr>
        <w:t>Литература</w:t>
      </w:r>
    </w:p>
    <w:p w:rsidR="005C6A14" w:rsidRPr="005E525F" w:rsidRDefault="005C6A14" w:rsidP="005E525F">
      <w:pPr>
        <w:pStyle w:val="a3"/>
        <w:tabs>
          <w:tab w:val="left" w:pos="851"/>
        </w:tabs>
        <w:spacing w:before="0" w:beforeAutospacing="0" w:after="0" w:afterAutospacing="0"/>
        <w:ind w:firstLine="567"/>
        <w:jc w:val="both"/>
      </w:pPr>
    </w:p>
    <w:p w:rsidR="005C6A14" w:rsidRPr="005E525F" w:rsidRDefault="005C6A14" w:rsidP="005E525F">
      <w:pPr>
        <w:pStyle w:val="a4"/>
        <w:numPr>
          <w:ilvl w:val="1"/>
          <w:numId w:val="31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E525F">
        <w:rPr>
          <w:rFonts w:ascii="Times New Roman" w:hAnsi="Times New Roman" w:cs="Times New Roman"/>
          <w:sz w:val="24"/>
          <w:szCs w:val="24"/>
        </w:rPr>
        <w:t xml:space="preserve">Хасин Л.Ф., Матвеев В.Н. Экономика, организация и управление локомотивным хозяйством: Учебник. М.: ГОУ «УМЦ ЖДТ», 2002. – стр. </w:t>
      </w:r>
      <w:r w:rsidR="00505332" w:rsidRPr="005E525F">
        <w:rPr>
          <w:rFonts w:ascii="Times New Roman" w:hAnsi="Times New Roman" w:cs="Times New Roman"/>
          <w:sz w:val="24"/>
          <w:szCs w:val="24"/>
        </w:rPr>
        <w:t>136</w:t>
      </w:r>
      <w:r w:rsidRPr="005E525F">
        <w:rPr>
          <w:rFonts w:ascii="Times New Roman" w:hAnsi="Times New Roman" w:cs="Times New Roman"/>
          <w:sz w:val="24"/>
          <w:szCs w:val="24"/>
        </w:rPr>
        <w:t xml:space="preserve"> – </w:t>
      </w:r>
      <w:r w:rsidR="005E525F">
        <w:rPr>
          <w:rFonts w:ascii="Times New Roman" w:hAnsi="Times New Roman" w:cs="Times New Roman"/>
          <w:sz w:val="24"/>
          <w:szCs w:val="24"/>
        </w:rPr>
        <w:t>168</w:t>
      </w:r>
    </w:p>
    <w:p w:rsidR="005E525F" w:rsidRPr="005E525F" w:rsidRDefault="00A61334" w:rsidP="005E525F">
      <w:pPr>
        <w:pStyle w:val="a4"/>
        <w:numPr>
          <w:ilvl w:val="1"/>
          <w:numId w:val="31"/>
        </w:numPr>
        <w:tabs>
          <w:tab w:val="left" w:pos="851"/>
        </w:tabs>
        <w:spacing w:after="0" w:line="240" w:lineRule="auto"/>
        <w:ind w:left="0"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5E525F">
        <w:rPr>
          <w:rFonts w:ascii="Times New Roman" w:hAnsi="Times New Roman" w:cs="Times New Roman"/>
          <w:sz w:val="24"/>
          <w:szCs w:val="24"/>
        </w:rPr>
        <w:t>Зубович О.А., Липина О.Ю., Петухов И.В. Организация работы и управление подразделением организации: учебник. – М.: ФГБУ ДПО «УМЦ ЖДТ», 2017. – стр.</w:t>
      </w:r>
      <w:r w:rsidR="00201D9D" w:rsidRPr="005E525F">
        <w:rPr>
          <w:rFonts w:ascii="Times New Roman" w:hAnsi="Times New Roman" w:cs="Times New Roman"/>
          <w:sz w:val="24"/>
          <w:szCs w:val="24"/>
        </w:rPr>
        <w:t>1</w:t>
      </w:r>
      <w:r w:rsidR="00505332" w:rsidRPr="005E525F">
        <w:rPr>
          <w:rFonts w:ascii="Times New Roman" w:hAnsi="Times New Roman" w:cs="Times New Roman"/>
          <w:sz w:val="24"/>
          <w:szCs w:val="24"/>
        </w:rPr>
        <w:t>32</w:t>
      </w:r>
      <w:r w:rsidRPr="005E525F">
        <w:rPr>
          <w:rFonts w:ascii="Times New Roman" w:hAnsi="Times New Roman" w:cs="Times New Roman"/>
          <w:sz w:val="24"/>
          <w:szCs w:val="24"/>
        </w:rPr>
        <w:t xml:space="preserve"> -</w:t>
      </w:r>
      <w:r w:rsidR="00201D9D" w:rsidRPr="005E525F">
        <w:rPr>
          <w:rFonts w:ascii="Times New Roman" w:hAnsi="Times New Roman" w:cs="Times New Roman"/>
          <w:sz w:val="24"/>
          <w:szCs w:val="24"/>
        </w:rPr>
        <w:t xml:space="preserve"> </w:t>
      </w:r>
      <w:r w:rsidR="00505332" w:rsidRPr="005E525F">
        <w:rPr>
          <w:rFonts w:ascii="Times New Roman" w:hAnsi="Times New Roman" w:cs="Times New Roman"/>
          <w:sz w:val="24"/>
          <w:szCs w:val="24"/>
        </w:rPr>
        <w:t>14</w:t>
      </w:r>
      <w:r w:rsidR="005E525F">
        <w:rPr>
          <w:rFonts w:ascii="Times New Roman" w:hAnsi="Times New Roman" w:cs="Times New Roman"/>
          <w:sz w:val="24"/>
          <w:szCs w:val="24"/>
        </w:rPr>
        <w:t>1</w:t>
      </w:r>
    </w:p>
    <w:sectPr w:rsidR="005E525F" w:rsidRPr="005E525F" w:rsidSect="00681D7C">
      <w:headerReference w:type="default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19F5" w:rsidRDefault="008319F5" w:rsidP="00DF238B">
      <w:pPr>
        <w:spacing w:after="0" w:line="240" w:lineRule="auto"/>
      </w:pPr>
      <w:r>
        <w:separator/>
      </w:r>
    </w:p>
  </w:endnote>
  <w:endnote w:type="continuationSeparator" w:id="0">
    <w:p w:rsidR="008319F5" w:rsidRDefault="008319F5" w:rsidP="00DF23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39159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F360AB" w:rsidRPr="005642F8" w:rsidRDefault="00F360AB">
        <w:pPr>
          <w:pStyle w:val="a7"/>
          <w:jc w:val="right"/>
          <w:rPr>
            <w:rFonts w:ascii="Times New Roman" w:hAnsi="Times New Roman" w:cs="Times New Roman"/>
          </w:rPr>
        </w:pPr>
        <w:r w:rsidRPr="005642F8">
          <w:rPr>
            <w:rFonts w:ascii="Times New Roman" w:hAnsi="Times New Roman" w:cs="Times New Roman"/>
          </w:rPr>
          <w:fldChar w:fldCharType="begin"/>
        </w:r>
        <w:r w:rsidRPr="005642F8">
          <w:rPr>
            <w:rFonts w:ascii="Times New Roman" w:hAnsi="Times New Roman" w:cs="Times New Roman"/>
          </w:rPr>
          <w:instrText>PAGE   \* MERGEFORMAT</w:instrText>
        </w:r>
        <w:r w:rsidRPr="005642F8">
          <w:rPr>
            <w:rFonts w:ascii="Times New Roman" w:hAnsi="Times New Roman" w:cs="Times New Roman"/>
          </w:rPr>
          <w:fldChar w:fldCharType="separate"/>
        </w:r>
        <w:r w:rsidR="008319F5">
          <w:rPr>
            <w:rFonts w:ascii="Times New Roman" w:hAnsi="Times New Roman" w:cs="Times New Roman"/>
            <w:noProof/>
          </w:rPr>
          <w:t>1</w:t>
        </w:r>
        <w:r w:rsidRPr="005642F8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19F5" w:rsidRDefault="008319F5" w:rsidP="00DF238B">
      <w:pPr>
        <w:spacing w:after="0" w:line="240" w:lineRule="auto"/>
      </w:pPr>
      <w:r>
        <w:separator/>
      </w:r>
    </w:p>
  </w:footnote>
  <w:footnote w:type="continuationSeparator" w:id="0">
    <w:p w:rsidR="008319F5" w:rsidRDefault="008319F5" w:rsidP="00DF23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b"/>
      <w:tblW w:w="994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03"/>
      <w:gridCol w:w="2693"/>
      <w:gridCol w:w="2753"/>
    </w:tblGrid>
    <w:tr w:rsidR="00F360AB" w:rsidRPr="008B6D3A" w:rsidTr="00DF238B">
      <w:tc>
        <w:tcPr>
          <w:tcW w:w="4503" w:type="dxa"/>
        </w:tcPr>
        <w:p w:rsidR="00F360AB" w:rsidRPr="008B6D3A" w:rsidRDefault="00F360AB" w:rsidP="00566021">
          <w:pPr>
            <w:jc w:val="both"/>
            <w:rPr>
              <w:rFonts w:ascii="Times New Roman" w:eastAsia="Times New Roman" w:hAnsi="Times New Roman" w:cs="Times New Roman"/>
              <w:b/>
              <w:sz w:val="20"/>
              <w:szCs w:val="20"/>
              <w:lang w:eastAsia="ru-RU"/>
            </w:rPr>
          </w:pPr>
          <w:r w:rsidRPr="008B6D3A">
            <w:rPr>
              <w:rFonts w:ascii="Times New Roman" w:eastAsia="Times New Roman" w:hAnsi="Times New Roman" w:cs="Times New Roman"/>
              <w:b/>
              <w:sz w:val="20"/>
              <w:szCs w:val="20"/>
              <w:lang w:eastAsia="ru-RU"/>
            </w:rPr>
            <w:t>МДК 02.01</w:t>
          </w:r>
        </w:p>
        <w:p w:rsidR="00F360AB" w:rsidRPr="008B6D3A" w:rsidRDefault="00F360AB" w:rsidP="00566021">
          <w:pPr>
            <w:jc w:val="both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8B6D3A">
            <w:rPr>
              <w:rFonts w:ascii="Times New Roman" w:eastAsia="Times New Roman" w:hAnsi="Times New Roman" w:cs="Times New Roman"/>
              <w:b/>
              <w:sz w:val="20"/>
              <w:szCs w:val="20"/>
              <w:lang w:eastAsia="ru-RU"/>
            </w:rPr>
            <w:t>Организация работы и управление подразделением организации</w:t>
          </w:r>
        </w:p>
      </w:tc>
      <w:tc>
        <w:tcPr>
          <w:tcW w:w="2693" w:type="dxa"/>
        </w:tcPr>
        <w:p w:rsidR="00F360AB" w:rsidRPr="008B6D3A" w:rsidRDefault="00F360AB" w:rsidP="00566021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</w:p>
      </w:tc>
      <w:tc>
        <w:tcPr>
          <w:tcW w:w="2753" w:type="dxa"/>
          <w:shd w:val="clear" w:color="auto" w:fill="D99594" w:themeFill="accent2" w:themeFillTint="99"/>
          <w:vAlign w:val="center"/>
        </w:tcPr>
        <w:p w:rsidR="00F360AB" w:rsidRPr="008B6D3A" w:rsidRDefault="00F360AB" w:rsidP="00AF5A6B">
          <w:pPr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8B6D3A">
            <w:rPr>
              <w:rFonts w:ascii="Times New Roman" w:hAnsi="Times New Roman" w:cs="Times New Roman"/>
              <w:b/>
              <w:sz w:val="20"/>
              <w:szCs w:val="20"/>
            </w:rPr>
            <w:t>202</w:t>
          </w:r>
          <w:r w:rsidR="00AF5A6B">
            <w:rPr>
              <w:rFonts w:ascii="Times New Roman" w:hAnsi="Times New Roman" w:cs="Times New Roman"/>
              <w:b/>
              <w:sz w:val="20"/>
              <w:szCs w:val="20"/>
            </w:rPr>
            <w:t>5</w:t>
          </w:r>
          <w:r w:rsidRPr="008B6D3A">
            <w:rPr>
              <w:rFonts w:ascii="Times New Roman" w:hAnsi="Times New Roman" w:cs="Times New Roman"/>
              <w:b/>
              <w:sz w:val="20"/>
              <w:szCs w:val="20"/>
            </w:rPr>
            <w:t>-202</w:t>
          </w:r>
          <w:r w:rsidR="00AF5A6B">
            <w:rPr>
              <w:rFonts w:ascii="Times New Roman" w:hAnsi="Times New Roman" w:cs="Times New Roman"/>
              <w:b/>
              <w:sz w:val="20"/>
              <w:szCs w:val="20"/>
            </w:rPr>
            <w:t>6</w:t>
          </w:r>
          <w:r w:rsidRPr="008B6D3A">
            <w:rPr>
              <w:rFonts w:ascii="Times New Roman" w:hAnsi="Times New Roman" w:cs="Times New Roman"/>
              <w:b/>
              <w:sz w:val="20"/>
              <w:szCs w:val="20"/>
            </w:rPr>
            <w:t xml:space="preserve"> учебный год</w:t>
          </w:r>
        </w:p>
      </w:tc>
    </w:tr>
  </w:tbl>
  <w:p w:rsidR="007A3E8B" w:rsidRDefault="007A3E8B" w:rsidP="00DE4FF5">
    <w:pPr>
      <w:ind w:firstLine="70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25D0D"/>
    <w:multiLevelType w:val="hybridMultilevel"/>
    <w:tmpl w:val="E74E411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7C6BB2"/>
    <w:multiLevelType w:val="hybridMultilevel"/>
    <w:tmpl w:val="09485680"/>
    <w:lvl w:ilvl="0" w:tplc="A858B34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3B67E08"/>
    <w:multiLevelType w:val="hybridMultilevel"/>
    <w:tmpl w:val="A74C9C4A"/>
    <w:lvl w:ilvl="0" w:tplc="7DCC87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5EF46E4"/>
    <w:multiLevelType w:val="hybridMultilevel"/>
    <w:tmpl w:val="ABB01F1C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060642E3"/>
    <w:multiLevelType w:val="hybridMultilevel"/>
    <w:tmpl w:val="5F4C4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D4490E"/>
    <w:multiLevelType w:val="hybridMultilevel"/>
    <w:tmpl w:val="D9F29BBA"/>
    <w:lvl w:ilvl="0" w:tplc="C1F4664C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0E2C61AB"/>
    <w:multiLevelType w:val="multilevel"/>
    <w:tmpl w:val="362EC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5F1F09"/>
    <w:multiLevelType w:val="hybridMultilevel"/>
    <w:tmpl w:val="3620B9A8"/>
    <w:lvl w:ilvl="0" w:tplc="565C67B6">
      <w:start w:val="1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BBA59D3"/>
    <w:multiLevelType w:val="multilevel"/>
    <w:tmpl w:val="734E03E4"/>
    <w:lvl w:ilvl="0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30"/>
        </w:tabs>
        <w:ind w:left="323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50"/>
        </w:tabs>
        <w:ind w:left="395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90"/>
        </w:tabs>
        <w:ind w:left="539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10"/>
        </w:tabs>
        <w:ind w:left="611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  <w:sz w:val="20"/>
      </w:rPr>
    </w:lvl>
  </w:abstractNum>
  <w:abstractNum w:abstractNumId="9">
    <w:nsid w:val="1D3B1095"/>
    <w:multiLevelType w:val="hybridMultilevel"/>
    <w:tmpl w:val="44E690E2"/>
    <w:lvl w:ilvl="0" w:tplc="4BFA0D9A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1D5B749F"/>
    <w:multiLevelType w:val="hybridMultilevel"/>
    <w:tmpl w:val="84B455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E45C44"/>
    <w:multiLevelType w:val="hybridMultilevel"/>
    <w:tmpl w:val="BC1AE66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6B0B8B"/>
    <w:multiLevelType w:val="multilevel"/>
    <w:tmpl w:val="F4F060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3">
    <w:nsid w:val="20440494"/>
    <w:multiLevelType w:val="hybridMultilevel"/>
    <w:tmpl w:val="7F1A67DA"/>
    <w:lvl w:ilvl="0" w:tplc="DF08E6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20482630"/>
    <w:multiLevelType w:val="multilevel"/>
    <w:tmpl w:val="986E30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6AF38F5"/>
    <w:multiLevelType w:val="hybridMultilevel"/>
    <w:tmpl w:val="372AD084"/>
    <w:lvl w:ilvl="0" w:tplc="F60A64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2C1E438C"/>
    <w:multiLevelType w:val="hybridMultilevel"/>
    <w:tmpl w:val="103AD1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F16CA8"/>
    <w:multiLevelType w:val="hybridMultilevel"/>
    <w:tmpl w:val="70D28F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8AF55E9"/>
    <w:multiLevelType w:val="hybridMultilevel"/>
    <w:tmpl w:val="3DEE40B2"/>
    <w:lvl w:ilvl="0" w:tplc="2F1CA2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F1968A4"/>
    <w:multiLevelType w:val="hybridMultilevel"/>
    <w:tmpl w:val="55028272"/>
    <w:lvl w:ilvl="0" w:tplc="57DE4DB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43490C36"/>
    <w:multiLevelType w:val="hybridMultilevel"/>
    <w:tmpl w:val="3D66DA8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95F7A1D"/>
    <w:multiLevelType w:val="multilevel"/>
    <w:tmpl w:val="F7E6D9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A107AB7"/>
    <w:multiLevelType w:val="hybridMultilevel"/>
    <w:tmpl w:val="42AA06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E7545F"/>
    <w:multiLevelType w:val="multilevel"/>
    <w:tmpl w:val="29D8A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0E10FEE"/>
    <w:multiLevelType w:val="multilevel"/>
    <w:tmpl w:val="91C24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45F0F70"/>
    <w:multiLevelType w:val="multilevel"/>
    <w:tmpl w:val="D6C4B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50F7550"/>
    <w:multiLevelType w:val="hybridMultilevel"/>
    <w:tmpl w:val="902A32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C74187E"/>
    <w:multiLevelType w:val="multilevel"/>
    <w:tmpl w:val="7BE0D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CCE15A9"/>
    <w:multiLevelType w:val="hybridMultilevel"/>
    <w:tmpl w:val="4F24AC9E"/>
    <w:lvl w:ilvl="0" w:tplc="5D805C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66650851"/>
    <w:multiLevelType w:val="hybridMultilevel"/>
    <w:tmpl w:val="8DA6812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9AD603E"/>
    <w:multiLevelType w:val="multilevel"/>
    <w:tmpl w:val="1316A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935" w:hanging="855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9F93CA6"/>
    <w:multiLevelType w:val="hybridMultilevel"/>
    <w:tmpl w:val="D43242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B253B8B"/>
    <w:multiLevelType w:val="hybridMultilevel"/>
    <w:tmpl w:val="B8426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D080850"/>
    <w:multiLevelType w:val="hybridMultilevel"/>
    <w:tmpl w:val="D6200A7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FA0FAA"/>
    <w:multiLevelType w:val="hybridMultilevel"/>
    <w:tmpl w:val="01D837FE"/>
    <w:lvl w:ilvl="0" w:tplc="D95088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>
    <w:nsid w:val="745943A8"/>
    <w:multiLevelType w:val="hybridMultilevel"/>
    <w:tmpl w:val="4DAE7740"/>
    <w:lvl w:ilvl="0" w:tplc="DCA2B214">
      <w:start w:val="1"/>
      <w:numFmt w:val="decimal"/>
      <w:lvlText w:val="%1"/>
      <w:lvlJc w:val="left"/>
      <w:pPr>
        <w:ind w:left="1287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6">
    <w:nsid w:val="76450E0D"/>
    <w:multiLevelType w:val="hybridMultilevel"/>
    <w:tmpl w:val="254652AE"/>
    <w:lvl w:ilvl="0" w:tplc="D59E9A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7">
    <w:nsid w:val="76AE5203"/>
    <w:multiLevelType w:val="hybridMultilevel"/>
    <w:tmpl w:val="B71634C0"/>
    <w:lvl w:ilvl="0" w:tplc="8B7A55C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>
    <w:nsid w:val="775F5925"/>
    <w:multiLevelType w:val="hybridMultilevel"/>
    <w:tmpl w:val="60C83A34"/>
    <w:lvl w:ilvl="0" w:tplc="D4B6F46C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9">
    <w:nsid w:val="7AF84E6C"/>
    <w:multiLevelType w:val="multilevel"/>
    <w:tmpl w:val="BAFAA2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B750478"/>
    <w:multiLevelType w:val="multilevel"/>
    <w:tmpl w:val="53125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D9E5C8E"/>
    <w:multiLevelType w:val="multilevel"/>
    <w:tmpl w:val="0914C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F2461BA"/>
    <w:multiLevelType w:val="multilevel"/>
    <w:tmpl w:val="CABAC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8"/>
  </w:num>
  <w:num w:numId="2">
    <w:abstractNumId w:val="7"/>
  </w:num>
  <w:num w:numId="3">
    <w:abstractNumId w:val="18"/>
  </w:num>
  <w:num w:numId="4">
    <w:abstractNumId w:val="40"/>
  </w:num>
  <w:num w:numId="5">
    <w:abstractNumId w:val="36"/>
  </w:num>
  <w:num w:numId="6">
    <w:abstractNumId w:val="13"/>
  </w:num>
  <w:num w:numId="7">
    <w:abstractNumId w:val="5"/>
  </w:num>
  <w:num w:numId="8">
    <w:abstractNumId w:val="34"/>
  </w:num>
  <w:num w:numId="9">
    <w:abstractNumId w:val="16"/>
  </w:num>
  <w:num w:numId="10">
    <w:abstractNumId w:val="11"/>
  </w:num>
  <w:num w:numId="11">
    <w:abstractNumId w:val="10"/>
  </w:num>
  <w:num w:numId="12">
    <w:abstractNumId w:val="17"/>
  </w:num>
  <w:num w:numId="13">
    <w:abstractNumId w:val="20"/>
  </w:num>
  <w:num w:numId="14">
    <w:abstractNumId w:val="22"/>
  </w:num>
  <w:num w:numId="15">
    <w:abstractNumId w:val="29"/>
  </w:num>
  <w:num w:numId="16">
    <w:abstractNumId w:val="26"/>
  </w:num>
  <w:num w:numId="17">
    <w:abstractNumId w:val="0"/>
  </w:num>
  <w:num w:numId="18">
    <w:abstractNumId w:val="31"/>
  </w:num>
  <w:num w:numId="19">
    <w:abstractNumId w:val="32"/>
  </w:num>
  <w:num w:numId="20">
    <w:abstractNumId w:val="4"/>
  </w:num>
  <w:num w:numId="21">
    <w:abstractNumId w:val="41"/>
  </w:num>
  <w:num w:numId="22">
    <w:abstractNumId w:val="23"/>
  </w:num>
  <w:num w:numId="23">
    <w:abstractNumId w:val="42"/>
  </w:num>
  <w:num w:numId="24">
    <w:abstractNumId w:val="6"/>
  </w:num>
  <w:num w:numId="25">
    <w:abstractNumId w:val="35"/>
  </w:num>
  <w:num w:numId="26">
    <w:abstractNumId w:val="14"/>
  </w:num>
  <w:num w:numId="27">
    <w:abstractNumId w:val="25"/>
  </w:num>
  <w:num w:numId="28">
    <w:abstractNumId w:val="37"/>
  </w:num>
  <w:num w:numId="29">
    <w:abstractNumId w:val="1"/>
  </w:num>
  <w:num w:numId="30">
    <w:abstractNumId w:val="27"/>
  </w:num>
  <w:num w:numId="31">
    <w:abstractNumId w:val="30"/>
  </w:num>
  <w:num w:numId="32">
    <w:abstractNumId w:val="15"/>
  </w:num>
  <w:num w:numId="33">
    <w:abstractNumId w:val="2"/>
  </w:num>
  <w:num w:numId="34">
    <w:abstractNumId w:val="12"/>
  </w:num>
  <w:num w:numId="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8"/>
  </w:num>
  <w:num w:numId="37">
    <w:abstractNumId w:val="21"/>
  </w:num>
  <w:num w:numId="38">
    <w:abstractNumId w:val="39"/>
  </w:num>
  <w:num w:numId="39">
    <w:abstractNumId w:val="24"/>
  </w:num>
  <w:num w:numId="40">
    <w:abstractNumId w:val="19"/>
  </w:num>
  <w:num w:numId="41">
    <w:abstractNumId w:val="33"/>
  </w:num>
  <w:num w:numId="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8"/>
  </w:num>
  <w:num w:numId="45">
    <w:abstractNumId w:val="3"/>
  </w:num>
  <w:num w:numId="4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9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38B"/>
    <w:rsid w:val="00014E44"/>
    <w:rsid w:val="000520A3"/>
    <w:rsid w:val="00056825"/>
    <w:rsid w:val="000C6508"/>
    <w:rsid w:val="000F2FAB"/>
    <w:rsid w:val="00182A3C"/>
    <w:rsid w:val="001D0394"/>
    <w:rsid w:val="001D2E4E"/>
    <w:rsid w:val="00201D9D"/>
    <w:rsid w:val="002334D4"/>
    <w:rsid w:val="002677DD"/>
    <w:rsid w:val="002A75EC"/>
    <w:rsid w:val="003119C9"/>
    <w:rsid w:val="00363775"/>
    <w:rsid w:val="00426C2C"/>
    <w:rsid w:val="004C1F0D"/>
    <w:rsid w:val="00505332"/>
    <w:rsid w:val="00514425"/>
    <w:rsid w:val="0053003B"/>
    <w:rsid w:val="005642F8"/>
    <w:rsid w:val="00566021"/>
    <w:rsid w:val="00582CB3"/>
    <w:rsid w:val="005B7FAC"/>
    <w:rsid w:val="005C6A14"/>
    <w:rsid w:val="005E0A49"/>
    <w:rsid w:val="005E525F"/>
    <w:rsid w:val="00612BE0"/>
    <w:rsid w:val="00624E2F"/>
    <w:rsid w:val="00652084"/>
    <w:rsid w:val="0067400F"/>
    <w:rsid w:val="00681D7C"/>
    <w:rsid w:val="0068431B"/>
    <w:rsid w:val="00691FD5"/>
    <w:rsid w:val="00731B16"/>
    <w:rsid w:val="0073728A"/>
    <w:rsid w:val="00771B3E"/>
    <w:rsid w:val="007A3E8B"/>
    <w:rsid w:val="008319F5"/>
    <w:rsid w:val="00844E0A"/>
    <w:rsid w:val="0086052A"/>
    <w:rsid w:val="0087106B"/>
    <w:rsid w:val="009214A8"/>
    <w:rsid w:val="009409EE"/>
    <w:rsid w:val="00982892"/>
    <w:rsid w:val="009E17E4"/>
    <w:rsid w:val="00A61334"/>
    <w:rsid w:val="00A63B0C"/>
    <w:rsid w:val="00A93B2E"/>
    <w:rsid w:val="00AD5F4F"/>
    <w:rsid w:val="00AF5A6B"/>
    <w:rsid w:val="00B46621"/>
    <w:rsid w:val="00B50ECA"/>
    <w:rsid w:val="00B62F70"/>
    <w:rsid w:val="00B64641"/>
    <w:rsid w:val="00B74088"/>
    <w:rsid w:val="00B8304A"/>
    <w:rsid w:val="00BB1692"/>
    <w:rsid w:val="00C35E6E"/>
    <w:rsid w:val="00C760F9"/>
    <w:rsid w:val="00C85A3B"/>
    <w:rsid w:val="00CB05E0"/>
    <w:rsid w:val="00CB295C"/>
    <w:rsid w:val="00D144A3"/>
    <w:rsid w:val="00D23A58"/>
    <w:rsid w:val="00D241B5"/>
    <w:rsid w:val="00D34B7B"/>
    <w:rsid w:val="00DB182C"/>
    <w:rsid w:val="00DE1333"/>
    <w:rsid w:val="00DE4FF5"/>
    <w:rsid w:val="00DF238B"/>
    <w:rsid w:val="00DF7B4E"/>
    <w:rsid w:val="00E433F3"/>
    <w:rsid w:val="00E56304"/>
    <w:rsid w:val="00E60AE3"/>
    <w:rsid w:val="00E62387"/>
    <w:rsid w:val="00E86AE2"/>
    <w:rsid w:val="00ED5C99"/>
    <w:rsid w:val="00F11674"/>
    <w:rsid w:val="00F360AB"/>
    <w:rsid w:val="00F468B0"/>
    <w:rsid w:val="00F76F7E"/>
    <w:rsid w:val="00FA7659"/>
    <w:rsid w:val="00FF6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A49"/>
  </w:style>
  <w:style w:type="paragraph" w:styleId="1">
    <w:name w:val="heading 1"/>
    <w:basedOn w:val="a"/>
    <w:link w:val="10"/>
    <w:uiPriority w:val="9"/>
    <w:qFormat/>
    <w:rsid w:val="00DF23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F23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42F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23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F238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DF2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ticleseperator">
    <w:name w:val="article_seperator"/>
    <w:basedOn w:val="a0"/>
    <w:rsid w:val="00DF238B"/>
  </w:style>
  <w:style w:type="paragraph" w:styleId="a4">
    <w:name w:val="List Paragraph"/>
    <w:basedOn w:val="a"/>
    <w:uiPriority w:val="34"/>
    <w:qFormat/>
    <w:rsid w:val="00DF238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F2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F238B"/>
  </w:style>
  <w:style w:type="paragraph" w:styleId="a7">
    <w:name w:val="footer"/>
    <w:basedOn w:val="a"/>
    <w:link w:val="a8"/>
    <w:uiPriority w:val="99"/>
    <w:unhideWhenUsed/>
    <w:rsid w:val="00DF2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F238B"/>
  </w:style>
  <w:style w:type="paragraph" w:styleId="a9">
    <w:name w:val="Balloon Text"/>
    <w:basedOn w:val="a"/>
    <w:link w:val="aa"/>
    <w:uiPriority w:val="99"/>
    <w:semiHidden/>
    <w:unhideWhenUsed/>
    <w:rsid w:val="00DF23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F238B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DF23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5642F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c">
    <w:name w:val="Placeholder Text"/>
    <w:basedOn w:val="a0"/>
    <w:uiPriority w:val="99"/>
    <w:semiHidden/>
    <w:rsid w:val="00DE1333"/>
    <w:rPr>
      <w:color w:val="808080"/>
    </w:rPr>
  </w:style>
  <w:style w:type="character" w:styleId="ad">
    <w:name w:val="Strong"/>
    <w:basedOn w:val="a0"/>
    <w:uiPriority w:val="22"/>
    <w:qFormat/>
    <w:rsid w:val="00681D7C"/>
    <w:rPr>
      <w:b/>
      <w:bCs/>
    </w:rPr>
  </w:style>
  <w:style w:type="character" w:styleId="ae">
    <w:name w:val="Emphasis"/>
    <w:basedOn w:val="a0"/>
    <w:uiPriority w:val="20"/>
    <w:qFormat/>
    <w:rsid w:val="00681D7C"/>
    <w:rPr>
      <w:i/>
      <w:iCs/>
    </w:rPr>
  </w:style>
  <w:style w:type="character" w:styleId="af">
    <w:name w:val="Hyperlink"/>
    <w:basedOn w:val="a0"/>
    <w:uiPriority w:val="99"/>
    <w:semiHidden/>
    <w:unhideWhenUsed/>
    <w:rsid w:val="00681D7C"/>
    <w:rPr>
      <w:color w:val="0000FF"/>
      <w:u w:val="single"/>
    </w:rPr>
  </w:style>
  <w:style w:type="character" w:customStyle="1" w:styleId="mw-headline">
    <w:name w:val="mw-headline"/>
    <w:basedOn w:val="a0"/>
    <w:rsid w:val="00566021"/>
  </w:style>
  <w:style w:type="character" w:customStyle="1" w:styleId="mw-editsection">
    <w:name w:val="mw-editsection"/>
    <w:basedOn w:val="a0"/>
    <w:rsid w:val="00566021"/>
  </w:style>
  <w:style w:type="character" w:customStyle="1" w:styleId="mw-editsection-bracket">
    <w:name w:val="mw-editsection-bracket"/>
    <w:basedOn w:val="a0"/>
    <w:rsid w:val="00566021"/>
  </w:style>
  <w:style w:type="character" w:customStyle="1" w:styleId="mw-editsection-divider">
    <w:name w:val="mw-editsection-divider"/>
    <w:basedOn w:val="a0"/>
    <w:rsid w:val="00566021"/>
  </w:style>
  <w:style w:type="character" w:customStyle="1" w:styleId="nowrap">
    <w:name w:val="nowrap"/>
    <w:basedOn w:val="a0"/>
    <w:rsid w:val="00566021"/>
  </w:style>
  <w:style w:type="paragraph" w:customStyle="1" w:styleId="paragraph">
    <w:name w:val="paragraph"/>
    <w:basedOn w:val="a"/>
    <w:rsid w:val="00860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A49"/>
  </w:style>
  <w:style w:type="paragraph" w:styleId="1">
    <w:name w:val="heading 1"/>
    <w:basedOn w:val="a"/>
    <w:link w:val="10"/>
    <w:uiPriority w:val="9"/>
    <w:qFormat/>
    <w:rsid w:val="00DF23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DF238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642F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F238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F238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DF23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ticleseperator">
    <w:name w:val="article_seperator"/>
    <w:basedOn w:val="a0"/>
    <w:rsid w:val="00DF238B"/>
  </w:style>
  <w:style w:type="paragraph" w:styleId="a4">
    <w:name w:val="List Paragraph"/>
    <w:basedOn w:val="a"/>
    <w:uiPriority w:val="34"/>
    <w:qFormat/>
    <w:rsid w:val="00DF238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F2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F238B"/>
  </w:style>
  <w:style w:type="paragraph" w:styleId="a7">
    <w:name w:val="footer"/>
    <w:basedOn w:val="a"/>
    <w:link w:val="a8"/>
    <w:uiPriority w:val="99"/>
    <w:unhideWhenUsed/>
    <w:rsid w:val="00DF23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F238B"/>
  </w:style>
  <w:style w:type="paragraph" w:styleId="a9">
    <w:name w:val="Balloon Text"/>
    <w:basedOn w:val="a"/>
    <w:link w:val="aa"/>
    <w:uiPriority w:val="99"/>
    <w:semiHidden/>
    <w:unhideWhenUsed/>
    <w:rsid w:val="00DF23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F238B"/>
    <w:rPr>
      <w:rFonts w:ascii="Tahoma" w:hAnsi="Tahoma" w:cs="Tahoma"/>
      <w:sz w:val="16"/>
      <w:szCs w:val="16"/>
    </w:rPr>
  </w:style>
  <w:style w:type="table" w:styleId="ab">
    <w:name w:val="Table Grid"/>
    <w:basedOn w:val="a1"/>
    <w:rsid w:val="00DF23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5642F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c">
    <w:name w:val="Placeholder Text"/>
    <w:basedOn w:val="a0"/>
    <w:uiPriority w:val="99"/>
    <w:semiHidden/>
    <w:rsid w:val="00DE1333"/>
    <w:rPr>
      <w:color w:val="808080"/>
    </w:rPr>
  </w:style>
  <w:style w:type="character" w:styleId="ad">
    <w:name w:val="Strong"/>
    <w:basedOn w:val="a0"/>
    <w:uiPriority w:val="22"/>
    <w:qFormat/>
    <w:rsid w:val="00681D7C"/>
    <w:rPr>
      <w:b/>
      <w:bCs/>
    </w:rPr>
  </w:style>
  <w:style w:type="character" w:styleId="ae">
    <w:name w:val="Emphasis"/>
    <w:basedOn w:val="a0"/>
    <w:uiPriority w:val="20"/>
    <w:qFormat/>
    <w:rsid w:val="00681D7C"/>
    <w:rPr>
      <w:i/>
      <w:iCs/>
    </w:rPr>
  </w:style>
  <w:style w:type="character" w:styleId="af">
    <w:name w:val="Hyperlink"/>
    <w:basedOn w:val="a0"/>
    <w:uiPriority w:val="99"/>
    <w:semiHidden/>
    <w:unhideWhenUsed/>
    <w:rsid w:val="00681D7C"/>
    <w:rPr>
      <w:color w:val="0000FF"/>
      <w:u w:val="single"/>
    </w:rPr>
  </w:style>
  <w:style w:type="character" w:customStyle="1" w:styleId="mw-headline">
    <w:name w:val="mw-headline"/>
    <w:basedOn w:val="a0"/>
    <w:rsid w:val="00566021"/>
  </w:style>
  <w:style w:type="character" w:customStyle="1" w:styleId="mw-editsection">
    <w:name w:val="mw-editsection"/>
    <w:basedOn w:val="a0"/>
    <w:rsid w:val="00566021"/>
  </w:style>
  <w:style w:type="character" w:customStyle="1" w:styleId="mw-editsection-bracket">
    <w:name w:val="mw-editsection-bracket"/>
    <w:basedOn w:val="a0"/>
    <w:rsid w:val="00566021"/>
  </w:style>
  <w:style w:type="character" w:customStyle="1" w:styleId="mw-editsection-divider">
    <w:name w:val="mw-editsection-divider"/>
    <w:basedOn w:val="a0"/>
    <w:rsid w:val="00566021"/>
  </w:style>
  <w:style w:type="character" w:customStyle="1" w:styleId="nowrap">
    <w:name w:val="nowrap"/>
    <w:basedOn w:val="a0"/>
    <w:rsid w:val="00566021"/>
  </w:style>
  <w:style w:type="paragraph" w:customStyle="1" w:styleId="paragraph">
    <w:name w:val="paragraph"/>
    <w:basedOn w:val="a"/>
    <w:rsid w:val="008605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9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5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7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4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4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4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9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99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55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6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2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63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ED200A-509E-4DD5-AD6A-71E5FF941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2580</Words>
  <Characters>14709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USER_PC</dc:creator>
  <cp:lastModifiedBy>Direktor</cp:lastModifiedBy>
  <cp:revision>2</cp:revision>
  <dcterms:created xsi:type="dcterms:W3CDTF">2026-01-22T00:59:00Z</dcterms:created>
  <dcterms:modified xsi:type="dcterms:W3CDTF">2026-01-22T00:59:00Z</dcterms:modified>
</cp:coreProperties>
</file>