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9D32" w14:textId="58F47DDF" w:rsidR="00B70390" w:rsidRPr="00B70390" w:rsidRDefault="00B70390" w:rsidP="00B70390">
      <w:pPr>
        <w:spacing w:before="163"/>
        <w:ind w:left="569" w:right="4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B70390">
        <w:rPr>
          <w:b/>
          <w:sz w:val="36"/>
          <w:szCs w:val="36"/>
          <w:u w:val="single"/>
        </w:rPr>
        <w:t>Изучить лекцию и письменно ответить на вопросы в конце текста.</w:t>
      </w:r>
    </w:p>
    <w:p w14:paraId="7131F56F" w14:textId="3AF04B2C" w:rsidR="00B70390" w:rsidRDefault="00B70390" w:rsidP="00B70390">
      <w:pPr>
        <w:spacing w:before="163"/>
        <w:ind w:left="569" w:right="4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</w:rPr>
        <w:t>Экологический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риск</w:t>
      </w:r>
      <w:r>
        <w:rPr>
          <w:b/>
          <w:spacing w:val="-4"/>
          <w:sz w:val="28"/>
        </w:rPr>
        <w:t>»</w:t>
      </w:r>
    </w:p>
    <w:p w14:paraId="24A19AE9" w14:textId="77777777" w:rsidR="00B70390" w:rsidRDefault="00B70390" w:rsidP="00B70390">
      <w:pPr>
        <w:pStyle w:val="a3"/>
        <w:spacing w:before="9"/>
        <w:ind w:left="0" w:firstLine="0"/>
        <w:jc w:val="left"/>
        <w:rPr>
          <w:i/>
        </w:rPr>
      </w:pPr>
    </w:p>
    <w:p w14:paraId="66C0B296" w14:textId="77777777" w:rsidR="00B70390" w:rsidRDefault="00B70390" w:rsidP="00B70390">
      <w:pPr>
        <w:pStyle w:val="1"/>
        <w:numPr>
          <w:ilvl w:val="0"/>
          <w:numId w:val="6"/>
        </w:numPr>
        <w:tabs>
          <w:tab w:val="left" w:pos="920"/>
        </w:tabs>
        <w:spacing w:before="0"/>
        <w:ind w:left="920" w:hanging="210"/>
        <w:jc w:val="both"/>
      </w:pPr>
      <w:r>
        <w:t>Экологический</w:t>
      </w:r>
      <w:r>
        <w:rPr>
          <w:spacing w:val="-12"/>
        </w:rPr>
        <w:t xml:space="preserve"> </w:t>
      </w:r>
      <w:r>
        <w:t>риск,</w:t>
      </w:r>
      <w:r>
        <w:rPr>
          <w:spacing w:val="-7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понятия.</w:t>
      </w:r>
    </w:p>
    <w:p w14:paraId="09900B73" w14:textId="77777777" w:rsidR="00B70390" w:rsidRDefault="00B70390" w:rsidP="00B70390">
      <w:pPr>
        <w:pStyle w:val="a3"/>
        <w:spacing w:before="153" w:line="360" w:lineRule="auto"/>
        <w:ind w:right="140"/>
      </w:pPr>
      <w:r>
        <w:t>Процесс быстрого экономического роста породил к концу XX в. беспрецедентные нарушения окружающей природной среды. Человечество столкнулось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противоречием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растущими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цивилизации и невозможностью окружающей среды и, прежде всего, биосферы, обеспечивать эти потребности. Богатства природы и возможности самовосстановления биосферы оказались небезграничными. Развитие цивилизации в рамках существующих моделей и стратегий стало неустойчивым. Возникла проблема самой возможности развития будущих поколений. Однако комиссия ООН, исследовавшая эту проблему, пришла к выводу: «Человечество способно сделать развитие устойчивым обеспечить, чтобы оно удовлетворяло нужды настоящего, не подвергая риску</w:t>
      </w:r>
      <w:r>
        <w:rPr>
          <w:spacing w:val="40"/>
        </w:rPr>
        <w:t xml:space="preserve"> </w:t>
      </w:r>
      <w:r>
        <w:t>способность будущих поколений удовлетворять свои потребности».</w:t>
      </w:r>
    </w:p>
    <w:p w14:paraId="7613DDEA" w14:textId="77777777" w:rsidR="00B70390" w:rsidRDefault="00B70390" w:rsidP="00B70390">
      <w:pPr>
        <w:pStyle w:val="a3"/>
        <w:spacing w:before="2" w:line="360" w:lineRule="auto"/>
        <w:ind w:right="135"/>
      </w:pPr>
      <w:r>
        <w:t>В общем случае под риском понимают возможность наступления некоторого неблагоприятного события, влекущего за собой различного рода потери (например, получение физической травмы, потеря имущества, получение доходов ниже ожидаемого уровня и т.д.). Предпринимательская деятельность содержит определенную долю риска, которую должен взять на себя предприниматель, определив характер и масштабы этого риска. Закон РФ</w:t>
      </w:r>
      <w:r>
        <w:rPr>
          <w:spacing w:val="75"/>
          <w:w w:val="150"/>
        </w:rPr>
        <w:t xml:space="preserve"> </w:t>
      </w:r>
      <w:r>
        <w:t>"О</w:t>
      </w:r>
      <w:r>
        <w:rPr>
          <w:spacing w:val="77"/>
          <w:w w:val="150"/>
        </w:rPr>
        <w:t xml:space="preserve"> </w:t>
      </w:r>
      <w:r>
        <w:t>предприятиях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предпринимательской</w:t>
      </w:r>
      <w:r>
        <w:rPr>
          <w:spacing w:val="78"/>
          <w:w w:val="150"/>
        </w:rPr>
        <w:t xml:space="preserve"> </w:t>
      </w:r>
      <w:r>
        <w:t>деятельности"</w:t>
      </w:r>
      <w:r>
        <w:rPr>
          <w:spacing w:val="78"/>
          <w:w w:val="150"/>
        </w:rPr>
        <w:t xml:space="preserve"> </w:t>
      </w:r>
      <w:r>
        <w:rPr>
          <w:spacing w:val="-2"/>
        </w:rPr>
        <w:t>определяет</w:t>
      </w:r>
    </w:p>
    <w:p w14:paraId="7335617A" w14:textId="77777777" w:rsidR="00B70390" w:rsidRDefault="00B70390" w:rsidP="00B70390">
      <w:pPr>
        <w:pStyle w:val="a3"/>
        <w:spacing w:before="67" w:line="360" w:lineRule="auto"/>
        <w:ind w:right="136" w:firstLine="0"/>
      </w:pPr>
      <w:r>
        <w:t>предпринимательство как «инициативную, самостоятельную деятельность граждан и их объединений, осуществляемую на свой страх и риск, под свою имущественную ответственность и, направленную на получение прибыли». Таким образом, законодательно установлено, что осуществление предпринимательской деятельности в любом виде связано с риском.</w:t>
      </w:r>
    </w:p>
    <w:p w14:paraId="61E96EBE" w14:textId="77777777" w:rsidR="00B70390" w:rsidRDefault="00B70390" w:rsidP="00B70390">
      <w:pPr>
        <w:pStyle w:val="a3"/>
        <w:spacing w:before="2" w:line="360" w:lineRule="auto"/>
        <w:ind w:right="144"/>
      </w:pPr>
      <w:r>
        <w:t>Риск — сочетание вероятности и последствий наступления неблагоприятных событий. Знание вероятности неблагоприятного события позволяет определить вероятность благоприятных событий по формуле:</w:t>
      </w:r>
    </w:p>
    <w:p w14:paraId="534A5EBE" w14:textId="77777777" w:rsidR="00B70390" w:rsidRDefault="00B70390" w:rsidP="00B70390">
      <w:pPr>
        <w:pStyle w:val="a3"/>
        <w:spacing w:line="321" w:lineRule="exact"/>
        <w:ind w:left="2971" w:firstLine="0"/>
        <w:jc w:val="left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F021F59" wp14:editId="2F795E44">
            <wp:simplePos x="0" y="0"/>
            <wp:positionH relativeFrom="page">
              <wp:posOffset>1549400</wp:posOffset>
            </wp:positionH>
            <wp:positionV relativeFrom="paragraph">
              <wp:posOffset>6304</wp:posOffset>
            </wp:positionV>
            <wp:extent cx="1017905" cy="1638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(2.1)</w:t>
      </w:r>
    </w:p>
    <w:p w14:paraId="67217231" w14:textId="77777777" w:rsidR="00B70390" w:rsidRDefault="00B70390" w:rsidP="00B70390">
      <w:pPr>
        <w:pStyle w:val="a3"/>
        <w:spacing w:before="163"/>
        <w:ind w:left="710" w:firstLine="0"/>
      </w:pPr>
      <w:r>
        <w:t>Также</w:t>
      </w:r>
      <w:r>
        <w:rPr>
          <w:spacing w:val="-5"/>
        </w:rPr>
        <w:t xml:space="preserve"> </w:t>
      </w:r>
      <w:r>
        <w:t>риском</w:t>
      </w:r>
      <w:r>
        <w:rPr>
          <w:spacing w:val="-4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rPr>
          <w:spacing w:val="-2"/>
        </w:rPr>
        <w:t>называют:</w:t>
      </w:r>
    </w:p>
    <w:p w14:paraId="0926B378" w14:textId="77777777" w:rsidR="00B70390" w:rsidRDefault="00B70390" w:rsidP="00B70390">
      <w:pPr>
        <w:pStyle w:val="a3"/>
        <w:spacing w:before="161" w:line="360" w:lineRule="auto"/>
        <w:ind w:right="139"/>
      </w:pPr>
      <w:r>
        <w:t>− непосредственно</w:t>
      </w:r>
      <w:r>
        <w:rPr>
          <w:spacing w:val="-4"/>
        </w:rPr>
        <w:t xml:space="preserve"> </w:t>
      </w:r>
      <w:r>
        <w:t>предполагаемое событие,</w:t>
      </w:r>
      <w:r>
        <w:rPr>
          <w:spacing w:val="-3"/>
        </w:rPr>
        <w:t xml:space="preserve"> </w:t>
      </w:r>
      <w:r>
        <w:t>способное</w:t>
      </w:r>
      <w:r>
        <w:rPr>
          <w:spacing w:val="-3"/>
        </w:rPr>
        <w:t xml:space="preserve"> </w:t>
      </w:r>
      <w:r>
        <w:t>принести</w:t>
      </w:r>
      <w:r>
        <w:rPr>
          <w:spacing w:val="-2"/>
        </w:rPr>
        <w:t xml:space="preserve"> </w:t>
      </w:r>
      <w:r>
        <w:t>кому- либо ущерб или убыток;</w:t>
      </w:r>
    </w:p>
    <w:p w14:paraId="2CBFCB20" w14:textId="77777777" w:rsidR="00B70390" w:rsidRDefault="00B70390" w:rsidP="00B70390">
      <w:pPr>
        <w:pStyle w:val="a3"/>
        <w:spacing w:line="362" w:lineRule="auto"/>
        <w:ind w:right="144"/>
      </w:pPr>
      <w:r>
        <w:t>− характеристику ситуации, имеющей неопределённость исхода, при обязательном наличии неблагоприятных последствий;</w:t>
      </w:r>
    </w:p>
    <w:p w14:paraId="54E05DDF" w14:textId="77777777" w:rsidR="00B70390" w:rsidRDefault="00B70390" w:rsidP="00B70390">
      <w:pPr>
        <w:pStyle w:val="a3"/>
        <w:spacing w:line="360" w:lineRule="auto"/>
        <w:ind w:right="145"/>
      </w:pPr>
      <w:r>
        <w:t>− количественную оценку</w:t>
      </w:r>
      <w:r>
        <w:rPr>
          <w:spacing w:val="-1"/>
        </w:rPr>
        <w:t xml:space="preserve"> </w:t>
      </w:r>
      <w:r>
        <w:t>опасностей,</w:t>
      </w:r>
      <w:r>
        <w:rPr>
          <w:spacing w:val="-1"/>
        </w:rPr>
        <w:t xml:space="preserve"> </w:t>
      </w:r>
      <w:r>
        <w:t>определяется как частота</w:t>
      </w:r>
      <w:r>
        <w:rPr>
          <w:spacing w:val="-1"/>
        </w:rPr>
        <w:t xml:space="preserve"> </w:t>
      </w:r>
      <w:r>
        <w:t>одного события при наступлении другого;</w:t>
      </w:r>
    </w:p>
    <w:p w14:paraId="3E7E0649" w14:textId="77777777" w:rsidR="00B70390" w:rsidRDefault="00B70390" w:rsidP="00B70390">
      <w:pPr>
        <w:pStyle w:val="a3"/>
        <w:spacing w:line="360" w:lineRule="auto"/>
        <w:ind w:right="144"/>
      </w:pPr>
      <w:r>
        <w:t>− неопределённое событие или условие, которое в случае возникновения имеет позитивное или негативное воздействие на репутацию компании, приводит к приобретениям или потерям в денежном выражении;</w:t>
      </w:r>
    </w:p>
    <w:p w14:paraId="03C3E2EF" w14:textId="77777777" w:rsidR="00B70390" w:rsidRDefault="00B70390" w:rsidP="00B70390">
      <w:pPr>
        <w:pStyle w:val="a3"/>
        <w:spacing w:line="360" w:lineRule="auto"/>
        <w:ind w:right="139"/>
      </w:pPr>
      <w:proofErr w:type="gramStart"/>
      <w:r>
        <w:t>− это</w:t>
      </w:r>
      <w:proofErr w:type="gramEnd"/>
      <w:r>
        <w:t xml:space="preserve"> вероятность возможной нежелательной потери чего-либо при плохом стечении обстоятельств;</w:t>
      </w:r>
    </w:p>
    <w:p w14:paraId="0CE59816" w14:textId="77777777" w:rsidR="00B70390" w:rsidRDefault="00B70390" w:rsidP="00B70390">
      <w:pPr>
        <w:pStyle w:val="a3"/>
        <w:spacing w:line="321" w:lineRule="exact"/>
        <w:ind w:left="710" w:firstLine="0"/>
      </w:pPr>
      <w:r>
        <w:t>−</w:t>
      </w:r>
      <w:r>
        <w:rPr>
          <w:spacing w:val="-7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вероятности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убыток.</w:t>
      </w:r>
    </w:p>
    <w:p w14:paraId="5F082C61" w14:textId="77777777" w:rsidR="00B70390" w:rsidRDefault="00B70390" w:rsidP="00B70390">
      <w:pPr>
        <w:pStyle w:val="a3"/>
        <w:spacing w:before="156" w:line="360" w:lineRule="auto"/>
        <w:ind w:right="134"/>
      </w:pPr>
      <w:r>
        <w:t>Риск измеряется в денежных единицах в экономических расчетах, так как в технических расчетах он измеряется в натуральных единицах, но обязательно должен быть переведен в денежные для обеспечения сопоставимости в экономических расчетах. Наименования событий, приводящих к ущербу — это перечень факторов риска. Частота возникновения событий — основа определения вероятности риска.</w:t>
      </w:r>
    </w:p>
    <w:p w14:paraId="579B5B68" w14:textId="77777777" w:rsidR="00B70390" w:rsidRDefault="00B70390" w:rsidP="00B70390">
      <w:pPr>
        <w:pStyle w:val="1"/>
        <w:numPr>
          <w:ilvl w:val="0"/>
          <w:numId w:val="6"/>
        </w:numPr>
        <w:tabs>
          <w:tab w:val="left" w:pos="920"/>
        </w:tabs>
        <w:ind w:left="920" w:hanging="210"/>
        <w:jc w:val="both"/>
      </w:pPr>
      <w:r>
        <w:t>Страхование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2"/>
        </w:rPr>
        <w:t xml:space="preserve"> </w:t>
      </w:r>
      <w:r>
        <w:rPr>
          <w:spacing w:val="-2"/>
        </w:rPr>
        <w:t>рисков.</w:t>
      </w:r>
    </w:p>
    <w:p w14:paraId="7E0E7A45" w14:textId="77777777" w:rsidR="00B70390" w:rsidRDefault="00B70390" w:rsidP="00B70390">
      <w:pPr>
        <w:pStyle w:val="1"/>
      </w:pPr>
    </w:p>
    <w:p w14:paraId="0C75B2F0" w14:textId="77777777" w:rsidR="00B70390" w:rsidRDefault="00B70390" w:rsidP="00B70390">
      <w:pPr>
        <w:pStyle w:val="a3"/>
        <w:spacing w:before="67" w:line="360" w:lineRule="auto"/>
        <w:ind w:right="140"/>
      </w:pPr>
      <w:r>
        <w:t xml:space="preserve">Экологическое страхование — это совокупность различных видов страхования экологических рисков, направленных на создание страховой защиты на случай причинения страхователям, застрахованным и третьим лицам ущерба в результате внезапного сверхнормативного загрязнения окружающей среды (земельных угодий, водной среды или воздушного бассейна). Система экологического страхования включает в себя следующие </w:t>
      </w:r>
      <w:r>
        <w:rPr>
          <w:spacing w:val="-2"/>
        </w:rPr>
        <w:t>виды:</w:t>
      </w:r>
    </w:p>
    <w:p w14:paraId="1A5E5D0F" w14:textId="77777777" w:rsidR="00B70390" w:rsidRDefault="00B70390" w:rsidP="00B70390">
      <w:pPr>
        <w:pStyle w:val="a3"/>
        <w:spacing w:before="1" w:line="360" w:lineRule="auto"/>
        <w:ind w:right="143"/>
      </w:pPr>
      <w:r>
        <w:t xml:space="preserve">− страхование ответственности юридических лиц (организаций, предприятий, учреждений), которые являются источниками повышенной опасности за причинение вреда окружающей среде, ответственность </w:t>
      </w:r>
      <w:r>
        <w:lastRenderedPageBreak/>
        <w:t>перевозчика (опасные грузы) и т. д.;</w:t>
      </w:r>
    </w:p>
    <w:p w14:paraId="3124C0F2" w14:textId="77777777" w:rsidR="00B70390" w:rsidRDefault="00B70390" w:rsidP="00B70390">
      <w:pPr>
        <w:pStyle w:val="a3"/>
        <w:spacing w:before="20" w:line="360" w:lineRule="auto"/>
        <w:ind w:right="140"/>
      </w:pPr>
      <w:r>
        <w:t>− имущественное страхование (страхование земельных объектов или других объектов недвижимости, включая здания) на случай нанесения им вреда вследствие экологической аварии или катастрофы;</w:t>
      </w:r>
    </w:p>
    <w:p w14:paraId="6A0ADC1A" w14:textId="77777777" w:rsidR="00B70390" w:rsidRDefault="00B70390" w:rsidP="00B70390">
      <w:pPr>
        <w:pStyle w:val="a3"/>
        <w:spacing w:before="20" w:line="360" w:lineRule="auto"/>
        <w:ind w:right="139"/>
      </w:pPr>
      <w:r>
        <w:t xml:space="preserve">− личное страхование граждан: страхование жизни и здоровья работников организаций (предприятий, учреждений), относящихся к категории источников повышенной опасности, или граждан, находящихся на территории, потенциально подверженной влиянию источников повышенной </w:t>
      </w:r>
      <w:r>
        <w:rPr>
          <w:spacing w:val="-2"/>
        </w:rPr>
        <w:t>опасности.</w:t>
      </w:r>
    </w:p>
    <w:p w14:paraId="3DAAC9A1" w14:textId="77777777" w:rsidR="00B70390" w:rsidRDefault="00B70390" w:rsidP="00B70390">
      <w:pPr>
        <w:pStyle w:val="a3"/>
        <w:spacing w:line="360" w:lineRule="auto"/>
        <w:ind w:right="143"/>
      </w:pPr>
      <w:r>
        <w:t>Институт экологического страхования появился в результате презумпции экологической опасности планируемой хозяйственной и иной деятельности. Отличительной чертой экологического страхования является также возможность компенсации неопределенного чрезвычайного ущерба.</w:t>
      </w:r>
    </w:p>
    <w:p w14:paraId="5C060CD0" w14:textId="77777777" w:rsidR="00B70390" w:rsidRDefault="00B70390" w:rsidP="00B70390">
      <w:pPr>
        <w:pStyle w:val="a3"/>
        <w:spacing w:before="1" w:line="360" w:lineRule="auto"/>
        <w:ind w:right="142"/>
      </w:pPr>
      <w:r>
        <w:t>Страхование экологических рисков особенно актуально для предприятий топливно-энергетического комплекса, а также при транспортировке сырой нефти и нефтепродуктов. Примером такого страхования служит страхование ответственности владельцев танкеров за загрязнение окружающей среды нефтью и нефтепродуктами.</w:t>
      </w:r>
    </w:p>
    <w:p w14:paraId="6F2673E8" w14:textId="77777777" w:rsidR="00B70390" w:rsidRDefault="00B70390" w:rsidP="00B70390">
      <w:pPr>
        <w:pStyle w:val="a3"/>
        <w:spacing w:line="360" w:lineRule="auto"/>
        <w:ind w:right="143"/>
      </w:pPr>
      <w:r>
        <w:t>Федеральный Закон «Об охране окружающей среды» от 10 января 2002 г.</w:t>
      </w:r>
      <w:r>
        <w:rPr>
          <w:spacing w:val="43"/>
          <w:w w:val="150"/>
        </w:rPr>
        <w:t xml:space="preserve"> </w:t>
      </w:r>
      <w:r>
        <w:t>установил,</w:t>
      </w:r>
      <w:r>
        <w:rPr>
          <w:spacing w:val="79"/>
        </w:rPr>
        <w:t xml:space="preserve"> </w:t>
      </w:r>
      <w:r>
        <w:t>что</w:t>
      </w:r>
      <w:r>
        <w:rPr>
          <w:spacing w:val="78"/>
        </w:rPr>
        <w:t xml:space="preserve"> </w:t>
      </w:r>
      <w:r>
        <w:t>для</w:t>
      </w:r>
      <w:r>
        <w:rPr>
          <w:spacing w:val="45"/>
          <w:w w:val="150"/>
        </w:rPr>
        <w:t xml:space="preserve"> </w:t>
      </w:r>
      <w:r>
        <w:t>защиты</w:t>
      </w:r>
      <w:r>
        <w:rPr>
          <w:spacing w:val="45"/>
          <w:w w:val="150"/>
        </w:rPr>
        <w:t xml:space="preserve"> </w:t>
      </w:r>
      <w:r>
        <w:t>имущественных</w:t>
      </w:r>
      <w:r>
        <w:rPr>
          <w:spacing w:val="45"/>
          <w:w w:val="150"/>
        </w:rPr>
        <w:t xml:space="preserve"> </w:t>
      </w:r>
      <w:r>
        <w:t>интересов</w:t>
      </w:r>
      <w:r>
        <w:rPr>
          <w:spacing w:val="79"/>
        </w:rPr>
        <w:t xml:space="preserve"> </w:t>
      </w:r>
      <w:r>
        <w:t>юридических</w:t>
      </w:r>
      <w:r>
        <w:rPr>
          <w:spacing w:val="78"/>
        </w:rPr>
        <w:t xml:space="preserve"> </w:t>
      </w:r>
      <w:r>
        <w:rPr>
          <w:spacing w:val="-10"/>
        </w:rPr>
        <w:t>и</w:t>
      </w:r>
    </w:p>
    <w:p w14:paraId="31397E26" w14:textId="77777777" w:rsidR="00B70390" w:rsidRDefault="00B70390" w:rsidP="00B70390">
      <w:pPr>
        <w:pStyle w:val="a3"/>
        <w:spacing w:before="67" w:line="360" w:lineRule="auto"/>
        <w:ind w:right="141" w:firstLine="0"/>
      </w:pPr>
      <w:r>
        <w:t>физических лиц на случай возникновения экологически опасных ситуаций может осуществляться обязательное государственное экологическое страхование. В России в 2006 г. начато широкое обсуждение пилотных проектов экологического страхования.</w:t>
      </w:r>
    </w:p>
    <w:p w14:paraId="05A93CD1" w14:textId="77777777" w:rsidR="00B70390" w:rsidRDefault="00B70390" w:rsidP="00B70390">
      <w:pPr>
        <w:pStyle w:val="1"/>
        <w:numPr>
          <w:ilvl w:val="0"/>
          <w:numId w:val="6"/>
        </w:numPr>
        <w:tabs>
          <w:tab w:val="left" w:pos="920"/>
        </w:tabs>
        <w:spacing w:before="8"/>
        <w:ind w:left="920" w:hanging="210"/>
        <w:jc w:val="both"/>
      </w:pPr>
      <w:r>
        <w:t>Нормальный</w:t>
      </w:r>
      <w:r>
        <w:rPr>
          <w:spacing w:val="-13"/>
        </w:rPr>
        <w:t xml:space="preserve"> </w:t>
      </w:r>
      <w:r>
        <w:t>экологический</w:t>
      </w:r>
      <w:r>
        <w:rPr>
          <w:spacing w:val="-12"/>
        </w:rPr>
        <w:t xml:space="preserve"> </w:t>
      </w:r>
      <w:r>
        <w:rPr>
          <w:spacing w:val="-2"/>
        </w:rPr>
        <w:t>риск.</w:t>
      </w:r>
    </w:p>
    <w:p w14:paraId="488EDC91" w14:textId="77777777" w:rsidR="00B70390" w:rsidRDefault="00B70390" w:rsidP="00B70390">
      <w:pPr>
        <w:pStyle w:val="a3"/>
        <w:spacing w:before="155" w:line="360" w:lineRule="auto"/>
        <w:ind w:right="136"/>
      </w:pPr>
      <w:r>
        <w:t>Экологический риск – в экологическом праве: допущение вероятности причинения вреда природной среде ради достижения экологического или экономического эффекта. Экологический</w:t>
      </w:r>
      <w:r>
        <w:rPr>
          <w:spacing w:val="-1"/>
        </w:rPr>
        <w:t xml:space="preserve"> </w:t>
      </w:r>
      <w:r>
        <w:t xml:space="preserve">риск — вероятность возникновения отрицательных изменений в окружающей природной среде, или отдалённых неблагоприятных последствий этих изменений, возникающих вследствие отрицательного воздействия на окружающую среду. Экологический риск может быть вызван чрезвычайными ситуациями природного и </w:t>
      </w:r>
      <w:r>
        <w:lastRenderedPageBreak/>
        <w:t>антропогенного, техногенного характера.</w:t>
      </w:r>
    </w:p>
    <w:p w14:paraId="2BB07AD2" w14:textId="77777777" w:rsidR="00B70390" w:rsidRDefault="00B70390" w:rsidP="00B70390">
      <w:pPr>
        <w:pStyle w:val="a3"/>
        <w:spacing w:before="1" w:line="360" w:lineRule="auto"/>
        <w:ind w:right="141"/>
      </w:pPr>
      <w:r>
        <w:t>Нормальный экологический риск – основанное на познании и правильном использовании законов природы допущение вероятности причинения вреда при условии отсутствия серьезных необратимых последствий, реальной возможности воспроизводства потерянных</w:t>
      </w:r>
      <w:r>
        <w:rPr>
          <w:spacing w:val="40"/>
        </w:rPr>
        <w:t xml:space="preserve"> </w:t>
      </w:r>
      <w:r>
        <w:t>природных ресурсов.</w:t>
      </w:r>
    </w:p>
    <w:p w14:paraId="2C64A375" w14:textId="77777777" w:rsidR="00B70390" w:rsidRDefault="00B70390" w:rsidP="00B70390">
      <w:pPr>
        <w:pStyle w:val="a3"/>
        <w:spacing w:line="360" w:lineRule="auto"/>
        <w:ind w:right="142"/>
      </w:pPr>
      <w:r>
        <w:t>Оценка экологических рисков – выявление и оценка вероятности наступления событий, имеющих неблагоприятные последствия для</w:t>
      </w:r>
      <w:r>
        <w:rPr>
          <w:spacing w:val="40"/>
        </w:rPr>
        <w:t xml:space="preserve"> </w:t>
      </w:r>
      <w:r>
        <w:t>состояния окружающей среды, здоровья населения, деятельности предприятия и вызванного загрязнением окружающей среды, нарушением экологических требований, чрезвычайными ситуациями природного и техногенного характера.</w:t>
      </w:r>
    </w:p>
    <w:p w14:paraId="2BDF78D3" w14:textId="77777777" w:rsidR="00B70390" w:rsidRDefault="00B70390" w:rsidP="00B70390">
      <w:pPr>
        <w:pStyle w:val="1"/>
        <w:numPr>
          <w:ilvl w:val="0"/>
          <w:numId w:val="6"/>
        </w:numPr>
        <w:tabs>
          <w:tab w:val="left" w:pos="919"/>
        </w:tabs>
        <w:ind w:left="919" w:hanging="209"/>
        <w:jc w:val="both"/>
      </w:pPr>
      <w:r>
        <w:t>Ответственность</w:t>
      </w:r>
      <w:r>
        <w:rPr>
          <w:spacing w:val="-1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нанесение</w:t>
      </w:r>
      <w:r>
        <w:rPr>
          <w:spacing w:val="-7"/>
        </w:rPr>
        <w:t xml:space="preserve"> </w:t>
      </w:r>
      <w:r>
        <w:t>вреда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среде.</w:t>
      </w:r>
    </w:p>
    <w:p w14:paraId="372B0EC5" w14:textId="77777777" w:rsidR="00B70390" w:rsidRDefault="00B70390" w:rsidP="00B70390">
      <w:pPr>
        <w:pStyle w:val="a3"/>
        <w:spacing w:before="153" w:line="360" w:lineRule="auto"/>
        <w:ind w:right="140"/>
      </w:pPr>
      <w:r>
        <w:t>Экологические преступления — преступные посягательства на экологическую безопасность, то есть безопасность окружающей природной среды как условия и средства обитания человека и живых организмов, а в принципе — и их выживания.</w:t>
      </w:r>
    </w:p>
    <w:p w14:paraId="09E2666C" w14:textId="77777777" w:rsidR="00B70390" w:rsidRDefault="00B70390" w:rsidP="00B70390">
      <w:pPr>
        <w:pStyle w:val="a3"/>
        <w:spacing w:before="67" w:line="360" w:lineRule="auto"/>
        <w:ind w:right="142"/>
      </w:pPr>
      <w:r>
        <w:t xml:space="preserve">«Экологические преступления» являются институтом Особенной части российского уголовного законодательства, предусмотренным гл. 26 УК РФ. Данный институт относится к </w:t>
      </w:r>
      <w:proofErr w:type="spellStart"/>
      <w:r>
        <w:t>субинституту</w:t>
      </w:r>
      <w:proofErr w:type="spellEnd"/>
      <w:r>
        <w:t xml:space="preserve"> «Преступления против общественной безопасности и общественного порядка». В качестве самостоятельного института данная группа преступлений впервые в российском уголовном праве выделена в УК РФ 1996 г.</w:t>
      </w:r>
    </w:p>
    <w:p w14:paraId="4D800251" w14:textId="77777777" w:rsidR="00B70390" w:rsidRDefault="00B70390" w:rsidP="00B70390">
      <w:pPr>
        <w:pStyle w:val="a3"/>
        <w:spacing w:before="2"/>
        <w:ind w:left="710" w:firstLine="0"/>
      </w:pPr>
      <w:r>
        <w:t>Глава</w:t>
      </w:r>
      <w:r>
        <w:rPr>
          <w:spacing w:val="-6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rPr>
          <w:spacing w:val="-2"/>
        </w:rPr>
        <w:t>преступления</w:t>
      </w:r>
    </w:p>
    <w:p w14:paraId="42E5C966" w14:textId="77777777" w:rsidR="00B70390" w:rsidRDefault="00B70390" w:rsidP="00B70390">
      <w:pPr>
        <w:pStyle w:val="a3"/>
        <w:spacing w:before="160" w:line="360" w:lineRule="auto"/>
        <w:ind w:right="143"/>
      </w:pPr>
      <w:r>
        <w:t>Статья 246. Нарушение правил охраны окружающей среды при производстве работ</w:t>
      </w:r>
    </w:p>
    <w:p w14:paraId="046C1E15" w14:textId="77777777" w:rsidR="00B70390" w:rsidRDefault="00B70390" w:rsidP="00B70390">
      <w:pPr>
        <w:pStyle w:val="a3"/>
        <w:spacing w:before="2" w:line="360" w:lineRule="auto"/>
        <w:ind w:right="139"/>
      </w:pPr>
      <w:r>
        <w:t>Статья 247. Нарушение правил обращения экологически опасных веществ и отходов</w:t>
      </w:r>
    </w:p>
    <w:p w14:paraId="42CABECE" w14:textId="77777777" w:rsidR="00B70390" w:rsidRDefault="00B70390" w:rsidP="00B70390">
      <w:pPr>
        <w:pStyle w:val="a3"/>
        <w:spacing w:line="360" w:lineRule="auto"/>
        <w:ind w:right="143"/>
      </w:pPr>
      <w:r>
        <w:t xml:space="preserve">Статья 248. Нарушение правил безопасности при обращении с микробиологическими либо другими биологическими агентами или </w:t>
      </w:r>
      <w:r>
        <w:rPr>
          <w:spacing w:val="-2"/>
        </w:rPr>
        <w:t>токсинами</w:t>
      </w:r>
    </w:p>
    <w:p w14:paraId="7706C0FF" w14:textId="77777777" w:rsidR="00B70390" w:rsidRDefault="00B70390" w:rsidP="00B70390">
      <w:pPr>
        <w:pStyle w:val="a3"/>
        <w:spacing w:line="360" w:lineRule="auto"/>
        <w:ind w:right="147"/>
      </w:pPr>
      <w:r>
        <w:t xml:space="preserve">Статья 249. Нарушение ветеринарных правил и правил, установленных </w:t>
      </w:r>
      <w:r>
        <w:lastRenderedPageBreak/>
        <w:t>для борьбы с болезнями и вредителями растений</w:t>
      </w:r>
    </w:p>
    <w:p w14:paraId="5926E082" w14:textId="77777777" w:rsidR="00B70390" w:rsidRDefault="00B70390" w:rsidP="00B70390">
      <w:pPr>
        <w:pStyle w:val="a3"/>
        <w:spacing w:line="321" w:lineRule="exact"/>
        <w:ind w:left="710" w:firstLine="0"/>
      </w:pPr>
      <w:r>
        <w:t>Статья</w:t>
      </w:r>
      <w:r>
        <w:rPr>
          <w:spacing w:val="-7"/>
        </w:rPr>
        <w:t xml:space="preserve"> </w:t>
      </w:r>
      <w:r>
        <w:t>250.</w:t>
      </w:r>
      <w:r>
        <w:rPr>
          <w:spacing w:val="-10"/>
        </w:rPr>
        <w:t xml:space="preserve"> </w:t>
      </w:r>
      <w:r>
        <w:t>Загрязнение</w:t>
      </w:r>
      <w:r>
        <w:rPr>
          <w:spacing w:val="-6"/>
        </w:rPr>
        <w:t xml:space="preserve"> </w:t>
      </w:r>
      <w:r>
        <w:rPr>
          <w:spacing w:val="-5"/>
        </w:rPr>
        <w:t>вод</w:t>
      </w:r>
    </w:p>
    <w:p w14:paraId="437FCE64" w14:textId="77777777" w:rsidR="00B70390" w:rsidRDefault="00B70390" w:rsidP="00B70390">
      <w:pPr>
        <w:pStyle w:val="a3"/>
        <w:spacing w:before="160" w:line="362" w:lineRule="auto"/>
        <w:ind w:left="710" w:right="4021" w:firstLine="0"/>
      </w:pPr>
      <w:r>
        <w:t>Статья 251. Загрязнение атмосферы Статья</w:t>
      </w:r>
      <w:r>
        <w:rPr>
          <w:spacing w:val="-7"/>
        </w:rPr>
        <w:t xml:space="preserve"> </w:t>
      </w:r>
      <w:r>
        <w:t>252.</w:t>
      </w:r>
      <w:r>
        <w:rPr>
          <w:spacing w:val="-10"/>
        </w:rPr>
        <w:t xml:space="preserve"> </w:t>
      </w:r>
      <w:r>
        <w:t>Загрязнение</w:t>
      </w:r>
      <w:r>
        <w:rPr>
          <w:spacing w:val="-6"/>
        </w:rPr>
        <w:t xml:space="preserve"> </w:t>
      </w:r>
      <w:r>
        <w:t>морской</w:t>
      </w:r>
      <w:r>
        <w:rPr>
          <w:spacing w:val="-6"/>
        </w:rPr>
        <w:t xml:space="preserve"> </w:t>
      </w:r>
      <w:r>
        <w:rPr>
          <w:spacing w:val="-4"/>
        </w:rPr>
        <w:t>среды</w:t>
      </w:r>
    </w:p>
    <w:p w14:paraId="191DB323" w14:textId="77777777" w:rsidR="00B70390" w:rsidRDefault="00B70390" w:rsidP="00B70390">
      <w:pPr>
        <w:pStyle w:val="a3"/>
        <w:spacing w:line="360" w:lineRule="auto"/>
        <w:ind w:right="135"/>
      </w:pPr>
      <w:r>
        <w:t>Статья 253. Нарушение законодательства Российской Федерации о континентальном шельфе и об исключительной экономической зоне Российской Федерации</w:t>
      </w:r>
    </w:p>
    <w:p w14:paraId="236E1345" w14:textId="77777777" w:rsidR="00B70390" w:rsidRDefault="00B70390" w:rsidP="00B70390">
      <w:pPr>
        <w:pStyle w:val="a3"/>
        <w:ind w:left="710" w:firstLine="0"/>
      </w:pPr>
      <w:r>
        <w:t>Статья</w:t>
      </w:r>
      <w:r>
        <w:rPr>
          <w:spacing w:val="-5"/>
        </w:rPr>
        <w:t xml:space="preserve"> </w:t>
      </w:r>
      <w:r>
        <w:t>254.</w:t>
      </w:r>
      <w:r>
        <w:rPr>
          <w:spacing w:val="-6"/>
        </w:rPr>
        <w:t xml:space="preserve"> </w:t>
      </w:r>
      <w:r>
        <w:t>Порча</w:t>
      </w:r>
      <w:r>
        <w:rPr>
          <w:spacing w:val="-4"/>
        </w:rPr>
        <w:t xml:space="preserve"> земли</w:t>
      </w:r>
    </w:p>
    <w:p w14:paraId="50E5F177" w14:textId="77777777" w:rsidR="00B70390" w:rsidRDefault="00B70390" w:rsidP="00B70390">
      <w:pPr>
        <w:pStyle w:val="a3"/>
        <w:spacing w:before="157"/>
        <w:ind w:left="710" w:firstLine="0"/>
        <w:jc w:val="left"/>
      </w:pPr>
      <w:r>
        <w:t>Статья</w:t>
      </w:r>
      <w:r>
        <w:rPr>
          <w:spacing w:val="-6"/>
        </w:rPr>
        <w:t xml:space="preserve"> </w:t>
      </w:r>
      <w:r>
        <w:t>255.</w:t>
      </w:r>
      <w:r>
        <w:rPr>
          <w:spacing w:val="-7"/>
        </w:rPr>
        <w:t xml:space="preserve"> </w:t>
      </w:r>
      <w:r>
        <w:t>Нарушение</w:t>
      </w:r>
      <w:r>
        <w:rPr>
          <w:spacing w:val="-8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rPr>
          <w:spacing w:val="-4"/>
        </w:rPr>
        <w:t>недр</w:t>
      </w:r>
    </w:p>
    <w:p w14:paraId="206D534D" w14:textId="77777777" w:rsidR="00B70390" w:rsidRDefault="00B70390" w:rsidP="00B70390">
      <w:pPr>
        <w:pStyle w:val="a3"/>
        <w:tabs>
          <w:tab w:val="left" w:pos="1767"/>
          <w:tab w:val="left" w:pos="2503"/>
          <w:tab w:val="left" w:pos="4137"/>
          <w:tab w:val="left" w:pos="5261"/>
          <w:tab w:val="left" w:pos="6424"/>
          <w:tab w:val="left" w:pos="7561"/>
        </w:tabs>
        <w:spacing w:before="160" w:line="360" w:lineRule="auto"/>
        <w:ind w:right="144"/>
        <w:jc w:val="left"/>
      </w:pPr>
      <w:r>
        <w:rPr>
          <w:spacing w:val="-2"/>
        </w:rPr>
        <w:t>Статья</w:t>
      </w:r>
      <w:r>
        <w:tab/>
      </w:r>
      <w:r>
        <w:rPr>
          <w:spacing w:val="-4"/>
        </w:rPr>
        <w:t>256.</w:t>
      </w:r>
      <w:r>
        <w:tab/>
      </w:r>
      <w:r>
        <w:rPr>
          <w:spacing w:val="-2"/>
        </w:rPr>
        <w:t>Незаконная</w:t>
      </w:r>
      <w:r>
        <w:tab/>
      </w:r>
      <w:r>
        <w:rPr>
          <w:spacing w:val="-2"/>
        </w:rPr>
        <w:t>добыча</w:t>
      </w:r>
      <w:r>
        <w:tab/>
      </w:r>
      <w:r>
        <w:rPr>
          <w:spacing w:val="-2"/>
        </w:rPr>
        <w:t>(вылов)</w:t>
      </w:r>
      <w:r>
        <w:tab/>
      </w:r>
      <w:r>
        <w:rPr>
          <w:spacing w:val="-2"/>
        </w:rPr>
        <w:t>водных</w:t>
      </w:r>
      <w:r>
        <w:tab/>
      </w:r>
      <w:r>
        <w:rPr>
          <w:spacing w:val="-2"/>
        </w:rPr>
        <w:t>биологических ресурсов</w:t>
      </w:r>
    </w:p>
    <w:p w14:paraId="1D21681F" w14:textId="77777777" w:rsidR="00B70390" w:rsidRDefault="00B70390" w:rsidP="00B70390">
      <w:pPr>
        <w:pStyle w:val="a3"/>
        <w:spacing w:before="2" w:line="360" w:lineRule="auto"/>
        <w:ind w:left="710" w:firstLine="0"/>
        <w:jc w:val="left"/>
      </w:pPr>
      <w:r>
        <w:t>Статья</w:t>
      </w:r>
      <w:r>
        <w:rPr>
          <w:spacing w:val="-5"/>
        </w:rPr>
        <w:t xml:space="preserve"> </w:t>
      </w:r>
      <w:r>
        <w:t>257.</w:t>
      </w:r>
      <w:r>
        <w:rPr>
          <w:spacing w:val="-6"/>
        </w:rPr>
        <w:t xml:space="preserve"> </w:t>
      </w:r>
      <w:r>
        <w:t>Нарушение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водных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 Статья 258. Незаконная охота</w:t>
      </w:r>
    </w:p>
    <w:p w14:paraId="25A43B1D" w14:textId="77777777" w:rsidR="00B70390" w:rsidRDefault="00B70390" w:rsidP="00B70390">
      <w:pPr>
        <w:pStyle w:val="a3"/>
        <w:spacing w:line="360" w:lineRule="auto"/>
        <w:jc w:val="left"/>
      </w:pPr>
      <w:r>
        <w:t>Статья</w:t>
      </w:r>
      <w:r>
        <w:rPr>
          <w:spacing w:val="80"/>
        </w:rPr>
        <w:t xml:space="preserve"> </w:t>
      </w:r>
      <w:r>
        <w:t>258.1.</w:t>
      </w:r>
      <w:r>
        <w:rPr>
          <w:spacing w:val="80"/>
        </w:rPr>
        <w:t xml:space="preserve"> </w:t>
      </w:r>
      <w:r>
        <w:t>Незаконные</w:t>
      </w:r>
      <w:r>
        <w:rPr>
          <w:spacing w:val="80"/>
        </w:rPr>
        <w:t xml:space="preserve"> </w:t>
      </w:r>
      <w:r>
        <w:t>добыча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оборот</w:t>
      </w:r>
      <w:r>
        <w:rPr>
          <w:spacing w:val="80"/>
        </w:rPr>
        <w:t xml:space="preserve"> </w:t>
      </w:r>
      <w:r>
        <w:t>особо</w:t>
      </w:r>
      <w:r>
        <w:rPr>
          <w:spacing w:val="80"/>
        </w:rPr>
        <w:t xml:space="preserve"> </w:t>
      </w:r>
      <w:r>
        <w:t>ценных</w:t>
      </w:r>
      <w:r>
        <w:rPr>
          <w:spacing w:val="80"/>
        </w:rPr>
        <w:t xml:space="preserve"> </w:t>
      </w:r>
      <w:r>
        <w:t>диких</w:t>
      </w:r>
      <w:r>
        <w:rPr>
          <w:spacing w:val="80"/>
        </w:rPr>
        <w:t xml:space="preserve"> </w:t>
      </w:r>
      <w:r>
        <w:t>животных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водных</w:t>
      </w:r>
      <w:r>
        <w:rPr>
          <w:spacing w:val="72"/>
          <w:w w:val="150"/>
        </w:rPr>
        <w:t xml:space="preserve"> </w:t>
      </w:r>
      <w:r>
        <w:t>биологических</w:t>
      </w:r>
      <w:r>
        <w:rPr>
          <w:spacing w:val="72"/>
          <w:w w:val="150"/>
        </w:rPr>
        <w:t xml:space="preserve"> </w:t>
      </w:r>
      <w:r>
        <w:t>ресурсов,</w:t>
      </w:r>
      <w:r>
        <w:rPr>
          <w:spacing w:val="70"/>
          <w:w w:val="150"/>
        </w:rPr>
        <w:t xml:space="preserve"> </w:t>
      </w:r>
      <w:r>
        <w:t>принадлежащих</w:t>
      </w:r>
      <w:r>
        <w:rPr>
          <w:spacing w:val="74"/>
          <w:w w:val="150"/>
        </w:rPr>
        <w:t xml:space="preserve"> </w:t>
      </w:r>
      <w:r>
        <w:t>к</w:t>
      </w:r>
      <w:r>
        <w:rPr>
          <w:spacing w:val="74"/>
          <w:w w:val="150"/>
        </w:rPr>
        <w:t xml:space="preserve"> </w:t>
      </w:r>
      <w:r>
        <w:rPr>
          <w:spacing w:val="-2"/>
        </w:rPr>
        <w:t>видам,</w:t>
      </w:r>
    </w:p>
    <w:p w14:paraId="287C96D0" w14:textId="77777777" w:rsidR="00B70390" w:rsidRDefault="00B70390" w:rsidP="00B70390">
      <w:pPr>
        <w:pStyle w:val="a3"/>
        <w:spacing w:before="67" w:line="362" w:lineRule="auto"/>
        <w:ind w:right="144" w:firstLine="0"/>
        <w:jc w:val="left"/>
      </w:pPr>
      <w:r>
        <w:t>занесенным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Красную</w:t>
      </w:r>
      <w:r>
        <w:rPr>
          <w:spacing w:val="40"/>
        </w:rPr>
        <w:t xml:space="preserve"> </w:t>
      </w:r>
      <w:r>
        <w:t>книгу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охраняемым международными договорами Российской Федерации</w:t>
      </w:r>
    </w:p>
    <w:p w14:paraId="4EB263C8" w14:textId="77777777" w:rsidR="00B70390" w:rsidRDefault="00B70390" w:rsidP="00B70390">
      <w:pPr>
        <w:pStyle w:val="a3"/>
        <w:spacing w:line="360" w:lineRule="auto"/>
        <w:jc w:val="left"/>
      </w:pPr>
      <w:r>
        <w:t>Статья 259. Уничтожение критических местообитаний для организмов, занесенных в Красную книгу Российской Федерации</w:t>
      </w:r>
    </w:p>
    <w:p w14:paraId="2CAACEAB" w14:textId="77777777" w:rsidR="00B70390" w:rsidRDefault="00B70390" w:rsidP="00B70390">
      <w:pPr>
        <w:pStyle w:val="a3"/>
        <w:spacing w:line="321" w:lineRule="exact"/>
        <w:ind w:left="710" w:firstLine="0"/>
        <w:jc w:val="left"/>
      </w:pPr>
      <w:r>
        <w:t>Статья</w:t>
      </w:r>
      <w:r>
        <w:rPr>
          <w:spacing w:val="-6"/>
        </w:rPr>
        <w:t xml:space="preserve"> </w:t>
      </w:r>
      <w:r>
        <w:t>260.</w:t>
      </w:r>
      <w:r>
        <w:rPr>
          <w:spacing w:val="-6"/>
        </w:rPr>
        <w:t xml:space="preserve"> </w:t>
      </w:r>
      <w:r>
        <w:t>Незаконная</w:t>
      </w:r>
      <w:r>
        <w:rPr>
          <w:spacing w:val="-9"/>
        </w:rPr>
        <w:t xml:space="preserve"> </w:t>
      </w:r>
      <w:r>
        <w:t>рубка</w:t>
      </w:r>
      <w:r>
        <w:rPr>
          <w:spacing w:val="-5"/>
        </w:rPr>
        <w:t xml:space="preserve"> </w:t>
      </w:r>
      <w:r>
        <w:t>лесных</w:t>
      </w:r>
      <w:r>
        <w:rPr>
          <w:spacing w:val="-8"/>
        </w:rPr>
        <w:t xml:space="preserve"> </w:t>
      </w:r>
      <w:r>
        <w:rPr>
          <w:spacing w:val="-2"/>
        </w:rPr>
        <w:t>насаждений</w:t>
      </w:r>
    </w:p>
    <w:p w14:paraId="2FC735E3" w14:textId="77777777" w:rsidR="00B70390" w:rsidRDefault="00B70390" w:rsidP="00B70390">
      <w:pPr>
        <w:pStyle w:val="a3"/>
        <w:spacing w:before="158"/>
        <w:ind w:left="710" w:firstLine="0"/>
      </w:pPr>
      <w:r>
        <w:t>Статья</w:t>
      </w:r>
      <w:r>
        <w:rPr>
          <w:spacing w:val="-9"/>
        </w:rPr>
        <w:t xml:space="preserve"> </w:t>
      </w:r>
      <w:r>
        <w:t>261.</w:t>
      </w:r>
      <w:r>
        <w:rPr>
          <w:spacing w:val="-8"/>
        </w:rPr>
        <w:t xml:space="preserve"> </w:t>
      </w:r>
      <w:r>
        <w:t>Уничтожение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повреждение</w:t>
      </w:r>
      <w:r>
        <w:rPr>
          <w:spacing w:val="-7"/>
        </w:rPr>
        <w:t xml:space="preserve"> </w:t>
      </w:r>
      <w:r>
        <w:t>лесных</w:t>
      </w:r>
      <w:r>
        <w:rPr>
          <w:spacing w:val="-9"/>
        </w:rPr>
        <w:t xml:space="preserve"> </w:t>
      </w:r>
      <w:r>
        <w:rPr>
          <w:spacing w:val="-2"/>
        </w:rPr>
        <w:t>насаждений</w:t>
      </w:r>
    </w:p>
    <w:p w14:paraId="086B0F0C" w14:textId="77777777" w:rsidR="00B70390" w:rsidRDefault="00B70390" w:rsidP="00B70390">
      <w:pPr>
        <w:pStyle w:val="a3"/>
        <w:spacing w:before="161" w:line="360" w:lineRule="auto"/>
        <w:ind w:right="139"/>
      </w:pPr>
      <w:r>
        <w:t>Статья 262. Нарушение режима особо охраняемых природных территорий и природных объектов.</w:t>
      </w:r>
    </w:p>
    <w:p w14:paraId="0E2D0113" w14:textId="77777777" w:rsidR="00B70390" w:rsidRDefault="00B70390" w:rsidP="00B70390">
      <w:pPr>
        <w:pStyle w:val="a3"/>
        <w:spacing w:line="360" w:lineRule="auto"/>
        <w:ind w:right="135"/>
      </w:pPr>
      <w:r>
        <w:t xml:space="preserve">Административная ответственность установлена за виновные противоправные деяния, нарушающие установленный экологический правопорядок и предусмотренные нормами административного законодательства. Административные правонарушения установлены Кодексом РСФСР об административных правонарушениях (ст. 46-48(1) и главой 7 «Административные правонарушения в области охраны окружающей природной среды, памятников истории и культуры» (ст. 50-86), а также некоторыми актами экологического законодательства (законами «Об охране окружающей природной среды», «О животном мире», «Об особо охраняемых </w:t>
      </w:r>
      <w:r>
        <w:lastRenderedPageBreak/>
        <w:t xml:space="preserve">природных </w:t>
      </w:r>
      <w:proofErr w:type="spellStart"/>
      <w:r>
        <w:t>территори-ях</w:t>
      </w:r>
      <w:proofErr w:type="spellEnd"/>
      <w:r>
        <w:t>», Земельным кодексом РСФСР и др.).</w:t>
      </w:r>
    </w:p>
    <w:p w14:paraId="6F8EF4D7" w14:textId="77777777" w:rsidR="00B70390" w:rsidRDefault="00B70390" w:rsidP="00B70390">
      <w:pPr>
        <w:pStyle w:val="a3"/>
        <w:spacing w:before="1" w:line="360" w:lineRule="auto"/>
        <w:ind w:right="142"/>
      </w:pPr>
      <w:r>
        <w:t>Субъектами ее являются граждане и должностные лица. Однако Законом РСФСР</w:t>
      </w:r>
      <w:r>
        <w:rPr>
          <w:spacing w:val="-1"/>
        </w:rPr>
        <w:t xml:space="preserve"> </w:t>
      </w:r>
      <w:r>
        <w:t>«Об охране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среды»</w:t>
      </w:r>
      <w:r>
        <w:rPr>
          <w:spacing w:val="-2"/>
        </w:rPr>
        <w:t xml:space="preserve"> </w:t>
      </w:r>
      <w:r>
        <w:t>предусмотрено, что административная ответственность может быть возложена на юридических лиц - предприятия, организации и учреждения (ст. 84).</w:t>
      </w:r>
    </w:p>
    <w:p w14:paraId="5A53CC1F" w14:textId="77777777" w:rsidR="00B70390" w:rsidRDefault="00B70390" w:rsidP="00B70390">
      <w:pPr>
        <w:pStyle w:val="a3"/>
        <w:spacing w:line="360" w:lineRule="auto"/>
        <w:ind w:right="134"/>
      </w:pPr>
      <w:r>
        <w:t>Большая часть рассматриваемых административных проступков представляет собой нарушение правил рационального использования и охраны природных ресурсов, включая их нецелевое использование, а также нарушение права государственной собственности на природные ресурсы - незаконные сделки с природными объектами, самовольное пользование ими, самовольную переуступку права природопользования. Сюда относятся также порча, повреждение и уничтожение природных объектов.</w:t>
      </w:r>
    </w:p>
    <w:p w14:paraId="5BCAB061" w14:textId="77777777" w:rsidR="00B70390" w:rsidRDefault="00B70390" w:rsidP="00B70390">
      <w:pPr>
        <w:pStyle w:val="a3"/>
        <w:spacing w:before="67" w:line="360" w:lineRule="auto"/>
        <w:ind w:right="134"/>
      </w:pPr>
      <w:r>
        <w:t xml:space="preserve">Административная ответственность применяется специально уполномоченными органами государственного экологического управления: охотничьей инспекцией, службой лесной охраны, рыбоохраной, санитарно- эпидемиологической службой, органами охраны водных ресурсов, Госгортехнадзора, </w:t>
      </w:r>
      <w:proofErr w:type="spellStart"/>
      <w:r>
        <w:t>Госкомэкологии</w:t>
      </w:r>
      <w:proofErr w:type="spellEnd"/>
      <w:r>
        <w:t xml:space="preserve"> и др. (ст. 211, 212, 216, 219, 222 Кодекса об административных правонарушениях), а также иными органами и должностными лицами, предусмотренными законодательством (административными комиссиями местных органов власти, должностными лицами по охране территорий государственных заповедников и национальных парков и т. д.).</w:t>
      </w:r>
    </w:p>
    <w:p w14:paraId="09DD6164" w14:textId="77777777" w:rsidR="00B70390" w:rsidRDefault="00B70390" w:rsidP="00B70390">
      <w:pPr>
        <w:pStyle w:val="a3"/>
        <w:spacing w:before="3" w:line="360" w:lineRule="auto"/>
        <w:ind w:right="139"/>
      </w:pPr>
      <w:r>
        <w:t>Мерами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взысканий</w:t>
      </w:r>
      <w:r>
        <w:rPr>
          <w:spacing w:val="-2"/>
        </w:rPr>
        <w:t xml:space="preserve"> </w:t>
      </w:r>
      <w:r>
        <w:t>служат</w:t>
      </w:r>
      <w:r>
        <w:rPr>
          <w:spacing w:val="-2"/>
        </w:rPr>
        <w:t xml:space="preserve"> </w:t>
      </w:r>
      <w:r>
        <w:t>предупреждение,</w:t>
      </w:r>
      <w:r>
        <w:rPr>
          <w:spacing w:val="-5"/>
        </w:rPr>
        <w:t xml:space="preserve"> </w:t>
      </w:r>
      <w:r>
        <w:t>штраф, конфискация орудий совершения правонарушения, лишение специальных прав (например, права охоты).</w:t>
      </w:r>
    </w:p>
    <w:p w14:paraId="0CEDFF3D" w14:textId="77777777" w:rsidR="00B70390" w:rsidRDefault="00B70390" w:rsidP="00B70390">
      <w:pPr>
        <w:pStyle w:val="a3"/>
        <w:spacing w:line="360" w:lineRule="auto"/>
        <w:ind w:right="137"/>
      </w:pPr>
      <w:r>
        <w:t>Гражданско-правовая (гражданская) ответственность является одним</w:t>
      </w:r>
      <w:r>
        <w:rPr>
          <w:spacing w:val="80"/>
        </w:rPr>
        <w:t xml:space="preserve"> </w:t>
      </w:r>
      <w:r>
        <w:t>из видов юридической ответственности и заключается в применении к правонарушителю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 xml:space="preserve">установленных законом или договором мер воздействия, влекущих для него отрицательные, экономически невыгодные последствия имущественного характера (возмещение убытков, уплату неустойки, возмещение вреда). Общие положения о возмещении вреда, в том числе и экологического, содержатся в </w:t>
      </w:r>
      <w:r>
        <w:lastRenderedPageBreak/>
        <w:t>гражданском законодательстве (в частности, глава 59 Гражданского кодекса РФ (ГК РФ)), а порядок его возмещения регулируется Гражданским процессуальным кодексом РФ (ГПК РФ) и Арбитражным процессуальным кодексом РФ (АПК РФ).</w:t>
      </w:r>
    </w:p>
    <w:p w14:paraId="21658CB2" w14:textId="77777777" w:rsidR="00B70390" w:rsidRDefault="00B70390" w:rsidP="00B70390">
      <w:pPr>
        <w:pStyle w:val="a3"/>
        <w:spacing w:line="360" w:lineRule="auto"/>
        <w:ind w:right="142"/>
      </w:pPr>
      <w:r>
        <w:t>Гражданско-правовая ответственность за экологические правонарушения заключается, главным образом, в возложении на правонарушителя обязанности возместить потерпевшей стороне имущественный или моральный вред, причиненный в результате нарушения правовых экологических требований. Ст. 1064 (п. 1) ГК РФ содержит общее правило о</w:t>
      </w:r>
      <w:r>
        <w:rPr>
          <w:spacing w:val="5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3"/>
        </w:rPr>
        <w:t xml:space="preserve"> </w:t>
      </w:r>
      <w:r>
        <w:t>личности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rPr>
          <w:spacing w:val="-2"/>
        </w:rPr>
        <w:t>гражданина,</w:t>
      </w:r>
    </w:p>
    <w:p w14:paraId="4FD351B8" w14:textId="77777777" w:rsidR="00B70390" w:rsidRDefault="00B70390" w:rsidP="00B70390">
      <w:pPr>
        <w:pStyle w:val="a3"/>
        <w:spacing w:before="67" w:line="362" w:lineRule="auto"/>
        <w:ind w:right="134" w:firstLine="0"/>
      </w:pPr>
      <w:r>
        <w:t>а также вред, причиненный имуществу юридического лица, подлежит возмещению в полном объеме лицом, причинившим вред.</w:t>
      </w:r>
    </w:p>
    <w:p w14:paraId="78F2DD80" w14:textId="77777777" w:rsidR="00B70390" w:rsidRDefault="00B70390" w:rsidP="00B70390">
      <w:pPr>
        <w:pStyle w:val="a3"/>
        <w:spacing w:line="360" w:lineRule="auto"/>
        <w:ind w:right="138"/>
      </w:pPr>
      <w:r>
        <w:t>В экологическом законодательстве определение экологического вреда содержится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законе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среды»,</w:t>
      </w:r>
      <w:r>
        <w:rPr>
          <w:spacing w:val="-3"/>
        </w:rPr>
        <w:t xml:space="preserve"> </w:t>
      </w:r>
      <w:r>
        <w:t xml:space="preserve">согласно ст. 1 которого вред окружающей среде - это негативное изменение окружающей среды в результате ее загрязнения, повлекшее за собой деградацию естественных экологических систем и истощение природных </w:t>
      </w:r>
      <w:r>
        <w:rPr>
          <w:spacing w:val="-2"/>
        </w:rPr>
        <w:t>ресурсов.</w:t>
      </w:r>
    </w:p>
    <w:p w14:paraId="182879A7" w14:textId="77777777" w:rsidR="00B70390" w:rsidRDefault="00B70390" w:rsidP="00B70390">
      <w:pPr>
        <w:pStyle w:val="a3"/>
        <w:spacing w:line="360" w:lineRule="auto"/>
        <w:ind w:right="137"/>
      </w:pPr>
      <w:r>
        <w:t>Ст. 77 (п.1) Закона расширяет и дополняет понятие экологического вреда: это загрязнение, истощение, порча, уничтожение, нерациональное использование природных ресурсов, деградация и разрушение естественных экологических систем, природных комплексов и природных ландшафтов и иное нарушение законодательства в области охраны окружающей среды, а п.</w:t>
      </w:r>
    </w:p>
    <w:p w14:paraId="63CFC2C6" w14:textId="77777777" w:rsidR="00B70390" w:rsidRDefault="00B70390" w:rsidP="00B70390">
      <w:pPr>
        <w:pStyle w:val="a3"/>
        <w:spacing w:line="360" w:lineRule="auto"/>
        <w:ind w:right="140" w:firstLine="0"/>
      </w:pPr>
      <w:r>
        <w:t>3 указанной статьи Закона устанавливает, что вред окружающей среде, причиненный субъектом хозяйственной и иной деятельности, возмещается в соответствии с утвержденными в установленном порядке таксами и методиками исчисления размера вреда окружающей среде, а при их отсутствии исходя из фактических затрат на восстановление нарушенного состояния окружающей среды, с учетом понесенных убытков, в том числе упущенной выгоды.</w:t>
      </w:r>
    </w:p>
    <w:p w14:paraId="34700E3B" w14:textId="77777777" w:rsidR="00B70390" w:rsidRDefault="00B70390" w:rsidP="00B70390">
      <w:pPr>
        <w:pStyle w:val="a3"/>
        <w:spacing w:line="360" w:lineRule="auto"/>
        <w:ind w:right="134"/>
      </w:pPr>
      <w:r>
        <w:t xml:space="preserve">Реальный ущерб, прежде всего, проявляется в форме загрязнения окружающей среды, порчи, уничтожения, повреждения, истощения </w:t>
      </w:r>
      <w:r>
        <w:lastRenderedPageBreak/>
        <w:t>природных ресурсов, разрушения экологических систем. Под упущенной выгодой понимаются недополученные хозяйствующими субъектами - природопользователями доходы, которые они могли бы получить при обычных условиях хозяйствования. Таксами при исчислении размера вреда окружающей среде являются условные единицы оценки ущерба с учетом понесенных затрат.</w:t>
      </w:r>
    </w:p>
    <w:p w14:paraId="49DEC147" w14:textId="77777777" w:rsidR="00B70390" w:rsidRDefault="00B70390" w:rsidP="00B70390">
      <w:pPr>
        <w:pStyle w:val="a3"/>
        <w:spacing w:before="67" w:line="360" w:lineRule="auto"/>
        <w:ind w:right="144"/>
      </w:pPr>
      <w:r>
        <w:t>Компенсация вреда окружающей среде, причиненного нарушением законодательства в области охраны окружающей среды, осуществляется добровольно либо по решению суда или арбитражного суда.</w:t>
      </w:r>
    </w:p>
    <w:p w14:paraId="01A9A474" w14:textId="77777777" w:rsidR="00B70390" w:rsidRDefault="00B70390" w:rsidP="00B70390">
      <w:pPr>
        <w:pStyle w:val="a3"/>
        <w:spacing w:before="1" w:line="360" w:lineRule="auto"/>
        <w:ind w:right="140"/>
      </w:pPr>
      <w:r>
        <w:t xml:space="preserve">Согласно ст. 78 Закона «Об охране окружающей среды», определение размера вреда окружающей среде, причиненного нарушением законодательства в области охраны окружающей среды, осуществляется исходя из фактических затрат на восстановление нарушенного состояния окружающей среды, с учетом понесенных убытков, в том числе упущенной выгоды, а также в соответствии с проектами </w:t>
      </w:r>
      <w:proofErr w:type="spellStart"/>
      <w:r>
        <w:t>рекультивационных</w:t>
      </w:r>
      <w:proofErr w:type="spellEnd"/>
      <w:r>
        <w:t xml:space="preserve"> и иных восстановительных работ, при их отсутствии в соответствии с таксами и методиками исчисления размера вреда окружающей среде, утвержденными органами исполнительной власти, осуществляющими государственное управление в области охраны окружающей среды.</w:t>
      </w:r>
    </w:p>
    <w:p w14:paraId="64169994" w14:textId="77777777" w:rsidR="00B70390" w:rsidRDefault="00B70390" w:rsidP="00B70390">
      <w:pPr>
        <w:pStyle w:val="a3"/>
        <w:spacing w:before="2" w:line="360" w:lineRule="auto"/>
        <w:ind w:right="140"/>
      </w:pPr>
      <w:r>
        <w:t xml:space="preserve">На основании решения суда или арбитражного суда вред окружающей среде, причиненный нарушением законодательства в области охраны окружающей среды,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работ. Кроме того, суды рассматривают требования об ограничении, о приостановлении или о прекращении деятельности юридических и физических лиц, осуществляемой с нарушением законодательства в области охраны окружающей среды (ст. 80 Закона </w:t>
      </w:r>
      <w:proofErr w:type="gramStart"/>
      <w:r>
        <w:t>« Об</w:t>
      </w:r>
      <w:proofErr w:type="gramEnd"/>
      <w:r>
        <w:t xml:space="preserve"> охране окружающей среды»).</w:t>
      </w:r>
    </w:p>
    <w:p w14:paraId="520EBFBF" w14:textId="77777777" w:rsidR="00B70390" w:rsidRDefault="00B70390" w:rsidP="00B70390">
      <w:pPr>
        <w:pStyle w:val="a3"/>
        <w:spacing w:before="1" w:line="360" w:lineRule="auto"/>
        <w:ind w:right="144"/>
      </w:pPr>
      <w:r>
        <w:t xml:space="preserve">Учитывая специфику экологического вреда, иски о компенсации вреда окружающей среде, причиненного нарушением законодательства в области охраны окружающей среды, могут быть предъявлены в течение двадцати лет </w:t>
      </w:r>
      <w:r>
        <w:lastRenderedPageBreak/>
        <w:t>(п. 3 ст. 78 «Об охране окружающей среды»).</w:t>
      </w:r>
    </w:p>
    <w:p w14:paraId="1ADEE6CB" w14:textId="77777777" w:rsidR="00B70390" w:rsidRDefault="00B70390" w:rsidP="00B70390">
      <w:pPr>
        <w:pStyle w:val="a3"/>
        <w:spacing w:line="360" w:lineRule="auto"/>
        <w:ind w:right="141"/>
      </w:pPr>
      <w:r>
        <w:t>Кроме возмещения вреда окружающей среде возмещению в полном объеме подлежит и вред, причиненный здоровью и имуществу граждан негативным воздействием окружающей среды в результате хозяйственной и</w:t>
      </w:r>
    </w:p>
    <w:p w14:paraId="7448BC81" w14:textId="77777777" w:rsidR="00B70390" w:rsidRDefault="00B70390" w:rsidP="00B70390">
      <w:pPr>
        <w:pStyle w:val="a3"/>
        <w:spacing w:before="67" w:line="362" w:lineRule="auto"/>
        <w:ind w:right="136" w:firstLine="0"/>
      </w:pPr>
      <w:r>
        <w:t>иной деятельности юридических и физических лиц (п. 1 ст. 79 Закона «Об охране окружающей среды»).</w:t>
      </w:r>
    </w:p>
    <w:p w14:paraId="25749B00" w14:textId="77777777" w:rsidR="00B70390" w:rsidRDefault="00B70390" w:rsidP="00B70390">
      <w:pPr>
        <w:pStyle w:val="a3"/>
        <w:spacing w:line="360" w:lineRule="auto"/>
        <w:ind w:right="140"/>
      </w:pPr>
      <w:r>
        <w:t>Помимо Закона «Об охране окружающей среды» нормы,</w:t>
      </w:r>
      <w:r>
        <w:rPr>
          <w:spacing w:val="40"/>
        </w:rPr>
        <w:t xml:space="preserve"> </w:t>
      </w:r>
      <w:r>
        <w:t>регулирующие порядок возмещения экологического вреда, содержатся в иных нормативных правовых актах (</w:t>
      </w:r>
      <w:proofErr w:type="spellStart"/>
      <w:r>
        <w:t>природоресурсном</w:t>
      </w:r>
      <w:proofErr w:type="spellEnd"/>
      <w:r>
        <w:t xml:space="preserve"> законодательстве). Так, ст. 76 Земельного кодекса РФ устанавливает, что юридические лица и граждане обязаны возместить в полном объеме вред, причиненный в результате совершения ими земельных правонарушений, ст. 111 Лесного кодекса РФ - лесному фонду и не входящим в лесной фонд лесам и т.д.</w:t>
      </w:r>
    </w:p>
    <w:p w14:paraId="056B057A" w14:textId="77777777" w:rsidR="00B70390" w:rsidRDefault="00B70390" w:rsidP="00B70390">
      <w:pPr>
        <w:pStyle w:val="a3"/>
        <w:spacing w:line="360" w:lineRule="auto"/>
        <w:ind w:right="141"/>
      </w:pPr>
      <w:r>
        <w:t>Сравнительно новым для российского права элементом экологического вреда является моральный вред, который может заключаться в нравственных переживаниях в связи с невозможностью продолжать активную общественную жизнь, с потерей работы, а также с физической болью, связанной с повреждением здоровья либо в связи с заболеванием, перенесенным в результате нравственных страданий (Постановление Пленума Верховного Суда РФ от 20 декабря 1994 г. «Некоторые вопросы применения законодательства о компенсации морального вреда»). Поскольку окружающая нас природная среда удовлетворяет эстетические (духовные) потребности человека, то уничтожение, к примеру, зеленых насаждений в городах также может рассматриваться как фактор причинения морального вреда и, соответственно, должно служить основанием для его возмещения.</w:t>
      </w:r>
    </w:p>
    <w:p w14:paraId="75BDCED1" w14:textId="77777777" w:rsidR="00B70390" w:rsidRDefault="00B70390" w:rsidP="00B70390">
      <w:pPr>
        <w:pStyle w:val="1"/>
        <w:numPr>
          <w:ilvl w:val="0"/>
          <w:numId w:val="6"/>
        </w:numPr>
        <w:tabs>
          <w:tab w:val="left" w:pos="920"/>
        </w:tabs>
        <w:spacing w:before="3"/>
        <w:ind w:left="920" w:hanging="210"/>
        <w:jc w:val="both"/>
      </w:pPr>
      <w:r>
        <w:t>Зоны</w:t>
      </w:r>
      <w:r>
        <w:rPr>
          <w:spacing w:val="-10"/>
        </w:rPr>
        <w:t xml:space="preserve"> </w:t>
      </w:r>
      <w:r>
        <w:t>чрезвычайных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rPr>
          <w:spacing w:val="-2"/>
        </w:rPr>
        <w:t>ситуаций.</w:t>
      </w:r>
    </w:p>
    <w:p w14:paraId="0DB41C4B" w14:textId="77777777" w:rsidR="00B70390" w:rsidRDefault="00B70390" w:rsidP="00B70390">
      <w:pPr>
        <w:pStyle w:val="a3"/>
        <w:spacing w:before="155" w:line="360" w:lineRule="auto"/>
        <w:ind w:right="137"/>
      </w:pPr>
      <w:r>
        <w:t>Так как основными целями экологической безопасности является защита здоровья людей</w:t>
      </w:r>
      <w:r>
        <w:rPr>
          <w:spacing w:val="-1"/>
        </w:rPr>
        <w:t xml:space="preserve"> </w:t>
      </w:r>
      <w:r>
        <w:t xml:space="preserve">и охрана окружающей природной среды, необходимо установить показатели, количественно оценивающие состояние и качество последней. К таким показателям относятся характеристики степени близости состояния экосистем к границам их устойчивости, для оценки которой обычно используется природно-экологическая классификация угасания природы или, </w:t>
      </w:r>
      <w:r>
        <w:lastRenderedPageBreak/>
        <w:t>наоборот, потенциала самовосстановления:</w:t>
      </w:r>
    </w:p>
    <w:p w14:paraId="51AE202B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2014F0EF" w14:textId="77777777" w:rsidR="00B70390" w:rsidRDefault="00B70390" w:rsidP="00B70390">
      <w:pPr>
        <w:pStyle w:val="a5"/>
        <w:numPr>
          <w:ilvl w:val="0"/>
          <w:numId w:val="5"/>
        </w:numPr>
        <w:tabs>
          <w:tab w:val="left" w:pos="1057"/>
        </w:tabs>
        <w:spacing w:before="67" w:line="360" w:lineRule="auto"/>
        <w:ind w:right="141" w:firstLine="707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Естественное состояние </w:t>
      </w:r>
      <w:r>
        <w:rPr>
          <w:sz w:val="28"/>
        </w:rPr>
        <w:t>– наблюдается фоновое антропогенное воздействие, биомасса максимальна, биологическая продуктивность минимальна для данных природно-климатических условий.</w:t>
      </w:r>
    </w:p>
    <w:p w14:paraId="5E6BB619" w14:textId="77777777" w:rsidR="00B70390" w:rsidRDefault="00B70390" w:rsidP="00B70390">
      <w:pPr>
        <w:pStyle w:val="a5"/>
        <w:numPr>
          <w:ilvl w:val="0"/>
          <w:numId w:val="5"/>
        </w:numPr>
        <w:tabs>
          <w:tab w:val="left" w:pos="1086"/>
        </w:tabs>
        <w:spacing w:before="1" w:line="360" w:lineRule="auto"/>
        <w:ind w:right="138" w:firstLine="707"/>
        <w:jc w:val="both"/>
        <w:rPr>
          <w:sz w:val="28"/>
        </w:rPr>
      </w:pPr>
      <w:r>
        <w:rPr>
          <w:b/>
          <w:i/>
          <w:sz w:val="28"/>
        </w:rPr>
        <w:t xml:space="preserve">Равновесное состояние </w:t>
      </w:r>
      <w:r>
        <w:rPr>
          <w:sz w:val="28"/>
        </w:rPr>
        <w:t>– скорость восстановления больше или равна скорости нарушений, биологическая продуктивность выше естественной или фоновой, биомасса начинает уменьшаться.</w:t>
      </w:r>
    </w:p>
    <w:p w14:paraId="6535BC8A" w14:textId="77777777" w:rsidR="00B70390" w:rsidRDefault="00B70390" w:rsidP="00B70390">
      <w:pPr>
        <w:pStyle w:val="a5"/>
        <w:numPr>
          <w:ilvl w:val="0"/>
          <w:numId w:val="5"/>
        </w:numPr>
        <w:tabs>
          <w:tab w:val="left" w:pos="1041"/>
        </w:tabs>
        <w:spacing w:before="1" w:line="360" w:lineRule="auto"/>
        <w:ind w:right="140" w:firstLine="707"/>
        <w:jc w:val="both"/>
        <w:rPr>
          <w:sz w:val="28"/>
        </w:rPr>
      </w:pPr>
      <w:r>
        <w:rPr>
          <w:b/>
          <w:i/>
          <w:sz w:val="28"/>
        </w:rPr>
        <w:t xml:space="preserve">Кризисное состояние </w:t>
      </w:r>
      <w:r>
        <w:rPr>
          <w:sz w:val="28"/>
        </w:rPr>
        <w:t>– интенсивность антропогенных нарушений выше естественно-восстановительных процессов, но сохраняется естественный характер экосистем, биологическая продуктивность резко возросла, биомасса существенно уменьшилась.</w:t>
      </w:r>
    </w:p>
    <w:p w14:paraId="598EE3B5" w14:textId="77777777" w:rsidR="00B70390" w:rsidRDefault="00B70390" w:rsidP="00B70390">
      <w:pPr>
        <w:pStyle w:val="a5"/>
        <w:numPr>
          <w:ilvl w:val="0"/>
          <w:numId w:val="5"/>
        </w:numPr>
        <w:tabs>
          <w:tab w:val="left" w:pos="1149"/>
        </w:tabs>
        <w:spacing w:before="1" w:line="360" w:lineRule="auto"/>
        <w:ind w:right="139" w:firstLine="707"/>
        <w:jc w:val="both"/>
        <w:rPr>
          <w:sz w:val="28"/>
        </w:rPr>
      </w:pPr>
      <w:r>
        <w:rPr>
          <w:b/>
          <w:i/>
          <w:sz w:val="28"/>
        </w:rPr>
        <w:t xml:space="preserve">Критическое состояние </w:t>
      </w:r>
      <w:r>
        <w:rPr>
          <w:sz w:val="28"/>
        </w:rPr>
        <w:t>– под антропогенным воздействием произошла пока обратимая замена ранее существовавших экосистем на другие, менее продуктивные, биомасса мала и, обычно, снижается.</w:t>
      </w:r>
    </w:p>
    <w:p w14:paraId="59C26DF8" w14:textId="77777777" w:rsidR="00B70390" w:rsidRDefault="00B70390" w:rsidP="00B70390">
      <w:pPr>
        <w:pStyle w:val="a5"/>
        <w:numPr>
          <w:ilvl w:val="0"/>
          <w:numId w:val="5"/>
        </w:numPr>
        <w:tabs>
          <w:tab w:val="left" w:pos="1045"/>
        </w:tabs>
        <w:spacing w:line="360" w:lineRule="auto"/>
        <w:ind w:right="142" w:firstLine="707"/>
        <w:jc w:val="both"/>
        <w:rPr>
          <w:sz w:val="28"/>
        </w:rPr>
      </w:pPr>
      <w:r>
        <w:rPr>
          <w:b/>
          <w:i/>
          <w:sz w:val="28"/>
        </w:rPr>
        <w:t xml:space="preserve">Катастрофическое состояние </w:t>
      </w:r>
      <w:r>
        <w:rPr>
          <w:sz w:val="28"/>
        </w:rPr>
        <w:t>– произошел процесс закрепления малопродуктивных экосистем или сильное опустынивание, биологическая продуктивность и биомасса минимальны.</w:t>
      </w:r>
    </w:p>
    <w:p w14:paraId="1301AD6C" w14:textId="77777777" w:rsidR="00B70390" w:rsidRDefault="00B70390" w:rsidP="00B70390">
      <w:pPr>
        <w:pStyle w:val="a5"/>
        <w:numPr>
          <w:ilvl w:val="0"/>
          <w:numId w:val="5"/>
        </w:numPr>
        <w:tabs>
          <w:tab w:val="left" w:pos="1221"/>
        </w:tabs>
        <w:spacing w:line="360" w:lineRule="auto"/>
        <w:ind w:right="138" w:firstLine="707"/>
        <w:jc w:val="both"/>
        <w:rPr>
          <w:sz w:val="28"/>
        </w:rPr>
      </w:pPr>
      <w:r>
        <w:rPr>
          <w:b/>
          <w:i/>
          <w:sz w:val="28"/>
        </w:rPr>
        <w:t xml:space="preserve">Состояние коллапса </w:t>
      </w:r>
      <w:r>
        <w:rPr>
          <w:sz w:val="28"/>
        </w:rPr>
        <w:t>– необратимая утеря биологической продуктивности, биомасса стремится к нулю.</w:t>
      </w:r>
    </w:p>
    <w:p w14:paraId="4266B20B" w14:textId="77777777" w:rsidR="00B70390" w:rsidRDefault="00B70390" w:rsidP="00B70390">
      <w:pPr>
        <w:pStyle w:val="a3"/>
        <w:spacing w:line="360" w:lineRule="auto"/>
        <w:ind w:right="136"/>
      </w:pPr>
      <w:r>
        <w:t>Помимо природно-экологической классификации угасания (восстановления) природы, нужна и медико-социальная шкала, т.е. объективные показатели (критерии) изложенной классификации природной среды, которая классифицируется по следующим градациям:</w:t>
      </w:r>
    </w:p>
    <w:p w14:paraId="78C93778" w14:textId="77777777" w:rsidR="00B70390" w:rsidRDefault="00B70390" w:rsidP="00B70390">
      <w:pPr>
        <w:pStyle w:val="a5"/>
        <w:numPr>
          <w:ilvl w:val="1"/>
          <w:numId w:val="5"/>
        </w:numPr>
        <w:tabs>
          <w:tab w:val="left" w:pos="1058"/>
        </w:tabs>
        <w:spacing w:before="1" w:line="360" w:lineRule="auto"/>
        <w:ind w:right="145" w:firstLine="707"/>
        <w:rPr>
          <w:sz w:val="28"/>
        </w:rPr>
      </w:pPr>
      <w:r>
        <w:rPr>
          <w:sz w:val="28"/>
        </w:rPr>
        <w:t>благополучная зона (ситуация): происходит устойчивый рост продолжительности жизни, заболеваемость населения снижается;</w:t>
      </w:r>
    </w:p>
    <w:p w14:paraId="5A61F0E0" w14:textId="77777777" w:rsidR="00B70390" w:rsidRDefault="00B70390" w:rsidP="00B70390">
      <w:pPr>
        <w:pStyle w:val="a5"/>
        <w:numPr>
          <w:ilvl w:val="1"/>
          <w:numId w:val="5"/>
        </w:numPr>
        <w:tabs>
          <w:tab w:val="left" w:pos="1022"/>
        </w:tabs>
        <w:spacing w:line="360" w:lineRule="auto"/>
        <w:ind w:right="140" w:firstLine="707"/>
        <w:rPr>
          <w:sz w:val="28"/>
        </w:rPr>
      </w:pPr>
      <w:r>
        <w:rPr>
          <w:sz w:val="28"/>
        </w:rPr>
        <w:t>зона напряженной экологической ситуации: ареал, в пределах которого наблюдается переход состояния природы от кризисного к критическому, где отдельные показатели ухудшения здоровья населения достоверно выше нормы, но это не приводит к заметным и статистически достоверным изменениям продолжительности жизни;</w:t>
      </w:r>
    </w:p>
    <w:p w14:paraId="7A62ABFF" w14:textId="77777777" w:rsidR="00B70390" w:rsidRDefault="00B70390" w:rsidP="00B70390">
      <w:pPr>
        <w:pStyle w:val="a5"/>
        <w:spacing w:line="360" w:lineRule="auto"/>
        <w:rPr>
          <w:sz w:val="28"/>
        </w:rPr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366D41AF" w14:textId="77777777" w:rsidR="00B70390" w:rsidRDefault="00B70390" w:rsidP="00B70390">
      <w:pPr>
        <w:pStyle w:val="a5"/>
        <w:numPr>
          <w:ilvl w:val="1"/>
          <w:numId w:val="5"/>
        </w:numPr>
        <w:tabs>
          <w:tab w:val="left" w:pos="1090"/>
        </w:tabs>
        <w:spacing w:before="67" w:line="360" w:lineRule="auto"/>
        <w:ind w:right="135" w:firstLine="707"/>
        <w:rPr>
          <w:sz w:val="28"/>
        </w:rPr>
      </w:pPr>
      <w:r>
        <w:rPr>
          <w:sz w:val="28"/>
        </w:rPr>
        <w:lastRenderedPageBreak/>
        <w:t>зона экологического бедствия: ареал, в пределах которого наблюдается переход от критического состояния к катастрофическому, и территория, в пределах которой невозможно социально-экономическое оправданное хозяйство. Показатели здоровья населения (заболеваемость, детская смертность, психические отклонения и т.д.), частота и скорость наступления инвалидности достоверно выше, а продолжительность жизни заметно и статистически ниже, чем на аналогичных территориях, не подвергшихся подобным антропогенным воздействиям;</w:t>
      </w:r>
    </w:p>
    <w:p w14:paraId="187DADB8" w14:textId="77777777" w:rsidR="00B70390" w:rsidRDefault="00B70390" w:rsidP="00B70390">
      <w:pPr>
        <w:pStyle w:val="a5"/>
        <w:numPr>
          <w:ilvl w:val="1"/>
          <w:numId w:val="5"/>
        </w:numPr>
        <w:tabs>
          <w:tab w:val="left" w:pos="989"/>
        </w:tabs>
        <w:spacing w:before="1" w:line="360" w:lineRule="auto"/>
        <w:ind w:right="139" w:firstLine="707"/>
        <w:rPr>
          <w:sz w:val="28"/>
        </w:rPr>
      </w:pPr>
      <w:r>
        <w:rPr>
          <w:sz w:val="28"/>
        </w:rPr>
        <w:t xml:space="preserve">зона экологической катастрофы: переход состояния природы от катастрофической фазы к коллапсу, что делает территорию непригодной для жизни (например, некоторые районы Приаралья; зона Чернобыльской </w:t>
      </w:r>
      <w:r>
        <w:rPr>
          <w:spacing w:val="-2"/>
          <w:sz w:val="28"/>
        </w:rPr>
        <w:t>катастрофы).</w:t>
      </w:r>
    </w:p>
    <w:p w14:paraId="287E28D6" w14:textId="77777777" w:rsidR="00B70390" w:rsidRDefault="00B70390" w:rsidP="00B70390">
      <w:pPr>
        <w:pStyle w:val="a3"/>
        <w:spacing w:before="1" w:line="362" w:lineRule="auto"/>
        <w:ind w:right="144"/>
      </w:pPr>
      <w:r>
        <w:t>На основании приведенных критериев оценивается экологическое положение различных территорий и его воздействие в глобальном масштабе.</w:t>
      </w:r>
    </w:p>
    <w:p w14:paraId="0AF16E0A" w14:textId="77777777" w:rsidR="00B70390" w:rsidRDefault="00B70390" w:rsidP="00B70390">
      <w:pPr>
        <w:pStyle w:val="a3"/>
        <w:spacing w:line="360" w:lineRule="auto"/>
        <w:ind w:right="136"/>
      </w:pPr>
      <w:r>
        <w:t>Согласно СП 11-104-97. «Инженерно-геодезические изыскания для строительства» зона чрезвычайной экологической ситуации – это часть территории, где в результате хозяйственной или иной деятельности происходят устойчивые отрицательные изменения в окружающей природной среде, угрожающие здоровью населения, состоянию естественных экологических систем, генетических фондов растений и животных.</w:t>
      </w:r>
    </w:p>
    <w:p w14:paraId="6B17365E" w14:textId="77777777" w:rsidR="00B70390" w:rsidRDefault="00B70390" w:rsidP="00B70390">
      <w:pPr>
        <w:pStyle w:val="a3"/>
        <w:spacing w:line="360" w:lineRule="auto"/>
        <w:ind w:right="144"/>
      </w:pPr>
      <w:r>
        <w:t>В соответствии с концепцией правовой охраны окружающей среды в России, неблагополучной с юридической точки зрения окружающая среда считается уже при превышении установленных нормативов ее качества. В литературе по экологическому праву употребляются различные понятия экологически неблагополучной территории. Приведем 2 из них:</w:t>
      </w:r>
    </w:p>
    <w:p w14:paraId="748DB1F3" w14:textId="77777777" w:rsidR="00B70390" w:rsidRDefault="00B70390" w:rsidP="00B70390">
      <w:pPr>
        <w:pStyle w:val="a5"/>
        <w:numPr>
          <w:ilvl w:val="0"/>
          <w:numId w:val="4"/>
        </w:numPr>
        <w:tabs>
          <w:tab w:val="left" w:pos="1018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Экологически неблагополучная территория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участок земли или водного пространства, в пределах которого экологическая обстановка и 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соответствуют установленным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3"/>
          <w:sz w:val="28"/>
        </w:rPr>
        <w:t xml:space="preserve"> </w:t>
      </w:r>
      <w:r>
        <w:rPr>
          <w:sz w:val="28"/>
        </w:rPr>
        <w:t>в связи с чем актами органов государственной власти Российской Федерации на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80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</w:p>
    <w:p w14:paraId="7AF0B694" w14:textId="77777777" w:rsidR="00B70390" w:rsidRDefault="00B70390" w:rsidP="00B70390">
      <w:pPr>
        <w:pStyle w:val="a5"/>
        <w:spacing w:line="360" w:lineRule="auto"/>
        <w:rPr>
          <w:sz w:val="28"/>
        </w:rPr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7F993CFB" w14:textId="77777777" w:rsidR="00B70390" w:rsidRDefault="00B70390" w:rsidP="00B70390">
      <w:pPr>
        <w:pStyle w:val="a3"/>
        <w:spacing w:before="67" w:line="362" w:lineRule="auto"/>
        <w:ind w:right="144" w:firstLine="0"/>
      </w:pPr>
      <w:r>
        <w:lastRenderedPageBreak/>
        <w:t>целью проведения специальных мероприятий по восстановлению благоприятного качества окружающей среды.</w:t>
      </w:r>
    </w:p>
    <w:p w14:paraId="34C554B5" w14:textId="77777777" w:rsidR="00B70390" w:rsidRDefault="00B70390" w:rsidP="00B70390">
      <w:pPr>
        <w:pStyle w:val="a5"/>
        <w:numPr>
          <w:ilvl w:val="0"/>
          <w:numId w:val="4"/>
        </w:numPr>
        <w:tabs>
          <w:tab w:val="left" w:pos="1098"/>
        </w:tabs>
        <w:spacing w:line="360" w:lineRule="auto"/>
        <w:ind w:right="134" w:firstLine="707"/>
        <w:jc w:val="both"/>
        <w:rPr>
          <w:sz w:val="28"/>
        </w:rPr>
      </w:pPr>
      <w:r>
        <w:rPr>
          <w:sz w:val="28"/>
        </w:rPr>
        <w:t>Экологически неблагополучной территорией считается такой ее участок, состояние (зона), состояние которого (в результате аварии, опасного природного явления, катастрофы, стихийного или иного бедствия,</w:t>
      </w:r>
      <w:r>
        <w:rPr>
          <w:spacing w:val="40"/>
          <w:sz w:val="28"/>
        </w:rPr>
        <w:t xml:space="preserve"> </w:t>
      </w:r>
      <w:r>
        <w:rPr>
          <w:sz w:val="28"/>
        </w:rPr>
        <w:t>повлекших человеческие жертвы, ущерб здоровью или окружающей среде, значительные материальные потери и нарушение 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выделяющим его в специальную зону с целью принятия необходимых мер по восстановлению благоприятного состояния окружающей среды.</w:t>
      </w:r>
    </w:p>
    <w:p w14:paraId="114F7069" w14:textId="77777777" w:rsidR="00B70390" w:rsidRDefault="00B70390" w:rsidP="00B70390">
      <w:pPr>
        <w:pStyle w:val="a3"/>
        <w:spacing w:line="360" w:lineRule="auto"/>
        <w:ind w:right="138"/>
      </w:pPr>
      <w:r>
        <w:t>Ранее действовавший Закон РСФСР от 19.12.1991 г. «Об охране окружающей природной среды», а также иные федеральные законы</w:t>
      </w:r>
      <w:r>
        <w:rPr>
          <w:spacing w:val="80"/>
        </w:rPr>
        <w:t xml:space="preserve"> </w:t>
      </w:r>
      <w:r>
        <w:t>выделяли два вида экологически неблагополучных территорий: зоны экологического бедствия и зоны чрезвычайной экологической ситуации. Ныне действующий Федеральный закон «Об охране окружающей среды» выделяет зоны экологического бедствия и зоны чрезвычайных ситуаций (ст. 57), причем защита окружающей среды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характера, другими федеральными законами и иными нормативными правовыми актами Российской Федерации,</w:t>
      </w:r>
      <w:r>
        <w:rPr>
          <w:spacing w:val="-1"/>
        </w:rPr>
        <w:t xml:space="preserve"> </w:t>
      </w:r>
      <w:r>
        <w:t>законами и иными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 субъектов Российской Федерации. Тем не менее, в настоящий момент есть все основания говорить о наличии правовой основы для выделения зон чрезвычайной экологической ситуации.</w:t>
      </w:r>
    </w:p>
    <w:p w14:paraId="2F9818A7" w14:textId="77777777" w:rsidR="00B70390" w:rsidRDefault="00B70390" w:rsidP="00B70390">
      <w:pPr>
        <w:pStyle w:val="a3"/>
        <w:spacing w:line="360" w:lineRule="auto"/>
        <w:ind w:right="136"/>
      </w:pPr>
      <w:r>
        <w:t>Зонами чрезвычайной экологической ситуации объявляются участки территории России, где в результате хозяйственной и иной деятельности происходят устойчивые отрицательные изменения в окружающей среде, угрожающие здоровью населения, состоянию естественных экологических систем, генетического фонда растений и животных.</w:t>
      </w:r>
    </w:p>
    <w:p w14:paraId="78F69475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26AA4BE2" w14:textId="77777777" w:rsidR="00B70390" w:rsidRDefault="00B70390" w:rsidP="00B70390">
      <w:pPr>
        <w:pStyle w:val="a3"/>
        <w:spacing w:before="67" w:line="360" w:lineRule="auto"/>
        <w:ind w:right="142"/>
      </w:pPr>
      <w:r>
        <w:lastRenderedPageBreak/>
        <w:t>В зоне чрезвычайной экологической ситуации прекращается деятельность, отрицательно влияющая на окружающую среду, приостанавливается работа предприятий, учреждений, организаций, цехов, агрегатов, оборудования, оказывающих неблагоприятное влияние на</w:t>
      </w:r>
      <w:r>
        <w:rPr>
          <w:spacing w:val="40"/>
        </w:rPr>
        <w:t xml:space="preserve"> </w:t>
      </w:r>
      <w:r>
        <w:t xml:space="preserve">здоровье человека, его генетический фонд и окружающую среду, ограничиваются отдельные виды природопользования, проводятся оперативные меры по восстановлению и воспроизводству природных </w:t>
      </w:r>
      <w:r>
        <w:rPr>
          <w:spacing w:val="-2"/>
        </w:rPr>
        <w:t>ресурсов.</w:t>
      </w:r>
    </w:p>
    <w:p w14:paraId="6E2DEED9" w14:textId="77777777" w:rsidR="00B70390" w:rsidRDefault="00B70390" w:rsidP="00B70390">
      <w:pPr>
        <w:pStyle w:val="a3"/>
        <w:spacing w:before="1" w:line="360" w:lineRule="auto"/>
        <w:ind w:right="134"/>
      </w:pPr>
      <w:r>
        <w:t>Зонами экологического бедствия объявляются участки территории, где в результате хозяйственной либо иной деятельности произошли глубокие необратимые изменения окружающей среды, повлекшие существенное ухудшение здоровья населения, нарушение природного равновесия, разрушение естественных экологических систем, деградацию флоры и</w:t>
      </w:r>
      <w:r>
        <w:rPr>
          <w:spacing w:val="40"/>
        </w:rPr>
        <w:t xml:space="preserve"> </w:t>
      </w:r>
      <w:r>
        <w:rPr>
          <w:spacing w:val="-2"/>
        </w:rPr>
        <w:t>фауны.</w:t>
      </w:r>
    </w:p>
    <w:p w14:paraId="7330DB30" w14:textId="77777777" w:rsidR="00B70390" w:rsidRDefault="00B70390" w:rsidP="00B70390">
      <w:pPr>
        <w:pStyle w:val="a3"/>
        <w:spacing w:before="2" w:line="360" w:lineRule="auto"/>
        <w:ind w:right="137"/>
      </w:pPr>
      <w:r>
        <w:t>В зоне экологического бедствия прекращается деятельность хозяйственных объектов, кроме связанных с обслуживанием проживающего на территории зоны населения, запрещается строительство, реконструкция новых хозяйственных объектов, существенно ограничиваются все виды природопользования, принимаются оперативные меры по восстановлению и воспроизводству природных ресурсов и оздоровлению окружающей среды.</w:t>
      </w:r>
    </w:p>
    <w:p w14:paraId="3455B10E" w14:textId="77777777" w:rsidR="00B70390" w:rsidRDefault="00B70390" w:rsidP="00B70390">
      <w:pPr>
        <w:pStyle w:val="a3"/>
        <w:spacing w:line="360" w:lineRule="auto"/>
        <w:ind w:right="144"/>
      </w:pPr>
      <w:r>
        <w:t>Помимо этого, выделяют также зоны критической экологической ситуации и острокритической экологической ситуации.</w:t>
      </w:r>
    </w:p>
    <w:p w14:paraId="56764039" w14:textId="77777777" w:rsidR="00B70390" w:rsidRDefault="00B70390" w:rsidP="00B70390">
      <w:pPr>
        <w:pStyle w:val="a3"/>
        <w:spacing w:before="1" w:line="360" w:lineRule="auto"/>
        <w:ind w:right="147"/>
      </w:pPr>
      <w:r>
        <w:t xml:space="preserve">Характерными признаками зоны критической экологической ситуации </w:t>
      </w:r>
      <w:r>
        <w:rPr>
          <w:spacing w:val="-2"/>
        </w:rPr>
        <w:t>являются:</w:t>
      </w:r>
    </w:p>
    <w:p w14:paraId="118AB841" w14:textId="77777777" w:rsidR="00B70390" w:rsidRDefault="00B70390" w:rsidP="00B70390">
      <w:pPr>
        <w:pStyle w:val="a3"/>
        <w:spacing w:line="321" w:lineRule="exact"/>
        <w:ind w:left="710" w:firstLine="0"/>
      </w:pPr>
      <w:r>
        <w:t>−</w:t>
      </w:r>
      <w:r>
        <w:rPr>
          <w:spacing w:val="-11"/>
        </w:rPr>
        <w:t xml:space="preserve"> </w:t>
      </w:r>
      <w:r>
        <w:t>хронически</w:t>
      </w:r>
      <w:r>
        <w:rPr>
          <w:spacing w:val="-8"/>
        </w:rPr>
        <w:t xml:space="preserve"> </w:t>
      </w:r>
      <w:r>
        <w:t>повышенный</w:t>
      </w:r>
      <w:r>
        <w:rPr>
          <w:spacing w:val="-7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загрязнения</w:t>
      </w:r>
      <w:r>
        <w:rPr>
          <w:spacing w:val="-10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rPr>
          <w:spacing w:val="-2"/>
        </w:rPr>
        <w:t>среды;</w:t>
      </w:r>
    </w:p>
    <w:p w14:paraId="11CB5E86" w14:textId="77777777" w:rsidR="00B70390" w:rsidRDefault="00B70390" w:rsidP="00B70390">
      <w:pPr>
        <w:pStyle w:val="a3"/>
        <w:spacing w:before="189"/>
        <w:ind w:left="710" w:firstLine="0"/>
        <w:jc w:val="left"/>
      </w:pPr>
      <w:r>
        <w:t>−</w:t>
      </w:r>
      <w:r>
        <w:rPr>
          <w:spacing w:val="-9"/>
        </w:rPr>
        <w:t xml:space="preserve"> </w:t>
      </w:r>
      <w:r>
        <w:t>устойчивая</w:t>
      </w:r>
      <w:r>
        <w:rPr>
          <w:spacing w:val="-8"/>
        </w:rPr>
        <w:t xml:space="preserve"> </w:t>
      </w:r>
      <w:r>
        <w:t>антропогенная</w:t>
      </w:r>
      <w:r>
        <w:rPr>
          <w:spacing w:val="-8"/>
        </w:rPr>
        <w:t xml:space="preserve"> </w:t>
      </w:r>
      <w:r>
        <w:t>нагрузка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окружающую</w:t>
      </w:r>
      <w:r>
        <w:rPr>
          <w:spacing w:val="-6"/>
        </w:rPr>
        <w:t xml:space="preserve"> </w:t>
      </w:r>
      <w:r>
        <w:rPr>
          <w:spacing w:val="-2"/>
        </w:rPr>
        <w:t>среду;</w:t>
      </w:r>
    </w:p>
    <w:p w14:paraId="41F5E40A" w14:textId="77777777" w:rsidR="00B70390" w:rsidRDefault="00B70390" w:rsidP="00B70390">
      <w:pPr>
        <w:pStyle w:val="a3"/>
        <w:spacing w:before="187"/>
        <w:ind w:left="710" w:firstLine="0"/>
        <w:jc w:val="left"/>
      </w:pPr>
      <w:r>
        <w:t>−</w:t>
      </w:r>
      <w:r>
        <w:rPr>
          <w:spacing w:val="-5"/>
        </w:rPr>
        <w:t xml:space="preserve"> </w:t>
      </w:r>
      <w:r>
        <w:t>угроза</w:t>
      </w:r>
      <w:r>
        <w:rPr>
          <w:spacing w:val="-5"/>
        </w:rPr>
        <w:t xml:space="preserve"> </w:t>
      </w:r>
      <w:r>
        <w:t>дефицита</w:t>
      </w:r>
      <w:r>
        <w:rPr>
          <w:spacing w:val="-6"/>
        </w:rPr>
        <w:t xml:space="preserve"> </w:t>
      </w:r>
      <w:r>
        <w:t>пресной</w:t>
      </w:r>
      <w:r>
        <w:rPr>
          <w:spacing w:val="-3"/>
        </w:rPr>
        <w:t xml:space="preserve"> </w:t>
      </w:r>
      <w:r>
        <w:rPr>
          <w:spacing w:val="-2"/>
        </w:rPr>
        <w:t>воды;</w:t>
      </w:r>
    </w:p>
    <w:p w14:paraId="113A37AA" w14:textId="77777777" w:rsidR="00B70390" w:rsidRDefault="00B70390" w:rsidP="00B70390">
      <w:pPr>
        <w:pStyle w:val="a3"/>
        <w:spacing w:before="189"/>
        <w:ind w:left="710" w:firstLine="0"/>
        <w:jc w:val="left"/>
      </w:pPr>
      <w:r>
        <w:t>−</w:t>
      </w:r>
      <w:r>
        <w:rPr>
          <w:spacing w:val="-7"/>
        </w:rPr>
        <w:t xml:space="preserve"> </w:t>
      </w:r>
      <w:r>
        <w:t>снижение</w:t>
      </w:r>
      <w:r>
        <w:rPr>
          <w:spacing w:val="-8"/>
        </w:rPr>
        <w:t xml:space="preserve"> </w:t>
      </w:r>
      <w:r>
        <w:t>плодородия</w:t>
      </w:r>
      <w:r>
        <w:rPr>
          <w:spacing w:val="-5"/>
        </w:rPr>
        <w:t xml:space="preserve"> </w:t>
      </w:r>
      <w:r>
        <w:rPr>
          <w:spacing w:val="-2"/>
        </w:rPr>
        <w:t>почв;</w:t>
      </w:r>
    </w:p>
    <w:p w14:paraId="01763B0B" w14:textId="77777777" w:rsidR="00B70390" w:rsidRDefault="00B70390" w:rsidP="00B70390">
      <w:pPr>
        <w:pStyle w:val="a3"/>
        <w:spacing w:before="187" w:line="360" w:lineRule="auto"/>
        <w:ind w:right="145"/>
      </w:pPr>
      <w:r>
        <w:t xml:space="preserve">− оскудение растительного покрова и уменьшение многообразия видов </w:t>
      </w:r>
      <w:r>
        <w:rPr>
          <w:spacing w:val="-2"/>
        </w:rPr>
        <w:t>животных;</w:t>
      </w:r>
    </w:p>
    <w:p w14:paraId="2FC3D702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071C428B" w14:textId="77777777" w:rsidR="00B70390" w:rsidRDefault="00B70390" w:rsidP="00B70390">
      <w:pPr>
        <w:pStyle w:val="a3"/>
        <w:spacing w:before="67"/>
        <w:ind w:left="710" w:firstLine="0"/>
      </w:pPr>
      <w:r>
        <w:lastRenderedPageBreak/>
        <w:t>−</w:t>
      </w:r>
      <w:r>
        <w:rPr>
          <w:spacing w:val="-6"/>
        </w:rPr>
        <w:t xml:space="preserve"> </w:t>
      </w:r>
      <w:r>
        <w:t>оскудение</w:t>
      </w:r>
      <w:r>
        <w:rPr>
          <w:spacing w:val="-7"/>
        </w:rPr>
        <w:t xml:space="preserve"> </w:t>
      </w:r>
      <w:r>
        <w:t>рыбных</w:t>
      </w:r>
      <w:r>
        <w:rPr>
          <w:spacing w:val="-3"/>
        </w:rPr>
        <w:t xml:space="preserve"> </w:t>
      </w:r>
      <w:r>
        <w:rPr>
          <w:spacing w:val="-2"/>
        </w:rPr>
        <w:t>запасов;</w:t>
      </w:r>
    </w:p>
    <w:p w14:paraId="6231932B" w14:textId="77777777" w:rsidR="00B70390" w:rsidRDefault="00B70390" w:rsidP="00B70390">
      <w:pPr>
        <w:pStyle w:val="a3"/>
        <w:spacing w:before="190"/>
        <w:ind w:left="710" w:firstLine="0"/>
      </w:pPr>
      <w:r>
        <w:t>−</w:t>
      </w:r>
      <w:r>
        <w:rPr>
          <w:spacing w:val="-10"/>
        </w:rPr>
        <w:t xml:space="preserve"> </w:t>
      </w:r>
      <w:r>
        <w:t>повышенный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заболеваемости</w:t>
      </w:r>
      <w:r>
        <w:rPr>
          <w:spacing w:val="-9"/>
        </w:rPr>
        <w:t xml:space="preserve"> </w:t>
      </w:r>
      <w:r>
        <w:rPr>
          <w:spacing w:val="-2"/>
        </w:rPr>
        <w:t>людей.</w:t>
      </w:r>
    </w:p>
    <w:p w14:paraId="22E7B173" w14:textId="77777777" w:rsidR="00B70390" w:rsidRDefault="00B70390" w:rsidP="00B70390">
      <w:pPr>
        <w:pStyle w:val="a3"/>
        <w:spacing w:before="160" w:line="360" w:lineRule="auto"/>
        <w:ind w:right="141"/>
      </w:pPr>
      <w:r>
        <w:t>Для зон острокритической экологической ситуации характерно наряду</w:t>
      </w:r>
      <w:r>
        <w:rPr>
          <w:spacing w:val="40"/>
        </w:rPr>
        <w:t xml:space="preserve"> </w:t>
      </w:r>
      <w:r>
        <w:t>с перечисленными признаками развитие устойчивых процессов разрушения экологических систем, многократно повышенная загрязненность окружающей среды, нарастание процессов истощения растительного и животного мира, потеря плодородия почв, рост смертности населения.</w:t>
      </w:r>
    </w:p>
    <w:p w14:paraId="2D8F5C40" w14:textId="77777777" w:rsidR="00B70390" w:rsidRDefault="00B70390" w:rsidP="00B70390">
      <w:pPr>
        <w:pStyle w:val="a3"/>
        <w:spacing w:line="360" w:lineRule="auto"/>
        <w:ind w:right="143"/>
      </w:pPr>
      <w:r>
        <w:t>Провести четкую грань, отделяющую одну из указанных выше зон от другой, крайне сложно, но перечисленные признаки могут быть полезны и использованы при анализе конкретной экологической обстановки той или иной территории.</w:t>
      </w:r>
    </w:p>
    <w:p w14:paraId="6FD2C40F" w14:textId="77777777" w:rsidR="00B70390" w:rsidRDefault="00B70390" w:rsidP="00B70390">
      <w:pPr>
        <w:pStyle w:val="a3"/>
        <w:spacing w:before="1" w:line="360" w:lineRule="auto"/>
        <w:ind w:right="134"/>
      </w:pPr>
      <w:r>
        <w:t>Законом «Об охране окружающей среды» установлено, что защита окружающей среды в зонах чрезвычайных ситуаций регулируется Федеральным законом «О защите населения и территорий от чрезвычайных ситуаций</w:t>
      </w:r>
      <w:r>
        <w:rPr>
          <w:spacing w:val="-3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характера»,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 РФ, законами и иными нормативными правовыми актами субъектов РФ (ст. 57). Эти мероприятия осуществляются после издания Президентом РФ - Правительством РФ акта о признании того или иного региона зоной повышенного экологического риска. Эти меры можно разделить на три основные группы:</w:t>
      </w:r>
    </w:p>
    <w:p w14:paraId="03B8783A" w14:textId="77777777" w:rsidR="00B70390" w:rsidRDefault="00B70390" w:rsidP="00B70390">
      <w:pPr>
        <w:pStyle w:val="a3"/>
        <w:spacing w:line="362" w:lineRule="auto"/>
        <w:ind w:right="145"/>
      </w:pPr>
      <w:r>
        <w:t>− первая - прекращение, приостановление, ограничение экологически вредной деятельности;</w:t>
      </w:r>
    </w:p>
    <w:p w14:paraId="56E8F773" w14:textId="77777777" w:rsidR="00B70390" w:rsidRDefault="00B70390" w:rsidP="00B70390">
      <w:pPr>
        <w:pStyle w:val="a3"/>
        <w:spacing w:before="21" w:line="360" w:lineRule="auto"/>
        <w:ind w:right="135"/>
      </w:pPr>
      <w:r>
        <w:t xml:space="preserve">− вторая - проведение работ по улучшению состояния окружающей </w:t>
      </w:r>
      <w:r>
        <w:rPr>
          <w:spacing w:val="-2"/>
        </w:rPr>
        <w:t>среды;</w:t>
      </w:r>
    </w:p>
    <w:p w14:paraId="4269E153" w14:textId="77777777" w:rsidR="00B70390" w:rsidRDefault="00B70390" w:rsidP="00B70390">
      <w:pPr>
        <w:pStyle w:val="a3"/>
        <w:spacing w:before="28" w:line="360" w:lineRule="auto"/>
        <w:ind w:right="143"/>
      </w:pPr>
      <w:r>
        <w:t>− третья - компенсация вреда, причиненного здоровью граждан, путем выдачи экологического пособия, установления различных экологических льгот для населения.</w:t>
      </w:r>
    </w:p>
    <w:p w14:paraId="72F6123A" w14:textId="77777777" w:rsidR="00B70390" w:rsidRDefault="00B70390" w:rsidP="00B70390">
      <w:pPr>
        <w:pStyle w:val="a3"/>
        <w:spacing w:before="1" w:line="360" w:lineRule="auto"/>
        <w:ind w:right="141"/>
      </w:pPr>
      <w:r>
        <w:t>Следует отметить, что только некоторые территории Российской Федерации признаны установленным порядком зонами экологического</w:t>
      </w:r>
      <w:r>
        <w:rPr>
          <w:spacing w:val="40"/>
        </w:rPr>
        <w:t xml:space="preserve"> </w:t>
      </w:r>
      <w:r>
        <w:t>риска.</w:t>
      </w:r>
      <w:r>
        <w:rPr>
          <w:spacing w:val="39"/>
        </w:rPr>
        <w:t xml:space="preserve"> </w:t>
      </w:r>
      <w:r>
        <w:t>Прежде</w:t>
      </w:r>
      <w:r>
        <w:rPr>
          <w:spacing w:val="41"/>
        </w:rPr>
        <w:t xml:space="preserve"> </w:t>
      </w:r>
      <w:r>
        <w:t>всего,</w:t>
      </w:r>
      <w:r>
        <w:rPr>
          <w:spacing w:val="40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районам,</w:t>
      </w:r>
      <w:r>
        <w:rPr>
          <w:spacing w:val="37"/>
        </w:rPr>
        <w:t xml:space="preserve"> </w:t>
      </w:r>
      <w:r>
        <w:t>пострадавшим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2"/>
        </w:rPr>
        <w:t>результате</w:t>
      </w:r>
    </w:p>
    <w:p w14:paraId="65263C8B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06ED9BE8" w14:textId="77777777" w:rsidR="00B70390" w:rsidRDefault="00B70390" w:rsidP="00B70390">
      <w:pPr>
        <w:pStyle w:val="a3"/>
        <w:spacing w:before="67" w:line="360" w:lineRule="auto"/>
        <w:ind w:right="141" w:firstLine="0"/>
      </w:pPr>
      <w:r>
        <w:lastRenderedPageBreak/>
        <w:t>аварии на Чернобыльской АЭС и признанным зонами экологического бедствия. В настоящее время постановлением Правительства РФ от 18.12.1997 г. № 1582 утвержден перечень населенных пунктов (в пределах территории субъектов Федерации), находящихся в границах зон радиоактивного загрязнения вследствие катастрофы на Чернобыльской АЭС:</w:t>
      </w:r>
    </w:p>
    <w:p w14:paraId="6482CCF9" w14:textId="77777777" w:rsidR="00B70390" w:rsidRDefault="00B70390" w:rsidP="00B70390">
      <w:pPr>
        <w:pStyle w:val="a3"/>
        <w:spacing w:before="2"/>
        <w:ind w:left="710" w:firstLine="0"/>
      </w:pPr>
      <w:r>
        <w:t>−</w:t>
      </w:r>
      <w:r>
        <w:rPr>
          <w:spacing w:val="-4"/>
        </w:rPr>
        <w:t xml:space="preserve"> </w:t>
      </w:r>
      <w:r>
        <w:t>зона</w:t>
      </w:r>
      <w:r>
        <w:rPr>
          <w:spacing w:val="-5"/>
        </w:rPr>
        <w:t xml:space="preserve"> </w:t>
      </w:r>
      <w:r>
        <w:t>отчуждения -</w:t>
      </w:r>
      <w:r>
        <w:rPr>
          <w:spacing w:val="-5"/>
        </w:rPr>
        <w:t xml:space="preserve"> </w:t>
      </w:r>
      <w:r>
        <w:t>Брянская</w:t>
      </w:r>
      <w:r>
        <w:rPr>
          <w:spacing w:val="-5"/>
        </w:rPr>
        <w:t xml:space="preserve"> </w:t>
      </w:r>
      <w:r>
        <w:rPr>
          <w:spacing w:val="-2"/>
        </w:rPr>
        <w:t>область;</w:t>
      </w:r>
    </w:p>
    <w:p w14:paraId="08FE676B" w14:textId="77777777" w:rsidR="00B70390" w:rsidRDefault="00B70390" w:rsidP="00B70390">
      <w:pPr>
        <w:pStyle w:val="a3"/>
        <w:spacing w:before="187"/>
        <w:ind w:left="710" w:firstLine="0"/>
      </w:pPr>
      <w:r>
        <w:t>−</w:t>
      </w:r>
      <w:r>
        <w:rPr>
          <w:spacing w:val="-4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отселения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Брянская</w:t>
      </w:r>
      <w:r>
        <w:rPr>
          <w:spacing w:val="-2"/>
        </w:rPr>
        <w:t xml:space="preserve"> область;</w:t>
      </w:r>
    </w:p>
    <w:p w14:paraId="22D22A1F" w14:textId="77777777" w:rsidR="00B70390" w:rsidRDefault="00B70390" w:rsidP="00B70390">
      <w:pPr>
        <w:pStyle w:val="a3"/>
        <w:spacing w:before="190" w:line="360" w:lineRule="auto"/>
        <w:ind w:right="138"/>
      </w:pPr>
      <w:r>
        <w:t>− зона проживания с правом на отселение - Брянская, Калужская, Орловская и Тульская области;</w:t>
      </w:r>
    </w:p>
    <w:p w14:paraId="73A6AE37" w14:textId="77777777" w:rsidR="00B70390" w:rsidRDefault="00B70390" w:rsidP="00B70390">
      <w:pPr>
        <w:pStyle w:val="a3"/>
        <w:spacing w:before="25" w:line="360" w:lineRule="auto"/>
        <w:ind w:right="134"/>
      </w:pPr>
      <w:r>
        <w:t>− зона проживания с льготным социально-экономическим статусом - Белгородская, Брянская, Воронежская, Калужская, Курская, Ленинградская, Липецкая, Орловская, Пензенская, Рязанская, Тамбовская, Тульская, Ульяновская области и Республика Мордовия.</w:t>
      </w:r>
    </w:p>
    <w:p w14:paraId="5C7674B5" w14:textId="77777777" w:rsidR="00B70390" w:rsidRDefault="00B70390" w:rsidP="00B70390">
      <w:pPr>
        <w:pStyle w:val="1"/>
        <w:numPr>
          <w:ilvl w:val="0"/>
          <w:numId w:val="6"/>
        </w:numPr>
        <w:tabs>
          <w:tab w:val="left" w:pos="920"/>
        </w:tabs>
        <w:spacing w:before="8"/>
        <w:ind w:left="920" w:hanging="210"/>
        <w:jc w:val="both"/>
      </w:pPr>
      <w:r>
        <w:t>Предел</w:t>
      </w:r>
      <w:r>
        <w:rPr>
          <w:spacing w:val="-9"/>
        </w:rPr>
        <w:t xml:space="preserve"> </w:t>
      </w:r>
      <w:r>
        <w:t>вредного</w:t>
      </w:r>
      <w:r>
        <w:rPr>
          <w:spacing w:val="-6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rPr>
          <w:spacing w:val="-2"/>
        </w:rPr>
        <w:t>обитания</w:t>
      </w:r>
    </w:p>
    <w:p w14:paraId="47681FFE" w14:textId="77777777" w:rsidR="00B70390" w:rsidRDefault="00B70390" w:rsidP="00B70390">
      <w:pPr>
        <w:pStyle w:val="a3"/>
        <w:spacing w:before="155" w:line="360" w:lineRule="auto"/>
        <w:ind w:right="136"/>
      </w:pPr>
      <w:r>
        <w:t>Классификация загрязнения по происхождению: естественное возникает в процессе природных явлений без участия человека (лесные пожары, извержение вулканов, лавины, пылевые бури); антропогенное является результатом деятельности человека.</w:t>
      </w:r>
    </w:p>
    <w:p w14:paraId="00A01DC2" w14:textId="77777777" w:rsidR="00B70390" w:rsidRDefault="00B70390" w:rsidP="00B70390">
      <w:pPr>
        <w:pStyle w:val="a3"/>
        <w:spacing w:line="362" w:lineRule="auto"/>
        <w:ind w:right="147"/>
      </w:pPr>
      <w:r>
        <w:t>Антропогенное загрязнение делится на 4 группы: промышленное; транспортное; бытовое; сельскохозяйственное.</w:t>
      </w:r>
    </w:p>
    <w:p w14:paraId="19A23DB9" w14:textId="77777777" w:rsidR="00B70390" w:rsidRDefault="00B70390" w:rsidP="00B70390">
      <w:pPr>
        <w:pStyle w:val="a3"/>
        <w:spacing w:line="360" w:lineRule="auto"/>
        <w:ind w:right="138"/>
      </w:pPr>
      <w:r>
        <w:t>Промышленное – потенциальными источниками загрязнения среды в Саратовской области является около 33,3 тыс. предприятий. В окружающую среду (атмосферный воздух) поступает свыше 400 наименований загрязняющих веществ различных классов опасности. Выбросы от стационарных источников в 2009 г. составили 120, 867 тыс. т. По объему выбросов лидируют: транспорт (трубопроводный) и связь (ООО «Газпром трансгаз Саратов») – 60,1 % от общей доли выбросов, обрабатывающие производства – 23,9 %, производство и распределение электроэнергии, газа и воды – 7,8 %, добыча полезных ископаемых – 4,8 %, прочие виды экономической</w:t>
      </w:r>
      <w:r>
        <w:rPr>
          <w:spacing w:val="71"/>
          <w:w w:val="150"/>
        </w:rPr>
        <w:t xml:space="preserve"> </w:t>
      </w:r>
      <w:r>
        <w:t>деятельности</w:t>
      </w:r>
      <w:r>
        <w:rPr>
          <w:spacing w:val="78"/>
          <w:w w:val="150"/>
        </w:rPr>
        <w:t xml:space="preserve"> </w:t>
      </w:r>
      <w:r>
        <w:t>–</w:t>
      </w:r>
      <w:r>
        <w:rPr>
          <w:spacing w:val="77"/>
          <w:w w:val="150"/>
        </w:rPr>
        <w:t xml:space="preserve"> </w:t>
      </w:r>
      <w:r>
        <w:t>3,4</w:t>
      </w:r>
      <w:r>
        <w:rPr>
          <w:spacing w:val="75"/>
          <w:w w:val="150"/>
        </w:rPr>
        <w:t xml:space="preserve"> </w:t>
      </w:r>
      <w:r>
        <w:t>%.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целом</w:t>
      </w:r>
      <w:r>
        <w:rPr>
          <w:spacing w:val="73"/>
          <w:w w:val="150"/>
        </w:rPr>
        <w:t xml:space="preserve"> </w:t>
      </w:r>
      <w:r>
        <w:t>по</w:t>
      </w:r>
      <w:r>
        <w:rPr>
          <w:spacing w:val="77"/>
          <w:w w:val="150"/>
        </w:rPr>
        <w:t xml:space="preserve"> </w:t>
      </w:r>
      <w:r>
        <w:t>области</w:t>
      </w:r>
      <w:r>
        <w:rPr>
          <w:spacing w:val="74"/>
          <w:w w:val="150"/>
        </w:rPr>
        <w:t xml:space="preserve"> </w:t>
      </w:r>
      <w:r>
        <w:rPr>
          <w:spacing w:val="-2"/>
        </w:rPr>
        <w:t>произошло</w:t>
      </w:r>
    </w:p>
    <w:p w14:paraId="00269610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63579719" w14:textId="77777777" w:rsidR="00B70390" w:rsidRDefault="00B70390" w:rsidP="00B70390">
      <w:pPr>
        <w:pStyle w:val="a3"/>
        <w:spacing w:before="67" w:line="362" w:lineRule="auto"/>
        <w:ind w:right="143" w:firstLine="0"/>
      </w:pPr>
      <w:r>
        <w:lastRenderedPageBreak/>
        <w:t>снижение объемов выбросов ЗВ на 23,0 %. Саратов лидирует по количеству выбросов и сбросов среди всех городов области.</w:t>
      </w:r>
    </w:p>
    <w:p w14:paraId="324C93E1" w14:textId="77777777" w:rsidR="00B70390" w:rsidRDefault="00B70390" w:rsidP="00B70390">
      <w:pPr>
        <w:pStyle w:val="a3"/>
        <w:spacing w:line="360" w:lineRule="auto"/>
        <w:ind w:right="134"/>
      </w:pPr>
      <w:r>
        <w:t xml:space="preserve">Транспортное – 89% всех выбросов приходится на предприятия автомобильного транспорта, 2% – авиатранспорт 1% – водный транспорт. Транспорт дает 60% – 70% химического и 90% шумового загрязнения. Отработанные </w:t>
      </w:r>
      <w:proofErr w:type="spellStart"/>
      <w:r>
        <w:t>газы</w:t>
      </w:r>
      <w:proofErr w:type="spellEnd"/>
      <w:r>
        <w:t xml:space="preserve"> двигателей внутреннего сгорания содержат более 200 наименований различных загрязнений, в том числе канцерогенных. С транспортом связано более 90% свинцового загрязнения. В Саратовской обрасти выбросы загрязняющих веществ от передвижных источников в 2009 г. составили 312,374 тыс. т. При увеличении на 2,4 % общего количества зарегистрированных на территории области автомобилей выбросы ЗВ уменьшились на 6,5 %. Этот факт объясняется уменьшением количества грузового транспорта и автобусов, вносящих наибольший вклад в</w:t>
      </w:r>
      <w:r>
        <w:rPr>
          <w:spacing w:val="40"/>
        </w:rPr>
        <w:t xml:space="preserve"> </w:t>
      </w:r>
      <w:r>
        <w:t>загрязнение воздушной среды.</w:t>
      </w:r>
    </w:p>
    <w:p w14:paraId="3ED1FD99" w14:textId="77777777" w:rsidR="00B70390" w:rsidRDefault="00B70390" w:rsidP="00B70390">
      <w:pPr>
        <w:pStyle w:val="a3"/>
        <w:spacing w:line="360" w:lineRule="auto"/>
        <w:ind w:right="136"/>
      </w:pPr>
      <w:r>
        <w:t>Бытовое– ЖКХ является поставщиком различных отходов. Отходы, образующиеся от жизнедеятельности населения относятся к 4 классу опасности.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Саратовской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образуется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млн.</w:t>
      </w:r>
      <w:r>
        <w:rPr>
          <w:spacing w:val="-2"/>
        </w:rPr>
        <w:t xml:space="preserve"> </w:t>
      </w:r>
      <w:r>
        <w:t>м3</w:t>
      </w:r>
      <w:r>
        <w:rPr>
          <w:spacing w:val="-1"/>
        </w:rPr>
        <w:t xml:space="preserve"> </w:t>
      </w:r>
      <w:r>
        <w:t xml:space="preserve">ТБО, которые захораниваются на соответствующих полигонах и свалках. На территории области имеется 746 объектов размещения отходов: полигонов ТБО – 21, санкционированных свалок – 351, несанкционированных свалок – 331, </w:t>
      </w:r>
      <w:proofErr w:type="spellStart"/>
      <w:r>
        <w:t>шламонакопителей</w:t>
      </w:r>
      <w:proofErr w:type="spellEnd"/>
      <w:r>
        <w:t xml:space="preserve"> – 17, иных мест размещения отходов (иловые площадки, отвалы) – 26. Обустройство и эксплуатация большинства существующих свалок ТБО не отвечает в полной мере санитарным и экологическим требованиям. В Саратовской области резко возросло количество </w:t>
      </w:r>
      <w:proofErr w:type="spellStart"/>
      <w:r>
        <w:t>несанкционных</w:t>
      </w:r>
      <w:proofErr w:type="spellEnd"/>
      <w:r>
        <w:t xml:space="preserve"> свалок, которые являются источниками загрязнения</w:t>
      </w:r>
      <w:r>
        <w:rPr>
          <w:spacing w:val="-4"/>
        </w:rPr>
        <w:t xml:space="preserve"> </w:t>
      </w:r>
      <w:r>
        <w:t>окружающей среды,</w:t>
      </w:r>
      <w:r>
        <w:rPr>
          <w:spacing w:val="-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металлами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диоксинами,</w:t>
      </w:r>
      <w:r>
        <w:rPr>
          <w:spacing w:val="-2"/>
        </w:rPr>
        <w:t xml:space="preserve"> </w:t>
      </w:r>
      <w:r>
        <w:t>причем диоксиновое загрязнение может обнаруживаться на расстоянии 5 км.</w:t>
      </w:r>
    </w:p>
    <w:p w14:paraId="18FAAEC6" w14:textId="77777777" w:rsidR="00B70390" w:rsidRDefault="00B70390" w:rsidP="00B70390">
      <w:pPr>
        <w:pStyle w:val="a3"/>
        <w:spacing w:line="360" w:lineRule="auto"/>
        <w:ind w:right="137"/>
      </w:pPr>
      <w:r>
        <w:t>Сельскохозяйственное – проблема связана с загрязнением водоемов продуктами эрозии, химическое загрязнение менее выражено, что связано с резким</w:t>
      </w:r>
      <w:r>
        <w:rPr>
          <w:spacing w:val="-4"/>
        </w:rPr>
        <w:t xml:space="preserve"> </w:t>
      </w:r>
      <w:r>
        <w:t>сокращением</w:t>
      </w:r>
      <w:r>
        <w:rPr>
          <w:spacing w:val="-2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внесения</w:t>
      </w:r>
      <w:r>
        <w:rPr>
          <w:spacing w:val="-2"/>
        </w:rPr>
        <w:t xml:space="preserve"> </w:t>
      </w:r>
      <w:r>
        <w:t>агрохимикатов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появлением </w:t>
      </w:r>
      <w:r>
        <w:rPr>
          <w:spacing w:val="-2"/>
        </w:rPr>
        <w:t>новых</w:t>
      </w:r>
    </w:p>
    <w:p w14:paraId="640FB3C0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496FB413" w14:textId="77777777" w:rsidR="00B70390" w:rsidRDefault="00B70390" w:rsidP="00B70390">
      <w:pPr>
        <w:pStyle w:val="a3"/>
        <w:spacing w:before="67" w:line="360" w:lineRule="auto"/>
        <w:ind w:right="137" w:firstLine="0"/>
      </w:pPr>
      <w:proofErr w:type="gramStart"/>
      <w:r>
        <w:lastRenderedPageBreak/>
        <w:t>классов химических соединений</w:t>
      </w:r>
      <w:proofErr w:type="gramEnd"/>
      <w:r>
        <w:t xml:space="preserve"> в меньшей степени влияющих на окружающую среду. Тем не менее в 2009 г. ФГУ «Саратовский ЦГМС» обследовал почвы вокруг склада ГУП «</w:t>
      </w:r>
      <w:proofErr w:type="spellStart"/>
      <w:r>
        <w:t>Аткарсагропромхимия</w:t>
      </w:r>
      <w:proofErr w:type="spellEnd"/>
      <w:r>
        <w:t xml:space="preserve">» </w:t>
      </w:r>
      <w:proofErr w:type="spellStart"/>
      <w:r>
        <w:t>Аткарского</w:t>
      </w:r>
      <w:proofErr w:type="spellEnd"/>
      <w:r>
        <w:t xml:space="preserve"> района (250 га). Максимальные значения для остаточного количества были обнаружены по ДДТ – 37 ПДК и по ГХЦГ – 6,7 ПДК. Значительное загрязнение обнаруживалось в западном направлении на расстоянии 50 и 100 м от склада. При изучении состояния почв в районе склада пестицидов ОАО</w:t>
      </w:r>
    </w:p>
    <w:p w14:paraId="5D5C293F" w14:textId="77777777" w:rsidR="00B70390" w:rsidRDefault="00B70390" w:rsidP="00B70390">
      <w:pPr>
        <w:pStyle w:val="a3"/>
        <w:spacing w:before="1" w:line="360" w:lineRule="auto"/>
        <w:ind w:right="141" w:firstLine="0"/>
      </w:pPr>
      <w:r>
        <w:t>«</w:t>
      </w:r>
      <w:proofErr w:type="spellStart"/>
      <w:r>
        <w:t>Ершовская</w:t>
      </w:r>
      <w:proofErr w:type="spellEnd"/>
      <w:r>
        <w:t xml:space="preserve"> </w:t>
      </w:r>
      <w:proofErr w:type="spellStart"/>
      <w:r>
        <w:t>сельхозхимия</w:t>
      </w:r>
      <w:proofErr w:type="spellEnd"/>
      <w:r>
        <w:t>» также были обнаружены остаточные количества вышеперечисленных препаратов, но в значительно меньших концентрациях.</w:t>
      </w:r>
    </w:p>
    <w:p w14:paraId="33A748C1" w14:textId="77777777" w:rsidR="00B70390" w:rsidRDefault="00B70390" w:rsidP="00B70390">
      <w:pPr>
        <w:pStyle w:val="a3"/>
        <w:spacing w:before="2" w:line="360" w:lineRule="auto"/>
        <w:ind w:right="145"/>
      </w:pPr>
      <w:r>
        <w:t xml:space="preserve">Классификация загрязнения по сущности: физическое; химическое; </w:t>
      </w:r>
      <w:proofErr w:type="spellStart"/>
      <w:r>
        <w:t>физико</w:t>
      </w:r>
      <w:proofErr w:type="spellEnd"/>
      <w:r>
        <w:t xml:space="preserve"> – химическое; биологическое.</w:t>
      </w:r>
    </w:p>
    <w:p w14:paraId="339ED90C" w14:textId="77777777" w:rsidR="00B70390" w:rsidRDefault="00B70390" w:rsidP="00B70390">
      <w:pPr>
        <w:pStyle w:val="a3"/>
        <w:spacing w:line="360" w:lineRule="auto"/>
        <w:ind w:right="134"/>
      </w:pPr>
      <w:r>
        <w:t>Физическое – связано с изменением физических температурно- тепловых, волновых и других параметров среды. Различают тепловое, шумовое, радиоактивное, световое, электромагнитное.</w:t>
      </w:r>
    </w:p>
    <w:p w14:paraId="6FF97F64" w14:textId="77777777" w:rsidR="00B70390" w:rsidRDefault="00B70390" w:rsidP="00B70390">
      <w:pPr>
        <w:pStyle w:val="a3"/>
        <w:spacing w:line="360" w:lineRule="auto"/>
        <w:ind w:right="136"/>
      </w:pPr>
      <w:r>
        <w:t>Тепловое – сточные воды ТЭС теплее на 8 – 10 градусов, чем вода в водоемах. Такая температура способствует усиленному</w:t>
      </w:r>
      <w:r>
        <w:rPr>
          <w:spacing w:val="-2"/>
        </w:rPr>
        <w:t xml:space="preserve"> </w:t>
      </w:r>
      <w:r>
        <w:t xml:space="preserve">развитию водорослей планктона; температурная граница преграждает путь на нерест лосося и угря. Для развития икры налима температурный перепад выше 1,5 градусов достаточно губителен. </w:t>
      </w:r>
      <w:proofErr w:type="gramStart"/>
      <w:r>
        <w:t>Кроме того</w:t>
      </w:r>
      <w:proofErr w:type="gramEnd"/>
      <w:r>
        <w:t xml:space="preserve"> тепловое загрязнение способствует развитию некоторых заболеваний рыб.</w:t>
      </w:r>
    </w:p>
    <w:p w14:paraId="51991DF5" w14:textId="77777777" w:rsidR="00B70390" w:rsidRDefault="00B70390" w:rsidP="00B70390">
      <w:pPr>
        <w:pStyle w:val="a3"/>
        <w:spacing w:line="360" w:lineRule="auto"/>
        <w:ind w:right="141"/>
      </w:pPr>
      <w:r>
        <w:t>Шумовое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звуков.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громкие</w:t>
      </w:r>
      <w:r>
        <w:rPr>
          <w:spacing w:val="-3"/>
        </w:rPr>
        <w:t xml:space="preserve"> </w:t>
      </w:r>
      <w:r>
        <w:t>звуки редки, шум относительно слаб и непродолжителен. Тихий шелест листвы, журчанье ручья, шум прибоя – эти звуки всегда были приятны человеку, они успокаивают его, снимают стресс.</w:t>
      </w:r>
    </w:p>
    <w:p w14:paraId="7A1F18F1" w14:textId="77777777" w:rsidR="00B70390" w:rsidRDefault="00B70390" w:rsidP="00B70390">
      <w:pPr>
        <w:pStyle w:val="a3"/>
        <w:spacing w:line="360" w:lineRule="auto"/>
        <w:ind w:right="142"/>
      </w:pPr>
      <w:r>
        <w:t>Звуки большой мощности поражают слуховой аппарат, нервные центы, могут вызвать болевые ощущения и шок. Длительный шум неблагоприятно действует на орган слуха, понижает его чувствительность к звуку.</w:t>
      </w:r>
    </w:p>
    <w:p w14:paraId="160CC6B2" w14:textId="77777777" w:rsidR="00B70390" w:rsidRDefault="00B70390" w:rsidP="00B70390">
      <w:pPr>
        <w:pStyle w:val="a3"/>
        <w:spacing w:before="1" w:line="360" w:lineRule="auto"/>
        <w:ind w:right="137"/>
      </w:pPr>
      <w:r>
        <w:t xml:space="preserve">Уровень шума в быту: уличный транспорт – 80 – 100 </w:t>
      </w:r>
      <w:proofErr w:type="spellStart"/>
      <w:r>
        <w:t>Дб</w:t>
      </w:r>
      <w:proofErr w:type="spellEnd"/>
      <w:r>
        <w:t xml:space="preserve">; громкая музыка – 130 </w:t>
      </w:r>
      <w:proofErr w:type="spellStart"/>
      <w:r>
        <w:t>Дб</w:t>
      </w:r>
      <w:proofErr w:type="spellEnd"/>
      <w:r>
        <w:t xml:space="preserve">; пылесос – 110 </w:t>
      </w:r>
      <w:proofErr w:type="spellStart"/>
      <w:r>
        <w:t>Дб</w:t>
      </w:r>
      <w:proofErr w:type="spellEnd"/>
      <w:r>
        <w:t xml:space="preserve">; громкая речь – 60 – 70 </w:t>
      </w:r>
      <w:proofErr w:type="spellStart"/>
      <w:r>
        <w:t>Дб</w:t>
      </w:r>
      <w:proofErr w:type="spellEnd"/>
      <w:r>
        <w:t>.</w:t>
      </w:r>
    </w:p>
    <w:p w14:paraId="032F58EF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4A737A20" w14:textId="77777777" w:rsidR="00B70390" w:rsidRDefault="00B70390" w:rsidP="00B70390">
      <w:pPr>
        <w:pStyle w:val="a3"/>
        <w:spacing w:before="67" w:line="362" w:lineRule="auto"/>
        <w:ind w:right="136"/>
      </w:pPr>
      <w:r>
        <w:lastRenderedPageBreak/>
        <w:t xml:space="preserve">Считается, что шум реактивного самолета очень опасен для человека – 140 </w:t>
      </w:r>
      <w:proofErr w:type="spellStart"/>
      <w:r>
        <w:t>Дб</w:t>
      </w:r>
      <w:proofErr w:type="spellEnd"/>
      <w:r>
        <w:t xml:space="preserve">, а взлетающей космической ракеты (175 </w:t>
      </w:r>
      <w:proofErr w:type="spellStart"/>
      <w:r>
        <w:t>Дб</w:t>
      </w:r>
      <w:proofErr w:type="spellEnd"/>
      <w:r>
        <w:t>) – смертелен.</w:t>
      </w:r>
    </w:p>
    <w:p w14:paraId="4B210B66" w14:textId="77777777" w:rsidR="00B70390" w:rsidRDefault="00B70390" w:rsidP="00B70390">
      <w:pPr>
        <w:pStyle w:val="a3"/>
        <w:spacing w:line="360" w:lineRule="auto"/>
        <w:ind w:right="141"/>
      </w:pPr>
      <w:r>
        <w:t>Химическое – связано с увеличением количества химических компонентов в определенных средах и химическое загрязнение может быть вызвано любым веществом. Наиболее опасными признаны 14 химических элементов, за которыми проводится постоянный мониторинг в окружающей среде и продуктах питания. Наиболее опасны кадмий, ртуть, свинец.</w:t>
      </w:r>
    </w:p>
    <w:p w14:paraId="4DBF1681" w14:textId="77777777" w:rsidR="00B70390" w:rsidRDefault="00B70390" w:rsidP="00B70390">
      <w:pPr>
        <w:pStyle w:val="a3"/>
        <w:spacing w:line="360" w:lineRule="auto"/>
        <w:ind w:right="134"/>
      </w:pPr>
      <w:r>
        <w:t>Кадмий – загрязнение продуктов кадмием происходит, как правило, со сточными водами промышленных предприятий, при применении удобрений</w:t>
      </w:r>
      <w:r>
        <w:rPr>
          <w:spacing w:val="40"/>
        </w:rPr>
        <w:t xml:space="preserve"> </w:t>
      </w:r>
      <w:r>
        <w:t>и пестицидов. Кадмий очень коварен. В небольших количествах он необходим, так как регулирует содержание сахара в крови. Однако при переизбытке он может стать причиной необычайной ломкости и хрупкости костей. В Японии было распространено заболевание «</w:t>
      </w:r>
      <w:proofErr w:type="spellStart"/>
      <w:r>
        <w:t>итай</w:t>
      </w:r>
      <w:proofErr w:type="spellEnd"/>
      <w:r>
        <w:t xml:space="preserve"> - </w:t>
      </w:r>
      <w:proofErr w:type="spellStart"/>
      <w:r>
        <w:t>итай</w:t>
      </w:r>
      <w:proofErr w:type="spellEnd"/>
      <w:r>
        <w:t xml:space="preserve">» или «ох - ох», которое было связано с тем, что люди употребляли в пищу рис, содержащий остаточные количества кадмия. </w:t>
      </w:r>
      <w:proofErr w:type="spellStart"/>
      <w:r>
        <w:t>Убольных</w:t>
      </w:r>
      <w:proofErr w:type="spellEnd"/>
      <w:r>
        <w:t xml:space="preserve"> отмечалось сильное похудение, деформация скелета и переломы костей. Причем даже глубокий вдох мог вызвать перелом ребер.</w:t>
      </w:r>
    </w:p>
    <w:p w14:paraId="36CF3386" w14:textId="77777777" w:rsidR="00B70390" w:rsidRDefault="00B70390" w:rsidP="00B70390">
      <w:pPr>
        <w:pStyle w:val="a3"/>
        <w:spacing w:line="360" w:lineRule="auto"/>
        <w:ind w:right="136"/>
      </w:pPr>
      <w:r>
        <w:t xml:space="preserve">Ртуть – первая вспышка массового ртутного отравления была зафиксирована в 1956 г. в Японии на берегах бухты Минамата. Только в 1969 г. удалось доказать, что причиной заболевания стало соединение </w:t>
      </w:r>
      <w:proofErr w:type="spellStart"/>
      <w:r>
        <w:t>метилртуть</w:t>
      </w:r>
      <w:proofErr w:type="spellEnd"/>
      <w:r>
        <w:t>, которое долгое время сбрасывалось со сточными водами в бухту. Вещество попадало с мелкими водорослями в рыбу, а затем с рыбой в человека. На начальных стадиях заболевание проявлялось в расстройстве речи, походки, понижении слуха и зрения. Наиболее тяжелые случаи заканчивались полной слепотой,</w:t>
      </w:r>
      <w:r>
        <w:rPr>
          <w:spacing w:val="-2"/>
        </w:rPr>
        <w:t xml:space="preserve"> </w:t>
      </w:r>
      <w:proofErr w:type="spellStart"/>
      <w:r>
        <w:t>параличем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смертью.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вскрытии</w:t>
      </w:r>
      <w:r>
        <w:rPr>
          <w:spacing w:val="-1"/>
        </w:rPr>
        <w:t xml:space="preserve"> </w:t>
      </w:r>
      <w:r>
        <w:t>трупов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установлено,</w:t>
      </w:r>
      <w:r>
        <w:rPr>
          <w:spacing w:val="-2"/>
        </w:rPr>
        <w:t xml:space="preserve"> </w:t>
      </w:r>
      <w:r>
        <w:t>что содержание ртути в организме превышало в 50 – 30 000 раз. Это заболевание было</w:t>
      </w:r>
      <w:r>
        <w:rPr>
          <w:spacing w:val="-3"/>
        </w:rPr>
        <w:t xml:space="preserve"> </w:t>
      </w:r>
      <w:r>
        <w:t>установлено</w:t>
      </w:r>
      <w:r>
        <w:rPr>
          <w:spacing w:val="-3"/>
        </w:rPr>
        <w:t xml:space="preserve"> </w:t>
      </w:r>
      <w:r>
        <w:t>благодаря</w:t>
      </w:r>
      <w:r>
        <w:rPr>
          <w:spacing w:val="-4"/>
        </w:rPr>
        <w:t xml:space="preserve"> </w:t>
      </w:r>
      <w:r>
        <w:t>врачу</w:t>
      </w:r>
      <w:r>
        <w:rPr>
          <w:spacing w:val="-8"/>
        </w:rPr>
        <w:t xml:space="preserve"> </w:t>
      </w:r>
      <w:r>
        <w:t>бухты</w:t>
      </w:r>
      <w:r>
        <w:rPr>
          <w:spacing w:val="-4"/>
        </w:rPr>
        <w:t xml:space="preserve"> </w:t>
      </w:r>
      <w:proofErr w:type="spellStart"/>
      <w:r>
        <w:t>Хаджиме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Хосокавы</w:t>
      </w:r>
      <w:proofErr w:type="spellEnd"/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 xml:space="preserve">получило название «болезнь </w:t>
      </w:r>
      <w:proofErr w:type="spellStart"/>
      <w:r>
        <w:t>минамата</w:t>
      </w:r>
      <w:proofErr w:type="spellEnd"/>
      <w:r>
        <w:t>». Официальный список жертв – 798 человек.</w:t>
      </w:r>
    </w:p>
    <w:p w14:paraId="45F85B4B" w14:textId="77777777" w:rsidR="00B70390" w:rsidRDefault="00B70390" w:rsidP="00B70390">
      <w:pPr>
        <w:pStyle w:val="a3"/>
        <w:spacing w:line="360" w:lineRule="auto"/>
        <w:ind w:right="138"/>
      </w:pPr>
      <w:r>
        <w:t xml:space="preserve">Свинец – причина летнего листопада – высокое содержание свинца. </w:t>
      </w:r>
      <w:proofErr w:type="gramStart"/>
      <w:r>
        <w:t>Свинец</w:t>
      </w:r>
      <w:r>
        <w:rPr>
          <w:spacing w:val="26"/>
        </w:rPr>
        <w:t xml:space="preserve">  </w:t>
      </w:r>
      <w:r>
        <w:t>попадая</w:t>
      </w:r>
      <w:proofErr w:type="gramEnd"/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организм</w:t>
      </w:r>
      <w:r>
        <w:rPr>
          <w:spacing w:val="25"/>
        </w:rPr>
        <w:t xml:space="preserve">  </w:t>
      </w:r>
      <w:r>
        <w:t>человека</w:t>
      </w:r>
      <w:r>
        <w:rPr>
          <w:spacing w:val="28"/>
        </w:rPr>
        <w:t xml:space="preserve">  </w:t>
      </w:r>
      <w:r>
        <w:t>взаимодействует</w:t>
      </w:r>
      <w:r>
        <w:rPr>
          <w:spacing w:val="27"/>
        </w:rPr>
        <w:t xml:space="preserve">  </w:t>
      </w:r>
      <w:r>
        <w:t>с</w:t>
      </w:r>
      <w:r>
        <w:rPr>
          <w:spacing w:val="27"/>
        </w:rPr>
        <w:t xml:space="preserve">  </w:t>
      </w:r>
      <w:r>
        <w:rPr>
          <w:spacing w:val="-2"/>
        </w:rPr>
        <w:t>сульфидными</w:t>
      </w:r>
    </w:p>
    <w:p w14:paraId="63D32E40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37A23D91" w14:textId="77777777" w:rsidR="00B70390" w:rsidRDefault="00B70390" w:rsidP="00B70390">
      <w:pPr>
        <w:pStyle w:val="a3"/>
        <w:spacing w:before="67" w:line="360" w:lineRule="auto"/>
        <w:ind w:right="138" w:firstLine="0"/>
      </w:pPr>
      <w:r>
        <w:lastRenderedPageBreak/>
        <w:t>группами белков, тем самым нарушая и блокируя различные</w:t>
      </w:r>
      <w:r>
        <w:rPr>
          <w:spacing w:val="40"/>
        </w:rPr>
        <w:t xml:space="preserve"> </w:t>
      </w:r>
      <w:r>
        <w:t xml:space="preserve">ферментативные системы. Первые симптомы – повышенная активность и бессонница. Они сменяются повышенной утомляемостью, депрессией, нарушением деятельности кишечника, заболеваниями крови и </w:t>
      </w:r>
      <w:proofErr w:type="spellStart"/>
      <w:r>
        <w:t>перефирической</w:t>
      </w:r>
      <w:proofErr w:type="spellEnd"/>
      <w:r>
        <w:t xml:space="preserve"> нервной системы.</w:t>
      </w:r>
    </w:p>
    <w:p w14:paraId="6620C83A" w14:textId="77777777" w:rsidR="00B70390" w:rsidRDefault="00B70390" w:rsidP="00B70390">
      <w:pPr>
        <w:pStyle w:val="a3"/>
        <w:spacing w:before="2"/>
        <w:ind w:left="710" w:firstLine="0"/>
      </w:pPr>
      <w:r>
        <w:t>Физико-химическое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аэрозольное</w:t>
      </w:r>
      <w:r>
        <w:rPr>
          <w:spacing w:val="-7"/>
        </w:rPr>
        <w:t xml:space="preserve"> </w:t>
      </w:r>
      <w:r>
        <w:rPr>
          <w:spacing w:val="-2"/>
        </w:rPr>
        <w:t>загрязнение.</w:t>
      </w:r>
    </w:p>
    <w:p w14:paraId="12AE5022" w14:textId="77777777" w:rsidR="00B70390" w:rsidRDefault="00B70390" w:rsidP="00B70390">
      <w:pPr>
        <w:pStyle w:val="a3"/>
        <w:spacing w:before="161" w:line="360" w:lineRule="auto"/>
        <w:ind w:right="135"/>
      </w:pPr>
      <w:r>
        <w:t>Аэрозоли – дисперсные системы с различной дисперсной фазой. Различают: туманы – аэрозоли с жидкой дисперсной фазой, пыли – твердая дисперсная фаза, смоги – смешанные дисперсные фазы. Аэрозоли обладают способностью рассеивать свет, на чем основано действие дымовых завес.</w:t>
      </w:r>
    </w:p>
    <w:p w14:paraId="4444F3E1" w14:textId="77777777" w:rsidR="00B70390" w:rsidRDefault="00B70390" w:rsidP="00B70390">
      <w:pPr>
        <w:pStyle w:val="a3"/>
        <w:spacing w:before="1" w:line="360" w:lineRule="auto"/>
        <w:ind w:right="137"/>
      </w:pPr>
      <w:r>
        <w:t xml:space="preserve">Вредные образуются в литейном, керамическом производстве, при наличии угля, руд. Они способны вызвать профессиональные заболевания. Например, если в аэрозоле содержатся частицы песка – силикоз, если частицы угля – антракоз. Наиболее опасны те аэрозоли, которые содержат частицы асбеста – </w:t>
      </w:r>
      <w:proofErr w:type="spellStart"/>
      <w:r>
        <w:t>асбестоз</w:t>
      </w:r>
      <w:proofErr w:type="spellEnd"/>
      <w:r>
        <w:t xml:space="preserve">. </w:t>
      </w:r>
      <w:proofErr w:type="spellStart"/>
      <w:r>
        <w:t>Асбестоз</w:t>
      </w:r>
      <w:proofErr w:type="spellEnd"/>
      <w:r>
        <w:t xml:space="preserve"> – </w:t>
      </w:r>
      <w:proofErr w:type="gramStart"/>
      <w:r>
        <w:t>заболевание</w:t>
      </w:r>
      <w:proofErr w:type="gramEnd"/>
      <w:r>
        <w:t xml:space="preserve"> при котором дыхание затруднено из – за присутствия волокон асбеста в легких. Ткань вокруг волокон уплотняется и кислород не может проходить в кровь. Это заболевание может проявиться через 20 лет после того, как человек</w:t>
      </w:r>
      <w:r>
        <w:rPr>
          <w:spacing w:val="40"/>
        </w:rPr>
        <w:t xml:space="preserve"> </w:t>
      </w:r>
      <w:r>
        <w:t>поработал с асбестом. С 1986 г. было предложено запретить использование асбеста как крайне опасного канцерогенного вещества.</w:t>
      </w:r>
    </w:p>
    <w:p w14:paraId="244CDC2D" w14:textId="77777777" w:rsidR="00B70390" w:rsidRDefault="00B70390" w:rsidP="00B70390">
      <w:pPr>
        <w:pStyle w:val="a3"/>
        <w:spacing w:line="360" w:lineRule="auto"/>
        <w:ind w:right="135"/>
      </w:pPr>
      <w:r>
        <w:t>Очень опасны смоги. В 1952г. в Лондоне смог, который содержал частицы</w:t>
      </w:r>
      <w:r>
        <w:rPr>
          <w:spacing w:val="-1"/>
        </w:rPr>
        <w:t xml:space="preserve"> </w:t>
      </w:r>
      <w:r>
        <w:t>диоксида серы,</w:t>
      </w:r>
      <w:r>
        <w:rPr>
          <w:spacing w:val="-2"/>
        </w:rPr>
        <w:t xml:space="preserve"> </w:t>
      </w:r>
      <w:r>
        <w:t>привел</w:t>
      </w:r>
      <w:r>
        <w:rPr>
          <w:spacing w:val="-1"/>
        </w:rPr>
        <w:t xml:space="preserve"> </w:t>
      </w:r>
      <w:r>
        <w:t>к гибели 4000 человек. В 1963г. в Нью-Йорке из-за воздействия смога погибло 400 человек. В 1970г. в Японии из-за смога пострадало 6000 человек. В Саратове опасность смога велика (город находится в котловине).</w:t>
      </w:r>
    </w:p>
    <w:p w14:paraId="33A7713B" w14:textId="77777777" w:rsidR="00B70390" w:rsidRDefault="00B70390" w:rsidP="00B70390">
      <w:pPr>
        <w:pStyle w:val="a3"/>
        <w:spacing w:line="360" w:lineRule="auto"/>
        <w:ind w:right="141"/>
      </w:pPr>
      <w:r>
        <w:t>Биологическое – случайное (связанное) с деятельностью человека проникновение в экосистемы чужеродных организмов. Оно бывает биологическое, микробное.</w:t>
      </w:r>
    </w:p>
    <w:p w14:paraId="39AFB7D4" w14:textId="77777777" w:rsidR="00B70390" w:rsidRDefault="00B70390" w:rsidP="00B70390">
      <w:pPr>
        <w:pStyle w:val="a3"/>
        <w:spacing w:line="360" w:lineRule="auto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252C203A" w14:textId="77777777" w:rsidR="00B70390" w:rsidRDefault="00B70390" w:rsidP="00B70390">
      <w:pPr>
        <w:pStyle w:val="a3"/>
        <w:tabs>
          <w:tab w:val="left" w:pos="2194"/>
          <w:tab w:val="left" w:pos="2875"/>
          <w:tab w:val="left" w:pos="3908"/>
          <w:tab w:val="left" w:pos="5765"/>
          <w:tab w:val="left" w:pos="7743"/>
        </w:tabs>
        <w:spacing w:before="67" w:line="362" w:lineRule="auto"/>
        <w:ind w:right="135"/>
        <w:jc w:val="left"/>
      </w:pPr>
      <w:r>
        <w:rPr>
          <w:spacing w:val="-2"/>
        </w:rPr>
        <w:lastRenderedPageBreak/>
        <w:t>Возникает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производящих</w:t>
      </w:r>
      <w:r>
        <w:tab/>
      </w:r>
      <w:r>
        <w:rPr>
          <w:spacing w:val="-2"/>
        </w:rPr>
        <w:t xml:space="preserve">антибиотики, </w:t>
      </w:r>
      <w:r>
        <w:t>ферменты, вакцины, сыворотки, кормовой белок.</w:t>
      </w:r>
    </w:p>
    <w:p w14:paraId="28DD0D3D" w14:textId="77777777" w:rsidR="00B70390" w:rsidRDefault="00B70390" w:rsidP="00B70390">
      <w:pPr>
        <w:pStyle w:val="a3"/>
        <w:spacing w:line="317" w:lineRule="exact"/>
        <w:ind w:left="710" w:firstLine="0"/>
        <w:jc w:val="left"/>
      </w:pPr>
      <w:r>
        <w:t>Классификация</w:t>
      </w:r>
      <w:r>
        <w:rPr>
          <w:spacing w:val="-9"/>
        </w:rPr>
        <w:t xml:space="preserve"> </w:t>
      </w:r>
      <w:r>
        <w:t>загрязнения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масштабам:</w:t>
      </w:r>
    </w:p>
    <w:p w14:paraId="4351B188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1"/>
        <w:ind w:left="872" w:hanging="162"/>
        <w:jc w:val="left"/>
        <w:rPr>
          <w:sz w:val="28"/>
        </w:rPr>
      </w:pPr>
      <w:r>
        <w:rPr>
          <w:sz w:val="28"/>
        </w:rPr>
        <w:t>локальное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внутриквартирное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водоема,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деревни;</w:t>
      </w:r>
    </w:p>
    <w:p w14:paraId="3014761D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0"/>
        <w:ind w:left="872" w:hanging="162"/>
        <w:jc w:val="left"/>
        <w:rPr>
          <w:sz w:val="28"/>
        </w:rPr>
      </w:pPr>
      <w:r>
        <w:rPr>
          <w:sz w:val="28"/>
        </w:rPr>
        <w:t>региональное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авария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Чернобыльском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АЭС;</w:t>
      </w:r>
    </w:p>
    <w:p w14:paraId="1C0409DC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3"/>
        <w:ind w:left="872" w:hanging="162"/>
        <w:jc w:val="left"/>
        <w:rPr>
          <w:sz w:val="28"/>
        </w:rPr>
      </w:pPr>
      <w:r>
        <w:rPr>
          <w:sz w:val="28"/>
        </w:rPr>
        <w:t>глобальное–</w:t>
      </w:r>
      <w:r>
        <w:rPr>
          <w:spacing w:val="-1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СО2.</w:t>
      </w:r>
    </w:p>
    <w:p w14:paraId="61FAEFCC" w14:textId="77777777" w:rsidR="00B70390" w:rsidRDefault="00B70390" w:rsidP="00B70390">
      <w:pPr>
        <w:pStyle w:val="a3"/>
        <w:spacing w:before="160"/>
        <w:ind w:left="710" w:firstLine="0"/>
        <w:jc w:val="left"/>
      </w:pPr>
      <w:r>
        <w:t>Классификация</w:t>
      </w:r>
      <w:r>
        <w:rPr>
          <w:spacing w:val="-12"/>
        </w:rPr>
        <w:t xml:space="preserve"> </w:t>
      </w:r>
      <w:r>
        <w:t>загрязнения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количественным</w:t>
      </w:r>
      <w:r>
        <w:rPr>
          <w:spacing w:val="-11"/>
        </w:rPr>
        <w:t xml:space="preserve"> </w:t>
      </w:r>
      <w:r>
        <w:rPr>
          <w:spacing w:val="-2"/>
        </w:rPr>
        <w:t>характеристикам:</w:t>
      </w:r>
    </w:p>
    <w:p w14:paraId="72CE4BC2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1"/>
        <w:ind w:left="872" w:hanging="162"/>
        <w:jc w:val="left"/>
        <w:rPr>
          <w:sz w:val="28"/>
        </w:rPr>
      </w:pPr>
      <w:r>
        <w:rPr>
          <w:spacing w:val="-2"/>
          <w:sz w:val="28"/>
        </w:rPr>
        <w:t>катастрофические;</w:t>
      </w:r>
    </w:p>
    <w:p w14:paraId="6F3D4BD5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1"/>
        <w:ind w:left="872" w:hanging="162"/>
        <w:jc w:val="left"/>
        <w:rPr>
          <w:sz w:val="28"/>
        </w:rPr>
      </w:pPr>
      <w:r>
        <w:rPr>
          <w:spacing w:val="-2"/>
          <w:sz w:val="28"/>
        </w:rPr>
        <w:t>незначительные.</w:t>
      </w:r>
    </w:p>
    <w:p w14:paraId="1D931C0C" w14:textId="77777777" w:rsidR="00B70390" w:rsidRDefault="00B70390" w:rsidP="00B70390">
      <w:pPr>
        <w:pStyle w:val="a3"/>
        <w:spacing w:before="162"/>
        <w:ind w:left="710" w:firstLine="0"/>
        <w:jc w:val="left"/>
      </w:pPr>
      <w:r>
        <w:t>Классификация</w:t>
      </w:r>
      <w:r>
        <w:rPr>
          <w:spacing w:val="-9"/>
        </w:rPr>
        <w:t xml:space="preserve"> </w:t>
      </w:r>
      <w:r>
        <w:t>загрязнения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нахождения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природе:</w:t>
      </w:r>
    </w:p>
    <w:p w14:paraId="2FA7C0F7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1"/>
        <w:ind w:left="872" w:hanging="162"/>
        <w:jc w:val="left"/>
        <w:rPr>
          <w:sz w:val="28"/>
        </w:rPr>
      </w:pPr>
      <w:r>
        <w:rPr>
          <w:spacing w:val="-2"/>
          <w:sz w:val="28"/>
        </w:rPr>
        <w:t>стойкие;</w:t>
      </w:r>
    </w:p>
    <w:p w14:paraId="51A29DF2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before="160"/>
        <w:ind w:left="872" w:hanging="162"/>
        <w:jc w:val="left"/>
        <w:rPr>
          <w:sz w:val="28"/>
        </w:rPr>
      </w:pPr>
      <w:r>
        <w:rPr>
          <w:spacing w:val="-2"/>
          <w:sz w:val="28"/>
        </w:rPr>
        <w:t>нестойкие.</w:t>
      </w:r>
    </w:p>
    <w:p w14:paraId="66921B10" w14:textId="77777777" w:rsidR="00B70390" w:rsidRDefault="00B70390" w:rsidP="00B70390">
      <w:pPr>
        <w:pStyle w:val="a3"/>
        <w:spacing w:before="161" w:line="360" w:lineRule="auto"/>
        <w:ind w:right="135"/>
      </w:pPr>
      <w:r>
        <w:t xml:space="preserve">Экологическое нормирование –научная, правовая, административная и иная деятельность, направленная на установление нормативов качества окружающей среды и предельно допустимых воздействий на нее, при соблюдении которых не происходит деградация экосистем, гарантируется сохранение биологического разнообразия и экологическая безопасность </w:t>
      </w:r>
      <w:r>
        <w:rPr>
          <w:spacing w:val="-2"/>
        </w:rPr>
        <w:t>населения.</w:t>
      </w:r>
    </w:p>
    <w:p w14:paraId="0E251FF7" w14:textId="77777777" w:rsidR="00B70390" w:rsidRDefault="00B70390" w:rsidP="00B70390">
      <w:pPr>
        <w:pStyle w:val="a3"/>
        <w:spacing w:before="2"/>
        <w:ind w:left="710" w:firstLine="0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нормирования:</w:t>
      </w:r>
    </w:p>
    <w:p w14:paraId="4147F077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1030"/>
        </w:tabs>
        <w:spacing w:before="160" w:line="360" w:lineRule="auto"/>
        <w:ind w:right="141" w:firstLine="707"/>
        <w:rPr>
          <w:sz w:val="28"/>
        </w:rPr>
      </w:pPr>
      <w:proofErr w:type="spellStart"/>
      <w:r>
        <w:rPr>
          <w:sz w:val="28"/>
        </w:rPr>
        <w:t>средосбережение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средообеспечение</w:t>
      </w:r>
      <w:proofErr w:type="spellEnd"/>
      <w:r>
        <w:rPr>
          <w:sz w:val="28"/>
        </w:rPr>
        <w:t>. Сохранение природными объектами условий воспроизводства и восстановления среды жизни, благоприятных для человека и всего живого;</w:t>
      </w:r>
    </w:p>
    <w:p w14:paraId="7FE0E5BC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4"/>
        </w:tabs>
        <w:spacing w:before="1" w:line="360" w:lineRule="auto"/>
        <w:ind w:right="139" w:firstLine="707"/>
        <w:rPr>
          <w:sz w:val="28"/>
        </w:rPr>
      </w:pPr>
      <w:r>
        <w:rPr>
          <w:sz w:val="28"/>
        </w:rPr>
        <w:t>ресурсосбережение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ресурсовосстановление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оставшихся качеств и количеств природных ресурсов (воды, воздуха) или по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 их восстановления;</w:t>
      </w:r>
    </w:p>
    <w:p w14:paraId="71DA5BB3" w14:textId="77777777" w:rsidR="00B70390" w:rsidRDefault="00B70390" w:rsidP="00B70390">
      <w:pPr>
        <w:pStyle w:val="a5"/>
        <w:numPr>
          <w:ilvl w:val="0"/>
          <w:numId w:val="3"/>
        </w:numPr>
        <w:tabs>
          <w:tab w:val="left" w:pos="872"/>
        </w:tabs>
        <w:spacing w:line="321" w:lineRule="exact"/>
        <w:ind w:left="872" w:hanging="162"/>
        <w:rPr>
          <w:sz w:val="28"/>
        </w:rPr>
      </w:pP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генофонда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существования.</w:t>
      </w:r>
    </w:p>
    <w:p w14:paraId="60FCCC59" w14:textId="77777777" w:rsidR="00B70390" w:rsidRDefault="00B70390" w:rsidP="00B70390">
      <w:pPr>
        <w:pStyle w:val="a3"/>
        <w:spacing w:before="163" w:line="360" w:lineRule="auto"/>
        <w:ind w:right="137"/>
      </w:pPr>
      <w:r>
        <w:t xml:space="preserve">Основные положения экологического нормирования в России </w:t>
      </w:r>
      <w:proofErr w:type="gramStart"/>
      <w:r>
        <w:t>провозглашены</w:t>
      </w:r>
      <w:r>
        <w:rPr>
          <w:spacing w:val="41"/>
        </w:rPr>
        <w:t xml:space="preserve">  </w:t>
      </w:r>
      <w:r>
        <w:t>Законом</w:t>
      </w:r>
      <w:proofErr w:type="gramEnd"/>
      <w:r>
        <w:rPr>
          <w:spacing w:val="42"/>
        </w:rPr>
        <w:t xml:space="preserve">  </w:t>
      </w:r>
      <w:r>
        <w:t>«Об</w:t>
      </w:r>
      <w:r>
        <w:rPr>
          <w:spacing w:val="41"/>
        </w:rPr>
        <w:t xml:space="preserve">  </w:t>
      </w:r>
      <w:r>
        <w:t>охране</w:t>
      </w:r>
      <w:r>
        <w:rPr>
          <w:spacing w:val="43"/>
        </w:rPr>
        <w:t xml:space="preserve">  </w:t>
      </w:r>
      <w:r>
        <w:t>окружающей</w:t>
      </w:r>
      <w:r>
        <w:rPr>
          <w:spacing w:val="42"/>
        </w:rPr>
        <w:t xml:space="preserve">  </w:t>
      </w:r>
      <w:r>
        <w:t>среды»</w:t>
      </w:r>
      <w:r>
        <w:rPr>
          <w:spacing w:val="41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5</w:t>
      </w:r>
      <w:r>
        <w:rPr>
          <w:spacing w:val="42"/>
        </w:rPr>
        <w:t xml:space="preserve">  </w:t>
      </w:r>
      <w:r>
        <w:rPr>
          <w:spacing w:val="-2"/>
        </w:rPr>
        <w:t>главе</w:t>
      </w:r>
    </w:p>
    <w:p w14:paraId="5D3868F1" w14:textId="77777777" w:rsidR="00B70390" w:rsidRDefault="00B70390" w:rsidP="00B70390">
      <w:pPr>
        <w:pStyle w:val="a3"/>
        <w:spacing w:line="321" w:lineRule="exact"/>
        <w:ind w:firstLine="0"/>
      </w:pPr>
      <w:r>
        <w:t>«Нормирование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rPr>
          <w:spacing w:val="-2"/>
        </w:rPr>
        <w:t>среды».</w:t>
      </w:r>
    </w:p>
    <w:p w14:paraId="581ED3FE" w14:textId="77777777" w:rsidR="00B70390" w:rsidRDefault="00B70390" w:rsidP="00B70390">
      <w:pPr>
        <w:pStyle w:val="a3"/>
        <w:spacing w:before="160"/>
        <w:ind w:left="710" w:firstLine="0"/>
      </w:pPr>
      <w:r>
        <w:t>Принципы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нормирования:</w:t>
      </w:r>
    </w:p>
    <w:p w14:paraId="31B7AD70" w14:textId="77777777" w:rsidR="00B70390" w:rsidRDefault="00B70390" w:rsidP="00B70390">
      <w:pPr>
        <w:pStyle w:val="a3"/>
        <w:sectPr w:rsidR="00B70390">
          <w:pgSz w:w="11910" w:h="16840"/>
          <w:pgMar w:top="1040" w:right="708" w:bottom="280" w:left="1700" w:header="720" w:footer="720" w:gutter="0"/>
          <w:cols w:space="720"/>
        </w:sectPr>
      </w:pPr>
    </w:p>
    <w:p w14:paraId="6E856652" w14:textId="77777777" w:rsidR="00B70390" w:rsidRDefault="00B70390" w:rsidP="00B70390">
      <w:pPr>
        <w:pStyle w:val="a5"/>
        <w:numPr>
          <w:ilvl w:val="0"/>
          <w:numId w:val="2"/>
        </w:numPr>
        <w:tabs>
          <w:tab w:val="left" w:pos="990"/>
        </w:tabs>
        <w:spacing w:before="67" w:line="362" w:lineRule="auto"/>
        <w:ind w:right="144" w:firstLine="707"/>
        <w:rPr>
          <w:sz w:val="28"/>
        </w:rPr>
      </w:pPr>
      <w:r>
        <w:rPr>
          <w:sz w:val="28"/>
        </w:rPr>
        <w:lastRenderedPageBreak/>
        <w:t>«Цели»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частными интересами, глобальных и региональных последствий над локальными.</w:t>
      </w:r>
    </w:p>
    <w:p w14:paraId="0EB34051" w14:textId="77777777" w:rsidR="00B70390" w:rsidRDefault="00B70390" w:rsidP="00B70390">
      <w:pPr>
        <w:pStyle w:val="a5"/>
        <w:numPr>
          <w:ilvl w:val="0"/>
          <w:numId w:val="2"/>
        </w:numPr>
        <w:tabs>
          <w:tab w:val="left" w:pos="1088"/>
        </w:tabs>
        <w:spacing w:line="360" w:lineRule="auto"/>
        <w:ind w:right="142" w:firstLine="707"/>
        <w:rPr>
          <w:sz w:val="28"/>
        </w:rPr>
      </w:pPr>
      <w:r>
        <w:rPr>
          <w:sz w:val="28"/>
        </w:rPr>
        <w:t>«Опережение»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 предшествовать началу планированного воздействия.</w:t>
      </w:r>
    </w:p>
    <w:p w14:paraId="0DB725E4" w14:textId="77777777" w:rsidR="00B70390" w:rsidRDefault="00B70390" w:rsidP="00B70390">
      <w:pPr>
        <w:pStyle w:val="a5"/>
        <w:numPr>
          <w:ilvl w:val="0"/>
          <w:numId w:val="2"/>
        </w:numPr>
        <w:tabs>
          <w:tab w:val="left" w:pos="1045"/>
        </w:tabs>
        <w:spacing w:line="362" w:lineRule="auto"/>
        <w:ind w:right="144" w:firstLine="707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Пороговости</w:t>
      </w:r>
      <w:proofErr w:type="spellEnd"/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критических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воздействия, не превышение которых гарантируют экологическую безопасность.</w:t>
      </w:r>
    </w:p>
    <w:p w14:paraId="463553B9" w14:textId="77777777" w:rsidR="00B70390" w:rsidRDefault="00B70390" w:rsidP="00B70390">
      <w:pPr>
        <w:pStyle w:val="a5"/>
        <w:numPr>
          <w:ilvl w:val="0"/>
          <w:numId w:val="2"/>
        </w:numPr>
        <w:tabs>
          <w:tab w:val="left" w:pos="994"/>
        </w:tabs>
        <w:spacing w:line="360" w:lineRule="auto"/>
        <w:ind w:right="139" w:firstLine="707"/>
        <w:rPr>
          <w:sz w:val="28"/>
        </w:rPr>
      </w:pPr>
      <w:r>
        <w:rPr>
          <w:sz w:val="28"/>
        </w:rPr>
        <w:t xml:space="preserve">«Принцип слабого звена» - должен защищать самый чувствительный </w:t>
      </w:r>
      <w:r>
        <w:rPr>
          <w:spacing w:val="-2"/>
          <w:sz w:val="28"/>
        </w:rPr>
        <w:t>компонент.</w:t>
      </w:r>
    </w:p>
    <w:p w14:paraId="06D9CD62" w14:textId="77777777" w:rsidR="00B70390" w:rsidRDefault="00B70390" w:rsidP="00B70390">
      <w:pPr>
        <w:pStyle w:val="a5"/>
        <w:numPr>
          <w:ilvl w:val="0"/>
          <w:numId w:val="2"/>
        </w:numPr>
        <w:tabs>
          <w:tab w:val="left" w:pos="1115"/>
        </w:tabs>
        <w:spacing w:line="362" w:lineRule="auto"/>
        <w:ind w:right="142" w:firstLine="707"/>
        <w:rPr>
          <w:sz w:val="28"/>
        </w:rPr>
      </w:pPr>
      <w:r>
        <w:rPr>
          <w:sz w:val="28"/>
        </w:rPr>
        <w:t>«Джиу-джитсу»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опора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внутрисистемные</w:t>
      </w:r>
      <w:r>
        <w:rPr>
          <w:spacing w:val="80"/>
          <w:sz w:val="28"/>
        </w:rPr>
        <w:t xml:space="preserve"> </w:t>
      </w:r>
      <w:r>
        <w:rPr>
          <w:sz w:val="28"/>
        </w:rPr>
        <w:t>силы,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способные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 компенсировать отрицательное воздействие.</w:t>
      </w:r>
    </w:p>
    <w:p w14:paraId="6CA8CEAA" w14:textId="77777777" w:rsidR="00B70390" w:rsidRDefault="00B70390" w:rsidP="00B70390">
      <w:pPr>
        <w:spacing w:line="322" w:lineRule="exact"/>
        <w:ind w:left="710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4"/>
          <w:sz w:val="28"/>
        </w:rPr>
        <w:t>:</w:t>
      </w:r>
    </w:p>
    <w:p w14:paraId="230D3417" w14:textId="77777777" w:rsidR="00B70390" w:rsidRDefault="00B70390" w:rsidP="00B70390">
      <w:pPr>
        <w:pStyle w:val="a5"/>
        <w:numPr>
          <w:ilvl w:val="0"/>
          <w:numId w:val="1"/>
        </w:numPr>
        <w:tabs>
          <w:tab w:val="left" w:pos="918"/>
          <w:tab w:val="left" w:pos="4023"/>
          <w:tab w:val="left" w:pos="5279"/>
          <w:tab w:val="left" w:pos="6974"/>
          <w:tab w:val="left" w:pos="8222"/>
          <w:tab w:val="left" w:pos="8701"/>
        </w:tabs>
        <w:spacing w:before="144" w:line="360" w:lineRule="auto"/>
        <w:ind w:right="139" w:firstLine="707"/>
        <w:rPr>
          <w:i/>
          <w:sz w:val="28"/>
        </w:rPr>
      </w:pPr>
      <w:r>
        <w:rPr>
          <w:i/>
          <w:sz w:val="28"/>
        </w:rPr>
        <w:t>Установленный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предел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вредного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воздействия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человека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среду обитания.</w:t>
      </w:r>
    </w:p>
    <w:p w14:paraId="4C941239" w14:textId="77777777" w:rsidR="00B70390" w:rsidRDefault="00B70390" w:rsidP="00B70390">
      <w:pPr>
        <w:pStyle w:val="a5"/>
        <w:numPr>
          <w:ilvl w:val="0"/>
          <w:numId w:val="1"/>
        </w:numPr>
        <w:tabs>
          <w:tab w:val="left" w:pos="919"/>
        </w:tabs>
        <w:spacing w:before="1"/>
        <w:ind w:left="919" w:hanging="209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риска.</w:t>
      </w:r>
    </w:p>
    <w:p w14:paraId="678BF390" w14:textId="77777777" w:rsidR="00B70390" w:rsidRDefault="00B70390" w:rsidP="00B70390">
      <w:pPr>
        <w:pStyle w:val="a5"/>
        <w:numPr>
          <w:ilvl w:val="0"/>
          <w:numId w:val="1"/>
        </w:numPr>
        <w:tabs>
          <w:tab w:val="left" w:pos="919"/>
        </w:tabs>
        <w:spacing w:before="161"/>
        <w:ind w:left="919" w:hanging="209"/>
        <w:rPr>
          <w:i/>
          <w:sz w:val="28"/>
        </w:rPr>
      </w:pPr>
      <w:r>
        <w:rPr>
          <w:i/>
          <w:sz w:val="28"/>
        </w:rPr>
        <w:t>Нормальный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экологический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риск.</w:t>
      </w:r>
    </w:p>
    <w:p w14:paraId="7F0BD9DD" w14:textId="77777777" w:rsidR="00B70390" w:rsidRDefault="00B70390" w:rsidP="00B70390">
      <w:pPr>
        <w:pStyle w:val="a5"/>
        <w:numPr>
          <w:ilvl w:val="0"/>
          <w:numId w:val="1"/>
        </w:numPr>
        <w:tabs>
          <w:tab w:val="left" w:pos="919"/>
        </w:tabs>
        <w:spacing w:before="160"/>
        <w:ind w:left="919" w:hanging="209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страхования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экологических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рисков.</w:t>
      </w:r>
    </w:p>
    <w:p w14:paraId="04B1EB79" w14:textId="77777777" w:rsidR="00B70390" w:rsidRDefault="00B70390" w:rsidP="00B70390">
      <w:pPr>
        <w:pStyle w:val="a5"/>
        <w:numPr>
          <w:ilvl w:val="0"/>
          <w:numId w:val="1"/>
        </w:numPr>
        <w:tabs>
          <w:tab w:val="left" w:pos="920"/>
        </w:tabs>
        <w:spacing w:before="161"/>
        <w:ind w:left="920" w:hanging="210"/>
        <w:rPr>
          <w:i/>
          <w:sz w:val="28"/>
        </w:rPr>
      </w:pPr>
      <w:r>
        <w:rPr>
          <w:i/>
          <w:sz w:val="28"/>
        </w:rPr>
        <w:t>Экологические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правонарушения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Уголовном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кодексе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РФ.</w:t>
      </w:r>
    </w:p>
    <w:p w14:paraId="38A341EC" w14:textId="77777777" w:rsidR="00B70390" w:rsidRDefault="00B70390" w:rsidP="00B70390">
      <w:pPr>
        <w:pStyle w:val="a5"/>
        <w:numPr>
          <w:ilvl w:val="0"/>
          <w:numId w:val="1"/>
        </w:numPr>
        <w:tabs>
          <w:tab w:val="left" w:pos="920"/>
        </w:tabs>
        <w:spacing w:before="161" w:line="362" w:lineRule="auto"/>
        <w:ind w:left="710" w:right="142" w:firstLine="0"/>
        <w:rPr>
          <w:i/>
          <w:sz w:val="28"/>
        </w:rPr>
      </w:pPr>
      <w:r>
        <w:rPr>
          <w:i/>
          <w:sz w:val="28"/>
        </w:rPr>
        <w:t>Административная и гражданско-правовая ответственность. 7.Материальная ответственность за причинение вреда окружающей</w:t>
      </w:r>
    </w:p>
    <w:p w14:paraId="6A24C0B7" w14:textId="77777777" w:rsidR="00B70390" w:rsidRDefault="00B70390" w:rsidP="00B70390">
      <w:pPr>
        <w:spacing w:line="317" w:lineRule="exact"/>
        <w:ind w:left="2"/>
        <w:rPr>
          <w:i/>
          <w:sz w:val="28"/>
        </w:rPr>
      </w:pPr>
      <w:r>
        <w:rPr>
          <w:i/>
          <w:sz w:val="28"/>
        </w:rPr>
        <w:t>среде,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здоровью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интересам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третьих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лиц.</w:t>
      </w:r>
    </w:p>
    <w:p w14:paraId="34C9116B" w14:textId="77777777" w:rsidR="006821D5" w:rsidRDefault="006821D5"/>
    <w:sectPr w:rsidR="006821D5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4C19"/>
    <w:multiLevelType w:val="hybridMultilevel"/>
    <w:tmpl w:val="5DCA68A2"/>
    <w:lvl w:ilvl="0" w:tplc="90A48B34">
      <w:start w:val="1"/>
      <w:numFmt w:val="decimal"/>
      <w:lvlText w:val="%1.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0C686A">
      <w:numFmt w:val="bullet"/>
      <w:lvlText w:val="•"/>
      <w:lvlJc w:val="left"/>
      <w:pPr>
        <w:ind w:left="949" w:hanging="283"/>
      </w:pPr>
      <w:rPr>
        <w:rFonts w:hint="default"/>
        <w:lang w:val="ru-RU" w:eastAsia="en-US" w:bidi="ar-SA"/>
      </w:rPr>
    </w:lvl>
    <w:lvl w:ilvl="2" w:tplc="07B88A84">
      <w:numFmt w:val="bullet"/>
      <w:lvlText w:val="•"/>
      <w:lvlJc w:val="left"/>
      <w:pPr>
        <w:ind w:left="1899" w:hanging="283"/>
      </w:pPr>
      <w:rPr>
        <w:rFonts w:hint="default"/>
        <w:lang w:val="ru-RU" w:eastAsia="en-US" w:bidi="ar-SA"/>
      </w:rPr>
    </w:lvl>
    <w:lvl w:ilvl="3" w:tplc="67384D26">
      <w:numFmt w:val="bullet"/>
      <w:lvlText w:val="•"/>
      <w:lvlJc w:val="left"/>
      <w:pPr>
        <w:ind w:left="2849" w:hanging="283"/>
      </w:pPr>
      <w:rPr>
        <w:rFonts w:hint="default"/>
        <w:lang w:val="ru-RU" w:eastAsia="en-US" w:bidi="ar-SA"/>
      </w:rPr>
    </w:lvl>
    <w:lvl w:ilvl="4" w:tplc="09D6A090">
      <w:numFmt w:val="bullet"/>
      <w:lvlText w:val="•"/>
      <w:lvlJc w:val="left"/>
      <w:pPr>
        <w:ind w:left="3799" w:hanging="283"/>
      </w:pPr>
      <w:rPr>
        <w:rFonts w:hint="default"/>
        <w:lang w:val="ru-RU" w:eastAsia="en-US" w:bidi="ar-SA"/>
      </w:rPr>
    </w:lvl>
    <w:lvl w:ilvl="5" w:tplc="3B547F28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6" w:tplc="AADE771E">
      <w:numFmt w:val="bullet"/>
      <w:lvlText w:val="•"/>
      <w:lvlJc w:val="left"/>
      <w:pPr>
        <w:ind w:left="5699" w:hanging="283"/>
      </w:pPr>
      <w:rPr>
        <w:rFonts w:hint="default"/>
        <w:lang w:val="ru-RU" w:eastAsia="en-US" w:bidi="ar-SA"/>
      </w:rPr>
    </w:lvl>
    <w:lvl w:ilvl="7" w:tplc="5CFCC58C">
      <w:numFmt w:val="bullet"/>
      <w:lvlText w:val="•"/>
      <w:lvlJc w:val="left"/>
      <w:pPr>
        <w:ind w:left="6648" w:hanging="283"/>
      </w:pPr>
      <w:rPr>
        <w:rFonts w:hint="default"/>
        <w:lang w:val="ru-RU" w:eastAsia="en-US" w:bidi="ar-SA"/>
      </w:rPr>
    </w:lvl>
    <w:lvl w:ilvl="8" w:tplc="30E2994E"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341F53EA"/>
    <w:multiLevelType w:val="hybridMultilevel"/>
    <w:tmpl w:val="1E7AA1E4"/>
    <w:lvl w:ilvl="0" w:tplc="548CD694">
      <w:start w:val="1"/>
      <w:numFmt w:val="decimal"/>
      <w:lvlText w:val="%1."/>
      <w:lvlJc w:val="left"/>
      <w:pPr>
        <w:ind w:left="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76023A"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C702535A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38D6B59A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4" w:tplc="88E2B682">
      <w:numFmt w:val="bullet"/>
      <w:lvlText w:val="•"/>
      <w:lvlJc w:val="left"/>
      <w:pPr>
        <w:ind w:left="3799" w:hanging="312"/>
      </w:pPr>
      <w:rPr>
        <w:rFonts w:hint="default"/>
        <w:lang w:val="ru-RU" w:eastAsia="en-US" w:bidi="ar-SA"/>
      </w:rPr>
    </w:lvl>
    <w:lvl w:ilvl="5" w:tplc="51549678">
      <w:numFmt w:val="bullet"/>
      <w:lvlText w:val="•"/>
      <w:lvlJc w:val="left"/>
      <w:pPr>
        <w:ind w:left="4749" w:hanging="312"/>
      </w:pPr>
      <w:rPr>
        <w:rFonts w:hint="default"/>
        <w:lang w:val="ru-RU" w:eastAsia="en-US" w:bidi="ar-SA"/>
      </w:rPr>
    </w:lvl>
    <w:lvl w:ilvl="6" w:tplc="E6502544">
      <w:numFmt w:val="bullet"/>
      <w:lvlText w:val="•"/>
      <w:lvlJc w:val="left"/>
      <w:pPr>
        <w:ind w:left="5699" w:hanging="312"/>
      </w:pPr>
      <w:rPr>
        <w:rFonts w:hint="default"/>
        <w:lang w:val="ru-RU" w:eastAsia="en-US" w:bidi="ar-SA"/>
      </w:rPr>
    </w:lvl>
    <w:lvl w:ilvl="7" w:tplc="F89C3A94">
      <w:numFmt w:val="bullet"/>
      <w:lvlText w:val="•"/>
      <w:lvlJc w:val="left"/>
      <w:pPr>
        <w:ind w:left="6648" w:hanging="312"/>
      </w:pPr>
      <w:rPr>
        <w:rFonts w:hint="default"/>
        <w:lang w:val="ru-RU" w:eastAsia="en-US" w:bidi="ar-SA"/>
      </w:rPr>
    </w:lvl>
    <w:lvl w:ilvl="8" w:tplc="C39EF81C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4B6F37C8"/>
    <w:multiLevelType w:val="hybridMultilevel"/>
    <w:tmpl w:val="76B0B0DA"/>
    <w:lvl w:ilvl="0" w:tplc="47EC925E">
      <w:start w:val="1"/>
      <w:numFmt w:val="decimal"/>
      <w:lvlText w:val="%1."/>
      <w:lvlJc w:val="left"/>
      <w:pPr>
        <w:ind w:left="922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6"/>
        <w:szCs w:val="26"/>
        <w:lang w:val="ru-RU" w:eastAsia="en-US" w:bidi="ar-SA"/>
      </w:rPr>
    </w:lvl>
    <w:lvl w:ilvl="1" w:tplc="9E6AC76E">
      <w:numFmt w:val="bullet"/>
      <w:lvlText w:val="•"/>
      <w:lvlJc w:val="left"/>
      <w:pPr>
        <w:ind w:left="1777" w:hanging="213"/>
      </w:pPr>
      <w:rPr>
        <w:rFonts w:hint="default"/>
        <w:lang w:val="ru-RU" w:eastAsia="en-US" w:bidi="ar-SA"/>
      </w:rPr>
    </w:lvl>
    <w:lvl w:ilvl="2" w:tplc="7FEE5376">
      <w:numFmt w:val="bullet"/>
      <w:lvlText w:val="•"/>
      <w:lvlJc w:val="left"/>
      <w:pPr>
        <w:ind w:left="2635" w:hanging="213"/>
      </w:pPr>
      <w:rPr>
        <w:rFonts w:hint="default"/>
        <w:lang w:val="ru-RU" w:eastAsia="en-US" w:bidi="ar-SA"/>
      </w:rPr>
    </w:lvl>
    <w:lvl w:ilvl="3" w:tplc="6590C5B0">
      <w:numFmt w:val="bullet"/>
      <w:lvlText w:val="•"/>
      <w:lvlJc w:val="left"/>
      <w:pPr>
        <w:ind w:left="3493" w:hanging="213"/>
      </w:pPr>
      <w:rPr>
        <w:rFonts w:hint="default"/>
        <w:lang w:val="ru-RU" w:eastAsia="en-US" w:bidi="ar-SA"/>
      </w:rPr>
    </w:lvl>
    <w:lvl w:ilvl="4" w:tplc="9866FC36">
      <w:numFmt w:val="bullet"/>
      <w:lvlText w:val="•"/>
      <w:lvlJc w:val="left"/>
      <w:pPr>
        <w:ind w:left="4351" w:hanging="213"/>
      </w:pPr>
      <w:rPr>
        <w:rFonts w:hint="default"/>
        <w:lang w:val="ru-RU" w:eastAsia="en-US" w:bidi="ar-SA"/>
      </w:rPr>
    </w:lvl>
    <w:lvl w:ilvl="5" w:tplc="68F87084">
      <w:numFmt w:val="bullet"/>
      <w:lvlText w:val="•"/>
      <w:lvlJc w:val="left"/>
      <w:pPr>
        <w:ind w:left="5209" w:hanging="213"/>
      </w:pPr>
      <w:rPr>
        <w:rFonts w:hint="default"/>
        <w:lang w:val="ru-RU" w:eastAsia="en-US" w:bidi="ar-SA"/>
      </w:rPr>
    </w:lvl>
    <w:lvl w:ilvl="6" w:tplc="F2068FFE">
      <w:numFmt w:val="bullet"/>
      <w:lvlText w:val="•"/>
      <w:lvlJc w:val="left"/>
      <w:pPr>
        <w:ind w:left="6067" w:hanging="213"/>
      </w:pPr>
      <w:rPr>
        <w:rFonts w:hint="default"/>
        <w:lang w:val="ru-RU" w:eastAsia="en-US" w:bidi="ar-SA"/>
      </w:rPr>
    </w:lvl>
    <w:lvl w:ilvl="7" w:tplc="97C872DA">
      <w:numFmt w:val="bullet"/>
      <w:lvlText w:val="•"/>
      <w:lvlJc w:val="left"/>
      <w:pPr>
        <w:ind w:left="6924" w:hanging="213"/>
      </w:pPr>
      <w:rPr>
        <w:rFonts w:hint="default"/>
        <w:lang w:val="ru-RU" w:eastAsia="en-US" w:bidi="ar-SA"/>
      </w:rPr>
    </w:lvl>
    <w:lvl w:ilvl="8" w:tplc="8A4C1A32">
      <w:numFmt w:val="bullet"/>
      <w:lvlText w:val="•"/>
      <w:lvlJc w:val="left"/>
      <w:pPr>
        <w:ind w:left="7782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5D9E2EC4"/>
    <w:multiLevelType w:val="hybridMultilevel"/>
    <w:tmpl w:val="A8B268E4"/>
    <w:lvl w:ilvl="0" w:tplc="4BC0568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289184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21368586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0256EF44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B418A828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B0C620C8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FA7AA48A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D26E4C0A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9A705774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8E569BC"/>
    <w:multiLevelType w:val="hybridMultilevel"/>
    <w:tmpl w:val="1AD01E20"/>
    <w:lvl w:ilvl="0" w:tplc="14F2E514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7"/>
        <w:sz w:val="26"/>
        <w:szCs w:val="26"/>
        <w:lang w:val="ru-RU" w:eastAsia="en-US" w:bidi="ar-SA"/>
      </w:rPr>
    </w:lvl>
    <w:lvl w:ilvl="1" w:tplc="C05C44C2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52F2A76C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53569038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28361A8E">
      <w:numFmt w:val="bullet"/>
      <w:lvlText w:val="•"/>
      <w:lvlJc w:val="left"/>
      <w:pPr>
        <w:ind w:left="3799" w:hanging="213"/>
      </w:pPr>
      <w:rPr>
        <w:rFonts w:hint="default"/>
        <w:lang w:val="ru-RU" w:eastAsia="en-US" w:bidi="ar-SA"/>
      </w:rPr>
    </w:lvl>
    <w:lvl w:ilvl="5" w:tplc="009822BE">
      <w:numFmt w:val="bullet"/>
      <w:lvlText w:val="•"/>
      <w:lvlJc w:val="left"/>
      <w:pPr>
        <w:ind w:left="4749" w:hanging="213"/>
      </w:pPr>
      <w:rPr>
        <w:rFonts w:hint="default"/>
        <w:lang w:val="ru-RU" w:eastAsia="en-US" w:bidi="ar-SA"/>
      </w:rPr>
    </w:lvl>
    <w:lvl w:ilvl="6" w:tplc="23606384">
      <w:numFmt w:val="bullet"/>
      <w:lvlText w:val="•"/>
      <w:lvlJc w:val="left"/>
      <w:pPr>
        <w:ind w:left="5699" w:hanging="213"/>
      </w:pPr>
      <w:rPr>
        <w:rFonts w:hint="default"/>
        <w:lang w:val="ru-RU" w:eastAsia="en-US" w:bidi="ar-SA"/>
      </w:rPr>
    </w:lvl>
    <w:lvl w:ilvl="7" w:tplc="55BA1D6C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190641D6">
      <w:numFmt w:val="bullet"/>
      <w:lvlText w:val="•"/>
      <w:lvlJc w:val="left"/>
      <w:pPr>
        <w:ind w:left="7598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7E543A55"/>
    <w:multiLevelType w:val="hybridMultilevel"/>
    <w:tmpl w:val="36A82206"/>
    <w:lvl w:ilvl="0" w:tplc="8490F620">
      <w:start w:val="1"/>
      <w:numFmt w:val="decimal"/>
      <w:lvlText w:val="%1."/>
      <w:lvlJc w:val="left"/>
      <w:pPr>
        <w:ind w:left="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DC82AA">
      <w:numFmt w:val="bullet"/>
      <w:lvlText w:val="-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02CA62">
      <w:numFmt w:val="bullet"/>
      <w:lvlText w:val="•"/>
      <w:lvlJc w:val="left"/>
      <w:pPr>
        <w:ind w:left="1899" w:hanging="351"/>
      </w:pPr>
      <w:rPr>
        <w:rFonts w:hint="default"/>
        <w:lang w:val="ru-RU" w:eastAsia="en-US" w:bidi="ar-SA"/>
      </w:rPr>
    </w:lvl>
    <w:lvl w:ilvl="3" w:tplc="AE580382">
      <w:numFmt w:val="bullet"/>
      <w:lvlText w:val="•"/>
      <w:lvlJc w:val="left"/>
      <w:pPr>
        <w:ind w:left="2849" w:hanging="351"/>
      </w:pPr>
      <w:rPr>
        <w:rFonts w:hint="default"/>
        <w:lang w:val="ru-RU" w:eastAsia="en-US" w:bidi="ar-SA"/>
      </w:rPr>
    </w:lvl>
    <w:lvl w:ilvl="4" w:tplc="04826514">
      <w:numFmt w:val="bullet"/>
      <w:lvlText w:val="•"/>
      <w:lvlJc w:val="left"/>
      <w:pPr>
        <w:ind w:left="3799" w:hanging="351"/>
      </w:pPr>
      <w:rPr>
        <w:rFonts w:hint="default"/>
        <w:lang w:val="ru-RU" w:eastAsia="en-US" w:bidi="ar-SA"/>
      </w:rPr>
    </w:lvl>
    <w:lvl w:ilvl="5" w:tplc="43546F8A">
      <w:numFmt w:val="bullet"/>
      <w:lvlText w:val="•"/>
      <w:lvlJc w:val="left"/>
      <w:pPr>
        <w:ind w:left="4749" w:hanging="351"/>
      </w:pPr>
      <w:rPr>
        <w:rFonts w:hint="default"/>
        <w:lang w:val="ru-RU" w:eastAsia="en-US" w:bidi="ar-SA"/>
      </w:rPr>
    </w:lvl>
    <w:lvl w:ilvl="6" w:tplc="78F847B8">
      <w:numFmt w:val="bullet"/>
      <w:lvlText w:val="•"/>
      <w:lvlJc w:val="left"/>
      <w:pPr>
        <w:ind w:left="5699" w:hanging="351"/>
      </w:pPr>
      <w:rPr>
        <w:rFonts w:hint="default"/>
        <w:lang w:val="ru-RU" w:eastAsia="en-US" w:bidi="ar-SA"/>
      </w:rPr>
    </w:lvl>
    <w:lvl w:ilvl="7" w:tplc="BE14B8B0">
      <w:numFmt w:val="bullet"/>
      <w:lvlText w:val="•"/>
      <w:lvlJc w:val="left"/>
      <w:pPr>
        <w:ind w:left="6648" w:hanging="351"/>
      </w:pPr>
      <w:rPr>
        <w:rFonts w:hint="default"/>
        <w:lang w:val="ru-RU" w:eastAsia="en-US" w:bidi="ar-SA"/>
      </w:rPr>
    </w:lvl>
    <w:lvl w:ilvl="8" w:tplc="E12E2136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A0"/>
    <w:rsid w:val="006821D5"/>
    <w:rsid w:val="00AD4DA0"/>
    <w:rsid w:val="00B7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34BD"/>
  <w15:chartTrackingRefBased/>
  <w15:docId w15:val="{83C4D17D-A96E-4812-96CB-ACB09BB8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B70390"/>
    <w:pPr>
      <w:spacing w:before="7"/>
      <w:ind w:left="920" w:hanging="210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390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B70390"/>
    <w:pPr>
      <w:ind w:left="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7039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B70390"/>
    <w:pPr>
      <w:ind w:left="2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5567</Words>
  <Characters>31733</Characters>
  <Application>Microsoft Office Word</Application>
  <DocSecurity>0</DocSecurity>
  <Lines>264</Lines>
  <Paragraphs>74</Paragraphs>
  <ScaleCrop>false</ScaleCrop>
  <Company/>
  <LinksUpToDate>false</LinksUpToDate>
  <CharactersWithSpaces>37226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2026-02-03T23:54:00Z</dcterms:created>
  <dcterms:modified xsi:type="dcterms:W3CDTF">2026-02-04T00:06:00Z</dcterms:modified>
</cp:coreProperties>
</file>