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2C" w:rsidRDefault="0005302C" w:rsidP="0005302C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71F7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ГОСУДАРСТВЕННОЕ  БЮДЖЕТНОЕ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професиональное </w:t>
      </w:r>
      <w:r w:rsidRPr="00471F7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ОБРАЗОВАТЕЛЬНОЕ УЧРЕЖДЕНИЕ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иркутской области</w:t>
      </w:r>
    </w:p>
    <w:p w:rsidR="0005302C" w:rsidRPr="00471F79" w:rsidRDefault="0005302C" w:rsidP="0005302C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«зиминский железнодорожный техникум»</w:t>
      </w:r>
    </w:p>
    <w:p w:rsidR="0005302C" w:rsidRPr="00471F79" w:rsidRDefault="0005302C" w:rsidP="0005302C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05302C" w:rsidRPr="00471F79" w:rsidRDefault="0005302C" w:rsidP="0005302C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05302C" w:rsidRPr="00471F79" w:rsidRDefault="0005302C" w:rsidP="0005302C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05302C" w:rsidRPr="00471F79" w:rsidRDefault="0005302C" w:rsidP="0005302C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1A4" w:rsidRDefault="00AF11A4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05302C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02C" w:rsidRPr="0005302C" w:rsidRDefault="0005302C" w:rsidP="0005302C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05302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МЕТОДИЧЕСКИЕ РЕКОМЕНДАЦИИ </w:t>
      </w:r>
      <w:r w:rsidR="00A7025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ДЛЯ ПЕДАГОГОВ</w:t>
      </w:r>
    </w:p>
    <w:p w:rsidR="0005302C" w:rsidRPr="0005302C" w:rsidRDefault="0005302C" w:rsidP="000530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02C">
        <w:rPr>
          <w:rFonts w:ascii="Times New Roman" w:eastAsia="Times New Roman" w:hAnsi="Times New Roman" w:cs="Times New Roman"/>
          <w:b/>
          <w:sz w:val="28"/>
          <w:szCs w:val="28"/>
        </w:rPr>
        <w:t>УД.4 КОНСТРУКТОР КАРЬЕРЫ</w:t>
      </w:r>
    </w:p>
    <w:p w:rsidR="0005302C" w:rsidRPr="0005302C" w:rsidRDefault="0005302C" w:rsidP="0005302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02C">
        <w:rPr>
          <w:rFonts w:ascii="Times New Roman" w:eastAsia="Times New Roman" w:hAnsi="Times New Roman" w:cs="Times New Roman"/>
          <w:sz w:val="28"/>
          <w:szCs w:val="28"/>
        </w:rPr>
        <w:t>по темам:</w:t>
      </w:r>
    </w:p>
    <w:p w:rsidR="0005302C" w:rsidRPr="0005302C" w:rsidRDefault="0005302C" w:rsidP="0005302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2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5302C">
        <w:rPr>
          <w:rFonts w:ascii="Times New Roman" w:hAnsi="Times New Roman" w:cs="Times New Roman"/>
          <w:b/>
          <w:sz w:val="28"/>
          <w:szCs w:val="28"/>
        </w:rPr>
        <w:t xml:space="preserve">Разработка и ведение </w:t>
      </w:r>
      <w:proofErr w:type="spellStart"/>
      <w:r w:rsidRPr="0005302C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05302C">
        <w:rPr>
          <w:rFonts w:ascii="Times New Roman" w:hAnsi="Times New Roman" w:cs="Times New Roman"/>
          <w:b/>
          <w:sz w:val="28"/>
          <w:szCs w:val="28"/>
        </w:rPr>
        <w:t xml:space="preserve"> карьерного продвижения» и </w:t>
      </w:r>
    </w:p>
    <w:p w:rsidR="0005302C" w:rsidRPr="0005302C" w:rsidRDefault="0005302C" w:rsidP="0005302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2C">
        <w:rPr>
          <w:rFonts w:ascii="Times New Roman" w:hAnsi="Times New Roman" w:cs="Times New Roman"/>
          <w:b/>
          <w:sz w:val="28"/>
          <w:szCs w:val="28"/>
        </w:rPr>
        <w:t>«Проектированию индивидуального плана карьерного развития»</w:t>
      </w:r>
    </w:p>
    <w:p w:rsidR="0005302C" w:rsidRPr="0005302C" w:rsidRDefault="0005302C" w:rsidP="0005302C">
      <w:pPr>
        <w:widowControl w:val="0"/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02C" w:rsidRPr="0005302C" w:rsidRDefault="0005302C" w:rsidP="0005302C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02C" w:rsidRPr="0005302C" w:rsidRDefault="0005302C" w:rsidP="0005302C">
      <w:pPr>
        <w:pStyle w:val="a5"/>
        <w:spacing w:after="0"/>
        <w:ind w:left="2268"/>
        <w:jc w:val="both"/>
        <w:rPr>
          <w:b/>
          <w:w w:val="100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Pr="001528E4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Pr="001528E4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Pr="001528E4" w:rsidRDefault="0005302C" w:rsidP="0005302C">
      <w:pPr>
        <w:pStyle w:val="a5"/>
        <w:spacing w:after="0"/>
        <w:ind w:left="2268"/>
        <w:jc w:val="both"/>
        <w:rPr>
          <w:w w:val="100"/>
          <w:sz w:val="24"/>
          <w:szCs w:val="24"/>
        </w:rPr>
      </w:pPr>
    </w:p>
    <w:p w:rsidR="0005302C" w:rsidRDefault="0005302C" w:rsidP="0005302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1528E4" w:rsidRDefault="0005302C" w:rsidP="0005302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Pr="00471F79" w:rsidRDefault="0005302C" w:rsidP="000530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P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05302C">
        <w:rPr>
          <w:b/>
          <w:sz w:val="28"/>
          <w:szCs w:val="28"/>
        </w:rPr>
        <w:lastRenderedPageBreak/>
        <w:t xml:space="preserve">Разработка и ведение </w:t>
      </w:r>
      <w:proofErr w:type="spellStart"/>
      <w:r w:rsidRPr="0005302C">
        <w:rPr>
          <w:b/>
          <w:sz w:val="28"/>
          <w:szCs w:val="28"/>
        </w:rPr>
        <w:t>портфолио</w:t>
      </w:r>
      <w:proofErr w:type="spellEnd"/>
      <w:r w:rsidRPr="0005302C">
        <w:rPr>
          <w:b/>
          <w:sz w:val="28"/>
          <w:szCs w:val="28"/>
        </w:rPr>
        <w:t xml:space="preserve"> карьерного продвижения.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карьерного продвижения - это пакет документов в бумажном и/или электронном варианте, который отражает все достижения студента. </w:t>
      </w: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составляется в таком ключе, чтобы обеспечить эффективное взаимодействие с руководителями</w:t>
      </w:r>
      <w:r>
        <w:rPr>
          <w:sz w:val="28"/>
          <w:szCs w:val="28"/>
        </w:rPr>
        <w:t xml:space="preserve"> практик</w:t>
      </w:r>
      <w:r w:rsidRPr="007C31FD">
        <w:rPr>
          <w:sz w:val="28"/>
          <w:szCs w:val="28"/>
        </w:rPr>
        <w:t xml:space="preserve">, преподавателями и кураторами в ПОО в период обучения, а также с потенциальными работодателями после окончания учебного заведения. </w:t>
      </w:r>
      <w:proofErr w:type="spellStart"/>
      <w:r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в минимизированном варианте должно включать следующие пункты: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- профессионально составленное, отвечающее современным требованиям рынка труда резюме. </w:t>
      </w:r>
      <w:r w:rsidRPr="00EF2540">
        <w:rPr>
          <w:sz w:val="28"/>
          <w:szCs w:val="28"/>
        </w:rPr>
        <w:t xml:space="preserve">Перед написанием резюме необходимо ознакомить студентов с предстоящей профессиональной деятельностью. Для этого </w:t>
      </w:r>
      <w:r>
        <w:rPr>
          <w:sz w:val="28"/>
          <w:szCs w:val="28"/>
        </w:rPr>
        <w:t>нужно</w:t>
      </w:r>
      <w:r w:rsidRPr="00EF2540">
        <w:rPr>
          <w:sz w:val="28"/>
          <w:szCs w:val="28"/>
        </w:rPr>
        <w:t xml:space="preserve"> воспользоваться профессиональным стандартом, описанием квалификаций в нем содержащихся. Профессиональные стандарты размещены на сайте министерства труда и социальной защиты Российской Федерации во вкладке </w:t>
      </w:r>
      <w:proofErr w:type="spellStart"/>
      <w:r w:rsidRPr="00EF2540">
        <w:rPr>
          <w:sz w:val="28"/>
          <w:szCs w:val="28"/>
        </w:rPr>
        <w:t>Программно-аппаратно-программный</w:t>
      </w:r>
      <w:proofErr w:type="spellEnd"/>
      <w:r w:rsidRPr="00EF2540">
        <w:rPr>
          <w:sz w:val="28"/>
          <w:szCs w:val="28"/>
        </w:rPr>
        <w:t xml:space="preserve"> комплекс «Профессиональные стандарты» </w:t>
      </w:r>
      <w:hyperlink r:id="rId4" w:history="1">
        <w:r w:rsidRPr="0047606D">
          <w:rPr>
            <w:rStyle w:val="a4"/>
            <w:sz w:val="28"/>
            <w:szCs w:val="28"/>
          </w:rPr>
          <w:t>http://profstandart.rosmintrud.ru</w:t>
        </w:r>
      </w:hyperlink>
      <w:r>
        <w:rPr>
          <w:sz w:val="28"/>
          <w:szCs w:val="28"/>
        </w:rPr>
        <w:t>. Также необходимо изучить ситуацию на рынке труда;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- список </w:t>
      </w:r>
      <w:r w:rsidRPr="00EF2540">
        <w:rPr>
          <w:sz w:val="28"/>
          <w:szCs w:val="28"/>
        </w:rPr>
        <w:t xml:space="preserve">освоенных программ профессионального </w:t>
      </w:r>
      <w:proofErr w:type="gramStart"/>
      <w:r w:rsidRPr="00EF2540">
        <w:rPr>
          <w:sz w:val="28"/>
          <w:szCs w:val="28"/>
        </w:rPr>
        <w:t>обучения, дополнительных профессиональных программ по виду</w:t>
      </w:r>
      <w:proofErr w:type="gramEnd"/>
      <w:r w:rsidRPr="00EF2540">
        <w:rPr>
          <w:sz w:val="28"/>
          <w:szCs w:val="28"/>
        </w:rPr>
        <w:t xml:space="preserve"> профессиональной деятельности, включая дополнительную специализацию, тренинги, специализированные семинары и мастер-классы</w:t>
      </w:r>
      <w:r w:rsidRPr="007C31FD">
        <w:rPr>
          <w:sz w:val="28"/>
          <w:szCs w:val="28"/>
        </w:rPr>
        <w:t>;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- </w:t>
      </w:r>
      <w:proofErr w:type="spellStart"/>
      <w:r w:rsidRPr="00EF2540">
        <w:rPr>
          <w:sz w:val="28"/>
          <w:szCs w:val="28"/>
        </w:rPr>
        <w:t>внеучебных</w:t>
      </w:r>
      <w:proofErr w:type="spellEnd"/>
      <w:r w:rsidRPr="00EF2540">
        <w:rPr>
          <w:sz w:val="28"/>
          <w:szCs w:val="28"/>
        </w:rPr>
        <w:t xml:space="preserve"> мероприятий и проектов, где на практике применяются </w:t>
      </w:r>
      <w:proofErr w:type="spellStart"/>
      <w:r w:rsidRPr="00EF2540">
        <w:rPr>
          <w:sz w:val="28"/>
          <w:szCs w:val="28"/>
        </w:rPr>
        <w:t>Soft</w:t>
      </w:r>
      <w:proofErr w:type="spellEnd"/>
      <w:r w:rsidRPr="00EF2540">
        <w:rPr>
          <w:sz w:val="28"/>
          <w:szCs w:val="28"/>
        </w:rPr>
        <w:t xml:space="preserve"> </w:t>
      </w:r>
      <w:proofErr w:type="spellStart"/>
      <w:r w:rsidRPr="00EF2540">
        <w:rPr>
          <w:sz w:val="28"/>
          <w:szCs w:val="28"/>
        </w:rPr>
        <w:t>skills</w:t>
      </w:r>
      <w:proofErr w:type="spellEnd"/>
      <w:r w:rsidRPr="00EF2540">
        <w:rPr>
          <w:sz w:val="28"/>
          <w:szCs w:val="28"/>
        </w:rPr>
        <w:t xml:space="preserve"> и </w:t>
      </w:r>
      <w:proofErr w:type="spellStart"/>
      <w:r w:rsidRPr="00EF2540">
        <w:rPr>
          <w:sz w:val="28"/>
          <w:szCs w:val="28"/>
        </w:rPr>
        <w:t>надпредметные</w:t>
      </w:r>
      <w:proofErr w:type="spellEnd"/>
      <w:r w:rsidRPr="00EF2540">
        <w:rPr>
          <w:sz w:val="28"/>
          <w:szCs w:val="28"/>
        </w:rPr>
        <w:t xml:space="preserve"> навыки, в которых прин</w:t>
      </w:r>
      <w:r>
        <w:rPr>
          <w:sz w:val="28"/>
          <w:szCs w:val="28"/>
        </w:rPr>
        <w:t>ял участие студент, а также конкурсы профессионального мастерства</w:t>
      </w:r>
      <w:r w:rsidRPr="007C31FD">
        <w:rPr>
          <w:sz w:val="28"/>
          <w:szCs w:val="28"/>
        </w:rPr>
        <w:t>;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>- описание карьерного потенциала и готовности к карьере</w:t>
      </w:r>
      <w:r>
        <w:rPr>
          <w:sz w:val="28"/>
          <w:szCs w:val="28"/>
        </w:rPr>
        <w:t xml:space="preserve">. </w:t>
      </w:r>
      <w:r w:rsidRPr="00EF2540">
        <w:rPr>
          <w:sz w:val="28"/>
          <w:szCs w:val="28"/>
        </w:rPr>
        <w:t>В данном разделе актуально разместить результаты проведенной самооценки. В случае</w:t>
      </w:r>
      <w:proofErr w:type="gramStart"/>
      <w:r w:rsidRPr="00EF2540">
        <w:rPr>
          <w:sz w:val="28"/>
          <w:szCs w:val="28"/>
        </w:rPr>
        <w:t>,</w:t>
      </w:r>
      <w:proofErr w:type="gramEnd"/>
      <w:r w:rsidRPr="00EF2540">
        <w:rPr>
          <w:sz w:val="28"/>
          <w:szCs w:val="28"/>
        </w:rPr>
        <w:t xml:space="preserve"> если студентом пройдена процедура независимой оценки квалификации нужно разместить копию </w:t>
      </w:r>
      <w:r>
        <w:rPr>
          <w:sz w:val="28"/>
          <w:szCs w:val="28"/>
        </w:rPr>
        <w:t>свидетельства о квалификации</w:t>
      </w:r>
      <w:r w:rsidRPr="007C31FD">
        <w:rPr>
          <w:sz w:val="28"/>
          <w:szCs w:val="28"/>
        </w:rPr>
        <w:t>;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>- рекомендации преподавателей профессионального цикла, руководителей курсовых про</w:t>
      </w:r>
      <w:r>
        <w:rPr>
          <w:sz w:val="28"/>
          <w:szCs w:val="28"/>
        </w:rPr>
        <w:t xml:space="preserve">ектов, производственных практик, наставников </w:t>
      </w:r>
      <w:r>
        <w:rPr>
          <w:sz w:val="28"/>
          <w:szCs w:val="28"/>
        </w:rPr>
        <w:lastRenderedPageBreak/>
        <w:t xml:space="preserve">от производства. 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предназначением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является </w:t>
      </w:r>
      <w:r w:rsidRPr="007C31FD">
        <w:rPr>
          <w:sz w:val="28"/>
          <w:szCs w:val="28"/>
        </w:rPr>
        <w:t>оценка готовности к профессиональной карьере.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По мере освоения учебных курсов </w:t>
      </w: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отображает достижения студента в приобретении навыков и компетенций, необходимых для успешной и долгой карьеры. 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Таким образом, карьерное </w:t>
      </w: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является эффективным средством развития карьеры, которое содержит гораздо больше информации для понимания, чем стандартное резюме. Профессионально составленное </w:t>
      </w: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может помочь выпускнику привлечь внимание работодателя и подчеркнуть его конкурентные преимущества по сравнению с другими претендентами с учетом актуальных особенностей рынка труда.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должно фиксировать все достижения студента. Его следует регулярно обновлять по мере продвижения во время </w:t>
      </w:r>
      <w:proofErr w:type="gramStart"/>
      <w:r w:rsidRPr="007C31FD">
        <w:rPr>
          <w:sz w:val="28"/>
          <w:szCs w:val="28"/>
        </w:rPr>
        <w:t>обучения по основному</w:t>
      </w:r>
      <w:proofErr w:type="gramEnd"/>
      <w:r w:rsidRPr="007C31FD">
        <w:rPr>
          <w:sz w:val="28"/>
          <w:szCs w:val="28"/>
        </w:rPr>
        <w:t xml:space="preserve"> и сопутствующим направлениям профессиональной подготовки, а также включать в него информацию, отражающую актуальные умения, навыки и наработку компетенций на каждом этапе профессионального обучения и развития.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Помимо </w:t>
      </w: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в бумажном варианте целесообразно иметь и электронный вариант. Такой формат позволяет легко и эффективно общаться через Интернет с возможными работодателями. Подобное электронное </w:t>
      </w:r>
      <w:proofErr w:type="spellStart"/>
      <w:r w:rsidRPr="007C31FD">
        <w:rPr>
          <w:sz w:val="28"/>
          <w:szCs w:val="28"/>
        </w:rPr>
        <w:t>портфолио</w:t>
      </w:r>
      <w:proofErr w:type="spellEnd"/>
      <w:r w:rsidRPr="007C31FD">
        <w:rPr>
          <w:sz w:val="28"/>
          <w:szCs w:val="28"/>
        </w:rPr>
        <w:t xml:space="preserve"> может быть размещено как на персональном сайте, так и на сайте образовательного учреждения. </w:t>
      </w: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05302C" w:rsidRPr="0005302C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05302C">
        <w:rPr>
          <w:b/>
          <w:sz w:val="28"/>
          <w:szCs w:val="28"/>
        </w:rPr>
        <w:lastRenderedPageBreak/>
        <w:t>Рекомендации по проектированию индивидуального плана карьерного развития.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Индивидуальный план карьерного развития – это комплекс мер по развитию студента для повышения его эффективности. Составить индивидуальный план карьерного развития необходимо с учетом требований современного рынка труда, в том числе профессиональных стандартов, описания их квалификаций. Можно выстроить траекторию профессионального развития по одному из двух направлений: горизонтальному и/или вертикальному. При этом важно, чтобы сам студент был заинтересован в развитии и понимал, для чего ему это нужно. 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Для начала студенту необходимо определить желаемый уровень квалификации и возможные пути его достижения.  При этом важно ознакомить студента с национальной рамкой квалификаций, профессиональными стандартами, отраслевой рамкой квалификаций, конструктором квалификаций, которые позволят пошагово описать действия (мероприятия) и сроки по достижению целей карьерного развития. 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Одним из существенных элементов плана является определение заинтересованных сторон, т.е. тех лиц, которые будут помогать </w:t>
      </w:r>
      <w:r>
        <w:rPr>
          <w:sz w:val="28"/>
          <w:szCs w:val="28"/>
        </w:rPr>
        <w:t>студенту</w:t>
      </w:r>
      <w:r w:rsidRPr="007C31FD">
        <w:rPr>
          <w:sz w:val="28"/>
          <w:szCs w:val="28"/>
        </w:rPr>
        <w:t xml:space="preserve"> в карьерном развитии. 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>Для того</w:t>
      </w:r>
      <w:proofErr w:type="gramStart"/>
      <w:r w:rsidRPr="007C31FD">
        <w:rPr>
          <w:sz w:val="28"/>
          <w:szCs w:val="28"/>
        </w:rPr>
        <w:t>,</w:t>
      </w:r>
      <w:proofErr w:type="gramEnd"/>
      <w:r w:rsidRPr="007C31FD">
        <w:rPr>
          <w:sz w:val="28"/>
          <w:szCs w:val="28"/>
        </w:rPr>
        <w:t xml:space="preserve"> чтобы можно было оценивать результативность и динамику карьерного продвижения необходимо сформулировать показатели или параметры, которые будут показывать прогресс его продвижения.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>Для определения степени достижения намеченных целей нужно предусмотреть контрольные точки и сроки проведения оценки. На основании итоговой оценки производится поиск проблемных зон. Для каждого приоритета развития разрабатывается комплекс мероприятий, которые должны помочь повысить уровень развития.</w:t>
      </w:r>
    </w:p>
    <w:p w:rsidR="0005302C" w:rsidRPr="007C31FD" w:rsidRDefault="0005302C" w:rsidP="0005302C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1FD">
        <w:rPr>
          <w:sz w:val="28"/>
          <w:szCs w:val="28"/>
        </w:rPr>
        <w:t xml:space="preserve">Кстати, сам план разрабатывается только после проведенной самооценки профессиональных компетенций студентов. Для этого необходимо подобрать методики, анкеты, диагностики, оценочные средства </w:t>
      </w:r>
      <w:r w:rsidRPr="007C31FD">
        <w:rPr>
          <w:sz w:val="28"/>
          <w:szCs w:val="28"/>
        </w:rPr>
        <w:lastRenderedPageBreak/>
        <w:t xml:space="preserve">независимой оценки квалификаций для оценки уровня возможностей, умений, навыков студентов, </w:t>
      </w:r>
      <w:proofErr w:type="spellStart"/>
      <w:r w:rsidRPr="007C31FD">
        <w:rPr>
          <w:sz w:val="28"/>
          <w:szCs w:val="28"/>
        </w:rPr>
        <w:t>сформированности</w:t>
      </w:r>
      <w:proofErr w:type="spellEnd"/>
      <w:r w:rsidRPr="007C31FD">
        <w:rPr>
          <w:sz w:val="28"/>
          <w:szCs w:val="28"/>
        </w:rPr>
        <w:t xml:space="preserve"> профессиональной квалификации с учетом актуальных требований рынка труда. </w:t>
      </w:r>
    </w:p>
    <w:p w:rsidR="008F774D" w:rsidRDefault="008F774D"/>
    <w:sectPr w:rsidR="008F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02C"/>
    <w:rsid w:val="0005302C"/>
    <w:rsid w:val="008F774D"/>
    <w:rsid w:val="00A7025F"/>
    <w:rsid w:val="00AF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05302C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05302C"/>
    <w:pPr>
      <w:spacing w:after="12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05302C"/>
    <w:rPr>
      <w:rFonts w:ascii="Times New Roman" w:eastAsia="Times New Roman" w:hAnsi="Times New Roman" w:cs="Times New Roman"/>
      <w:color w:val="000000"/>
      <w:w w:val="9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standart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2019-12-14T14:56:00Z</dcterms:created>
  <dcterms:modified xsi:type="dcterms:W3CDTF">2019-12-14T15:03:00Z</dcterms:modified>
</cp:coreProperties>
</file>