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AEB9" w14:textId="77777777" w:rsidR="007F02A1" w:rsidRPr="001F74D4" w:rsidRDefault="00407A69" w:rsidP="001A21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74D4">
        <w:rPr>
          <w:rFonts w:ascii="Times New Roman" w:hAnsi="Times New Roman" w:cs="Times New Roman"/>
          <w:sz w:val="24"/>
          <w:szCs w:val="24"/>
        </w:rPr>
        <w:t>Приложение 1 к Положению</w:t>
      </w:r>
    </w:p>
    <w:p w14:paraId="5948BB42" w14:textId="77777777" w:rsidR="00407A69" w:rsidRPr="001F74D4" w:rsidRDefault="00407A69" w:rsidP="001A21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74D4">
        <w:rPr>
          <w:rFonts w:ascii="Times New Roman" w:hAnsi="Times New Roman" w:cs="Times New Roman"/>
          <w:sz w:val="24"/>
          <w:szCs w:val="24"/>
        </w:rPr>
        <w:t>В Федеральный институт развития образования</w:t>
      </w:r>
    </w:p>
    <w:p w14:paraId="5644BAD3" w14:textId="77777777" w:rsidR="00407A69" w:rsidRPr="001F74D4" w:rsidRDefault="00407A69" w:rsidP="001A21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74D4">
        <w:rPr>
          <w:rFonts w:ascii="Times New Roman" w:hAnsi="Times New Roman" w:cs="Times New Roman"/>
          <w:sz w:val="24"/>
          <w:szCs w:val="24"/>
        </w:rPr>
        <w:t>Российской академии народного хозяйства</w:t>
      </w:r>
    </w:p>
    <w:p w14:paraId="25C0276A" w14:textId="77777777" w:rsidR="00407A69" w:rsidRPr="001F74D4" w:rsidRDefault="00407A69" w:rsidP="001A21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74D4">
        <w:rPr>
          <w:rFonts w:ascii="Times New Roman" w:hAnsi="Times New Roman" w:cs="Times New Roman"/>
          <w:sz w:val="24"/>
          <w:szCs w:val="24"/>
        </w:rPr>
        <w:t xml:space="preserve"> и государственной службы </w:t>
      </w:r>
    </w:p>
    <w:p w14:paraId="57B4E386" w14:textId="77777777" w:rsidR="00407A69" w:rsidRPr="001F74D4" w:rsidRDefault="00407A69" w:rsidP="001A217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F74D4">
        <w:rPr>
          <w:rFonts w:ascii="Times New Roman" w:hAnsi="Times New Roman" w:cs="Times New Roman"/>
          <w:sz w:val="24"/>
          <w:szCs w:val="24"/>
        </w:rPr>
        <w:t>при Президенте Российской Федерации</w:t>
      </w:r>
    </w:p>
    <w:p w14:paraId="139A4E00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AF158B" w14:textId="77777777" w:rsidR="00407A69" w:rsidRPr="001F74D4" w:rsidRDefault="00407A69" w:rsidP="001A21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4DA2A2B" w14:textId="77777777" w:rsidR="00407A69" w:rsidRPr="001F74D4" w:rsidRDefault="00407A69" w:rsidP="001A21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на присвоение статуса</w:t>
      </w:r>
    </w:p>
    <w:p w14:paraId="5090A80F" w14:textId="77777777" w:rsidR="00407A69" w:rsidRPr="001F74D4" w:rsidRDefault="00407A69" w:rsidP="001A21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 xml:space="preserve">Экспериментальная площадка федерального </w:t>
      </w:r>
      <w:proofErr w:type="gramStart"/>
      <w:r w:rsidRPr="001F74D4">
        <w:rPr>
          <w:rFonts w:ascii="Times New Roman" w:hAnsi="Times New Roman" w:cs="Times New Roman"/>
          <w:b/>
          <w:sz w:val="28"/>
          <w:szCs w:val="28"/>
        </w:rPr>
        <w:t>института развития образования Российской академии народного хозяйства</w:t>
      </w:r>
      <w:proofErr w:type="gramEnd"/>
    </w:p>
    <w:p w14:paraId="588C2BA1" w14:textId="77777777" w:rsidR="00407A69" w:rsidRPr="001F74D4" w:rsidRDefault="00407A69" w:rsidP="001A21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и государственной службы при Президенте</w:t>
      </w:r>
    </w:p>
    <w:p w14:paraId="147293B6" w14:textId="77777777" w:rsidR="00407A69" w:rsidRPr="001F74D4" w:rsidRDefault="00407A69" w:rsidP="001A21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0A9966E4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CEE07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Полное название организации</w:t>
      </w:r>
    </w:p>
    <w:p w14:paraId="1D145B09" w14:textId="77777777" w:rsidR="00C327BE" w:rsidRPr="001F74D4" w:rsidRDefault="00C327BE" w:rsidP="001A217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 xml:space="preserve"> железнодорожный техникум»</w:t>
      </w:r>
    </w:p>
    <w:p w14:paraId="30F52F9A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FFDC9" w14:textId="77777777" w:rsidR="00C327BE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Адрес организации</w:t>
      </w:r>
      <w:r w:rsidR="00C327BE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7BE" w:rsidRPr="001F74D4">
        <w:rPr>
          <w:rFonts w:ascii="Times New Roman" w:hAnsi="Times New Roman" w:cs="Times New Roman"/>
          <w:sz w:val="28"/>
          <w:szCs w:val="28"/>
        </w:rPr>
        <w:t xml:space="preserve">665383 </w:t>
      </w:r>
      <w:proofErr w:type="spellStart"/>
      <w:r w:rsidR="00C327BE" w:rsidRPr="001F74D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327BE" w:rsidRPr="001F74D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327BE" w:rsidRPr="001F74D4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C327BE" w:rsidRPr="001F74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7BE" w:rsidRPr="001F74D4">
        <w:rPr>
          <w:rFonts w:ascii="Times New Roman" w:hAnsi="Times New Roman" w:cs="Times New Roman"/>
          <w:sz w:val="28"/>
          <w:szCs w:val="28"/>
        </w:rPr>
        <w:t>ул.Кирова</w:t>
      </w:r>
      <w:proofErr w:type="spellEnd"/>
      <w:r w:rsidR="001A2179" w:rsidRPr="001F74D4">
        <w:rPr>
          <w:rFonts w:ascii="Times New Roman" w:hAnsi="Times New Roman" w:cs="Times New Roman"/>
          <w:sz w:val="28"/>
          <w:szCs w:val="28"/>
        </w:rPr>
        <w:t>,</w:t>
      </w:r>
      <w:r w:rsidR="00C327BE" w:rsidRPr="001F74D4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127F5DD" w14:textId="77777777" w:rsidR="00C327BE" w:rsidRPr="001F74D4" w:rsidRDefault="00C327BE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00411" w14:textId="77777777" w:rsidR="00C327BE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Электронный адрес организации</w:t>
      </w:r>
      <w:r w:rsidR="00C327BE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="00C327BE" w:rsidRPr="001F74D4">
          <w:rPr>
            <w:rFonts w:ascii="Times New Roman" w:hAnsi="Times New Roman" w:cs="Times New Roman"/>
            <w:sz w:val="28"/>
            <w:szCs w:val="28"/>
            <w:lang w:val="en-US"/>
          </w:rPr>
          <w:t>pu</w:t>
        </w:r>
        <w:r w:rsidR="00C327BE" w:rsidRPr="001F74D4">
          <w:rPr>
            <w:rFonts w:ascii="Times New Roman" w:hAnsi="Times New Roman" w:cs="Times New Roman"/>
            <w:sz w:val="28"/>
            <w:szCs w:val="28"/>
          </w:rPr>
          <w:t>-6@</w:t>
        </w:r>
        <w:r w:rsidR="00C327BE" w:rsidRPr="001F74D4">
          <w:rPr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327BE" w:rsidRPr="001F74D4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27BE" w:rsidRPr="001F74D4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278BF6A" w14:textId="77777777" w:rsidR="001A2179" w:rsidRPr="001F74D4" w:rsidRDefault="001A217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42B08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Телефон организации</w:t>
      </w:r>
      <w:r w:rsidR="00C327BE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79" w:rsidRPr="001F74D4">
        <w:rPr>
          <w:rFonts w:ascii="Times New Roman" w:hAnsi="Times New Roman" w:cs="Times New Roman"/>
          <w:sz w:val="28"/>
          <w:szCs w:val="28"/>
        </w:rPr>
        <w:t>тел/факс (39554) 7-21-70</w:t>
      </w:r>
    </w:p>
    <w:p w14:paraId="2103D6D5" w14:textId="77777777" w:rsidR="001A2179" w:rsidRPr="001F74D4" w:rsidRDefault="001A217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65D9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Ссылка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на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сайт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hyperlink r:id="rId10" w:history="1">
        <w:r w:rsidR="00C327BE" w:rsidRPr="001F74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https://zzhdt-edu.ru</w:t>
        </w:r>
      </w:hyperlink>
    </w:p>
    <w:p w14:paraId="0630FFB7" w14:textId="77777777" w:rsidR="001A2179" w:rsidRPr="001F74D4" w:rsidRDefault="001A217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EC6B4" w14:textId="6E09B94C" w:rsidR="00407A69" w:rsidRPr="001F74D4" w:rsidRDefault="00D425EA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 xml:space="preserve">Руководитель организации </w:t>
      </w:r>
      <w:r w:rsidRPr="001F74D4">
        <w:rPr>
          <w:rFonts w:ascii="Times New Roman" w:hAnsi="Times New Roman" w:cs="Times New Roman"/>
          <w:sz w:val="28"/>
          <w:szCs w:val="28"/>
        </w:rPr>
        <w:t>Матюхина Ирина Ивановна</w:t>
      </w:r>
    </w:p>
    <w:p w14:paraId="061693DF" w14:textId="397BEF25" w:rsidR="00097361" w:rsidRPr="00F60F5B" w:rsidRDefault="00F60F5B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F5B">
        <w:rPr>
          <w:rFonts w:ascii="Times New Roman" w:hAnsi="Times New Roman" w:cs="Times New Roman"/>
          <w:b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Габдулкавееева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</w:t>
      </w:r>
      <w:r w:rsidR="0094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8-902-</w:t>
      </w:r>
      <w:r w:rsidR="002B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7-46-924,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60F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96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</w:t>
        </w:r>
        <w:r w:rsidRPr="00896ACE">
          <w:rPr>
            <w:rStyle w:val="a4"/>
            <w:rFonts w:ascii="Times New Roman" w:hAnsi="Times New Roman" w:cs="Times New Roman"/>
            <w:sz w:val="28"/>
            <w:szCs w:val="28"/>
          </w:rPr>
          <w:t>-6</w:t>
        </w:r>
        <w:r w:rsidRPr="00896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od</w:t>
        </w:r>
        <w:r w:rsidRPr="00896ACE">
          <w:rPr>
            <w:rStyle w:val="a4"/>
            <w:rFonts w:ascii="Times New Roman" w:hAnsi="Times New Roman" w:cs="Times New Roman"/>
            <w:sz w:val="28"/>
            <w:szCs w:val="28"/>
          </w:rPr>
          <w:t>2011@</w:t>
        </w:r>
        <w:r w:rsidRPr="00896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60F5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96AC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60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9BC36" w14:textId="77777777" w:rsidR="00407A69" w:rsidRPr="001F74D4" w:rsidRDefault="00407A69" w:rsidP="001A217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A62EC6" w14:textId="585D3861" w:rsidR="00E00B32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Тема экспериментальной работы: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361" w:rsidRPr="001F74D4">
        <w:rPr>
          <w:rFonts w:ascii="Times New Roman" w:hAnsi="Times New Roman" w:cs="Times New Roman"/>
          <w:sz w:val="28"/>
          <w:szCs w:val="28"/>
        </w:rPr>
        <w:t>П</w:t>
      </w:r>
      <w:r w:rsidR="00D05236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овышение качества общеобразовательной подготовки</w:t>
      </w:r>
      <w:r w:rsidR="002B17F7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техникума</w:t>
      </w:r>
      <w:r w:rsidR="00E53F31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7BD6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инструментов интенсификации и индивидуализации </w:t>
      </w:r>
    </w:p>
    <w:p w14:paraId="535D1C86" w14:textId="77777777" w:rsidR="001A2179" w:rsidRPr="001F74D4" w:rsidRDefault="001A217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C1C2B" w14:textId="77777777" w:rsidR="001A217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Сроки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работы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экспериментальной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площадки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b/>
          <w:sz w:val="28"/>
          <w:szCs w:val="28"/>
        </w:rPr>
        <w:t>ФИРО</w:t>
      </w:r>
      <w:r w:rsidR="001A2179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4D4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</w:p>
    <w:p w14:paraId="6F716F24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2021 - 2023 гг.</w:t>
      </w:r>
    </w:p>
    <w:p w14:paraId="6DC1A9E4" w14:textId="77777777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9F8CBC" w14:textId="6154727C" w:rsidR="00407A69" w:rsidRPr="001F74D4" w:rsidRDefault="00407A6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Задачи государственной политики в сфере образования, сформулированные в основополагающих документах, на решение которых направлено исследование</w:t>
      </w:r>
    </w:p>
    <w:p w14:paraId="165EA1B2" w14:textId="4E483CAB" w:rsidR="004169D3" w:rsidRPr="001F74D4" w:rsidRDefault="00A32314" w:rsidP="007E195C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1F74D4">
        <w:rPr>
          <w:rFonts w:ascii="Times New Roman" w:hAnsi="Times New Roman" w:cs="Times New Roman"/>
          <w:sz w:val="28"/>
        </w:rPr>
        <w:t>Федеральн</w:t>
      </w:r>
      <w:r w:rsidR="007E195C" w:rsidRPr="001F74D4">
        <w:rPr>
          <w:rFonts w:ascii="Times New Roman" w:hAnsi="Times New Roman" w:cs="Times New Roman"/>
          <w:sz w:val="28"/>
        </w:rPr>
        <w:t>ый</w:t>
      </w:r>
      <w:r w:rsidRPr="001F74D4">
        <w:rPr>
          <w:rFonts w:ascii="Times New Roman" w:hAnsi="Times New Roman" w:cs="Times New Roman"/>
          <w:sz w:val="28"/>
        </w:rPr>
        <w:t xml:space="preserve"> закон от 29 декабря 2012 г. № 273-ФЗ «Об образ</w:t>
      </w:r>
      <w:r w:rsidR="004169D3" w:rsidRPr="001F74D4">
        <w:rPr>
          <w:rFonts w:ascii="Times New Roman" w:hAnsi="Times New Roman" w:cs="Times New Roman"/>
          <w:sz w:val="28"/>
        </w:rPr>
        <w:t xml:space="preserve">овании в Российской Федерации»; </w:t>
      </w:r>
    </w:p>
    <w:p w14:paraId="7FB8E22C" w14:textId="74A18AC1" w:rsidR="00A32314" w:rsidRPr="001F74D4" w:rsidRDefault="007E195C" w:rsidP="007E195C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  <w:r w:rsidRPr="001F74D4">
        <w:rPr>
          <w:rFonts w:ascii="Times New Roman" w:hAnsi="Times New Roman" w:cs="Times New Roman"/>
          <w:sz w:val="28"/>
        </w:rPr>
        <w:t>Указ</w:t>
      </w:r>
      <w:r w:rsidR="00A32314" w:rsidRPr="001F74D4">
        <w:rPr>
          <w:rFonts w:ascii="Times New Roman" w:hAnsi="Times New Roman" w:cs="Times New Roman"/>
          <w:sz w:val="28"/>
        </w:rPr>
        <w:t xml:space="preserve"> Президента РФ от 7 мая 2018 г. № 204 «О национальных целях и стратегических задачах развития Российской Фе</w:t>
      </w:r>
      <w:r w:rsidR="004169D3" w:rsidRPr="001F74D4">
        <w:rPr>
          <w:rFonts w:ascii="Times New Roman" w:hAnsi="Times New Roman" w:cs="Times New Roman"/>
          <w:sz w:val="28"/>
        </w:rPr>
        <w:t>дерации на период до 2024 года»;</w:t>
      </w:r>
    </w:p>
    <w:p w14:paraId="3F916604" w14:textId="77777777" w:rsidR="007E195C" w:rsidRPr="001F74D4" w:rsidRDefault="007E195C" w:rsidP="007E195C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Проект </w:t>
      </w:r>
      <w:proofErr w:type="gramStart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Стратегии развития системы подготовки рабочих кадров</w:t>
      </w:r>
      <w:proofErr w:type="gramEnd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формирования прикладных квалификаций в РФ на период до 2030 года (был представлен на октябрьском заседании коллегии </w:t>
      </w:r>
      <w:proofErr w:type="spellStart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РФ). </w:t>
      </w:r>
    </w:p>
    <w:p w14:paraId="21A6D2BC" w14:textId="3AF62F62" w:rsidR="004169D3" w:rsidRPr="001F74D4" w:rsidRDefault="007E195C" w:rsidP="007E195C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1F74D4">
        <w:rPr>
          <w:rFonts w:ascii="Times New Roman" w:hAnsi="Times New Roman" w:cs="Times New Roman"/>
          <w:sz w:val="28"/>
        </w:rPr>
        <w:t>Утвержденные квалификационные</w:t>
      </w:r>
      <w:r w:rsidR="00A32314" w:rsidRPr="001F74D4">
        <w:rPr>
          <w:rFonts w:ascii="Times New Roman" w:hAnsi="Times New Roman" w:cs="Times New Roman"/>
          <w:sz w:val="28"/>
        </w:rPr>
        <w:t xml:space="preserve"> </w:t>
      </w:r>
      <w:proofErr w:type="gramStart"/>
      <w:r w:rsidR="00A32314" w:rsidRPr="001F74D4">
        <w:rPr>
          <w:rFonts w:ascii="Times New Roman" w:hAnsi="Times New Roman" w:cs="Times New Roman"/>
          <w:sz w:val="28"/>
        </w:rPr>
        <w:t>требования</w:t>
      </w:r>
      <w:r w:rsidR="004169D3" w:rsidRPr="001F74D4">
        <w:rPr>
          <w:rFonts w:ascii="Times New Roman" w:hAnsi="Times New Roman" w:cs="Times New Roman"/>
          <w:sz w:val="28"/>
        </w:rPr>
        <w:t>х</w:t>
      </w:r>
      <w:proofErr w:type="gramEnd"/>
      <w:r w:rsidR="00A32314" w:rsidRPr="001F74D4">
        <w:rPr>
          <w:rFonts w:ascii="Times New Roman" w:hAnsi="Times New Roman" w:cs="Times New Roman"/>
          <w:sz w:val="28"/>
        </w:rPr>
        <w:t>, содержащим требования к резу</w:t>
      </w:r>
      <w:r w:rsidR="004169D3" w:rsidRPr="001F74D4">
        <w:rPr>
          <w:rFonts w:ascii="Times New Roman" w:hAnsi="Times New Roman" w:cs="Times New Roman"/>
          <w:sz w:val="28"/>
        </w:rPr>
        <w:t>льтатам обучения на уровне СПО;</w:t>
      </w:r>
    </w:p>
    <w:p w14:paraId="0F0483E7" w14:textId="16A35560" w:rsidR="004169D3" w:rsidRPr="001F74D4" w:rsidRDefault="004169D3" w:rsidP="007E195C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1F74D4">
        <w:rPr>
          <w:rFonts w:ascii="Times New Roman" w:hAnsi="Times New Roman" w:cs="Times New Roman"/>
          <w:sz w:val="28"/>
        </w:rPr>
        <w:t>Утверждённы</w:t>
      </w:r>
      <w:r w:rsidR="007E195C" w:rsidRPr="001F74D4">
        <w:rPr>
          <w:rFonts w:ascii="Times New Roman" w:hAnsi="Times New Roman" w:cs="Times New Roman"/>
          <w:sz w:val="28"/>
        </w:rPr>
        <w:t>е</w:t>
      </w:r>
      <w:r w:rsidRPr="001F74D4">
        <w:rPr>
          <w:rFonts w:ascii="Times New Roman" w:hAnsi="Times New Roman" w:cs="Times New Roman"/>
          <w:sz w:val="28"/>
        </w:rPr>
        <w:t xml:space="preserve"> профессиональны</w:t>
      </w:r>
      <w:r w:rsidR="007E195C" w:rsidRPr="001F74D4">
        <w:rPr>
          <w:rFonts w:ascii="Times New Roman" w:hAnsi="Times New Roman" w:cs="Times New Roman"/>
          <w:sz w:val="28"/>
        </w:rPr>
        <w:t>е</w:t>
      </w:r>
      <w:r w:rsidR="00A32314" w:rsidRPr="001F74D4">
        <w:rPr>
          <w:rFonts w:ascii="Times New Roman" w:hAnsi="Times New Roman" w:cs="Times New Roman"/>
          <w:sz w:val="28"/>
        </w:rPr>
        <w:t xml:space="preserve"> стандарт</w:t>
      </w:r>
      <w:r w:rsidR="007E195C" w:rsidRPr="001F74D4">
        <w:rPr>
          <w:rFonts w:ascii="Times New Roman" w:hAnsi="Times New Roman" w:cs="Times New Roman"/>
          <w:sz w:val="28"/>
        </w:rPr>
        <w:t>ы</w:t>
      </w:r>
      <w:r w:rsidR="00A32314" w:rsidRPr="001F74D4">
        <w:rPr>
          <w:rFonts w:ascii="Times New Roman" w:hAnsi="Times New Roman" w:cs="Times New Roman"/>
          <w:sz w:val="28"/>
        </w:rPr>
        <w:t>, содержащи</w:t>
      </w:r>
      <w:r w:rsidR="007E195C" w:rsidRPr="001F74D4">
        <w:rPr>
          <w:rFonts w:ascii="Times New Roman" w:hAnsi="Times New Roman" w:cs="Times New Roman"/>
          <w:sz w:val="28"/>
        </w:rPr>
        <w:t>е</w:t>
      </w:r>
      <w:r w:rsidR="00A32314" w:rsidRPr="001F74D4">
        <w:rPr>
          <w:rFonts w:ascii="Times New Roman" w:hAnsi="Times New Roman" w:cs="Times New Roman"/>
          <w:sz w:val="28"/>
        </w:rPr>
        <w:t xml:space="preserve"> требования к результат</w:t>
      </w:r>
      <w:r w:rsidRPr="001F74D4">
        <w:rPr>
          <w:rFonts w:ascii="Times New Roman" w:hAnsi="Times New Roman" w:cs="Times New Roman"/>
          <w:sz w:val="28"/>
        </w:rPr>
        <w:t>ам обучения на уровне СПО;</w:t>
      </w:r>
    </w:p>
    <w:p w14:paraId="15A2B883" w14:textId="241A7C32" w:rsidR="00A32314" w:rsidRPr="001F74D4" w:rsidRDefault="00A32314" w:rsidP="007E195C">
      <w:pPr>
        <w:pStyle w:val="ad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28"/>
        </w:rPr>
      </w:pPr>
      <w:r w:rsidRPr="001F74D4">
        <w:rPr>
          <w:rFonts w:ascii="Times New Roman" w:hAnsi="Times New Roman" w:cs="Times New Roman"/>
          <w:sz w:val="28"/>
        </w:rPr>
        <w:t>Международны</w:t>
      </w:r>
      <w:r w:rsidR="007E195C" w:rsidRPr="001F74D4">
        <w:rPr>
          <w:rFonts w:ascii="Times New Roman" w:hAnsi="Times New Roman" w:cs="Times New Roman"/>
          <w:sz w:val="28"/>
        </w:rPr>
        <w:t>е</w:t>
      </w:r>
      <w:r w:rsidRPr="001F74D4">
        <w:rPr>
          <w:rFonts w:ascii="Times New Roman" w:hAnsi="Times New Roman" w:cs="Times New Roman"/>
          <w:sz w:val="28"/>
        </w:rPr>
        <w:t xml:space="preserve"> стандарт</w:t>
      </w:r>
      <w:r w:rsidR="007E195C" w:rsidRPr="001F74D4">
        <w:rPr>
          <w:rFonts w:ascii="Times New Roman" w:hAnsi="Times New Roman" w:cs="Times New Roman"/>
          <w:sz w:val="28"/>
        </w:rPr>
        <w:t>ы</w:t>
      </w:r>
      <w:r w:rsidRPr="001F74D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F74D4">
        <w:rPr>
          <w:rFonts w:ascii="Times New Roman" w:hAnsi="Times New Roman" w:cs="Times New Roman"/>
          <w:sz w:val="28"/>
        </w:rPr>
        <w:t>World</w:t>
      </w:r>
      <w:proofErr w:type="spellEnd"/>
      <w:r w:rsidRPr="001F7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74D4">
        <w:rPr>
          <w:rFonts w:ascii="Times New Roman" w:hAnsi="Times New Roman" w:cs="Times New Roman"/>
          <w:sz w:val="28"/>
        </w:rPr>
        <w:t>Skills</w:t>
      </w:r>
      <w:proofErr w:type="spellEnd"/>
      <w:r w:rsidRPr="001F74D4">
        <w:rPr>
          <w:rFonts w:ascii="Times New Roman" w:hAnsi="Times New Roman" w:cs="Times New Roman"/>
          <w:sz w:val="28"/>
        </w:rPr>
        <w:t xml:space="preserve"> и т.п.), содержащи</w:t>
      </w:r>
      <w:r w:rsidR="007E195C" w:rsidRPr="001F74D4">
        <w:rPr>
          <w:rFonts w:ascii="Times New Roman" w:hAnsi="Times New Roman" w:cs="Times New Roman"/>
          <w:sz w:val="28"/>
        </w:rPr>
        <w:t>е</w:t>
      </w:r>
      <w:r w:rsidRPr="001F74D4">
        <w:rPr>
          <w:rFonts w:ascii="Times New Roman" w:hAnsi="Times New Roman" w:cs="Times New Roman"/>
          <w:sz w:val="28"/>
        </w:rPr>
        <w:t xml:space="preserve"> требования к результатам </w:t>
      </w:r>
      <w:proofErr w:type="gramStart"/>
      <w:r w:rsidRPr="001F74D4">
        <w:rPr>
          <w:rFonts w:ascii="Times New Roman" w:hAnsi="Times New Roman" w:cs="Times New Roman"/>
          <w:sz w:val="28"/>
        </w:rPr>
        <w:t>обучения по уровням</w:t>
      </w:r>
      <w:proofErr w:type="gramEnd"/>
      <w:r w:rsidRPr="001F74D4">
        <w:rPr>
          <w:rFonts w:ascii="Times New Roman" w:hAnsi="Times New Roman" w:cs="Times New Roman"/>
          <w:sz w:val="28"/>
        </w:rPr>
        <w:t xml:space="preserve"> квалификации, соответствующим СПО.</w:t>
      </w:r>
    </w:p>
    <w:p w14:paraId="38E6DA58" w14:textId="07AF6F0C" w:rsidR="007E338B" w:rsidRPr="001F74D4" w:rsidRDefault="004169D3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Таким образом, для обеспечения возможности законодательного закрепления п</w:t>
      </w:r>
      <w:r w:rsidR="005E0442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риоритетным направлением модернизации системы среднего профессионального образования </w:t>
      </w:r>
      <w:r w:rsidR="00246605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в сов</w:t>
      </w:r>
      <w:bookmarkStart w:id="0" w:name="_GoBack"/>
      <w:bookmarkEnd w:id="0"/>
      <w:r w:rsidR="00246605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ременных условиях </w:t>
      </w:r>
      <w:r w:rsidR="005E0442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является, внедрение адаптивных, </w:t>
      </w:r>
      <w:proofErr w:type="spellStart"/>
      <w:r w:rsidR="005E0442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практикоориентированных</w:t>
      </w:r>
      <w:proofErr w:type="spellEnd"/>
      <w:r w:rsidR="005E0442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гибких образовательных программ. Реализация среднего общего образования в пределах освоения образовательной программы СПО осуществляется с учетом профессиональной направленности подготовки, требований федеральных государственных образовательных стандартов и образовательных потребностей обучающихся.</w:t>
      </w:r>
    </w:p>
    <w:p w14:paraId="0B5337D7" w14:textId="77777777" w:rsidR="007E338B" w:rsidRPr="001F74D4" w:rsidRDefault="007E338B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91ECBA" w14:textId="77777777" w:rsidR="007E338B" w:rsidRPr="001F74D4" w:rsidRDefault="007E338B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Актуальность и новизна проблемы</w:t>
      </w:r>
    </w:p>
    <w:p w14:paraId="52DA3937" w14:textId="77777777" w:rsidR="00B26A50" w:rsidRPr="001F74D4" w:rsidRDefault="00391F98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 xml:space="preserve">В настоящее время среднее профессиональное образование, как неотъемлемое звено системы непрерывного образования выполняет особую функцию </w:t>
      </w:r>
      <w:r w:rsidR="001A2179" w:rsidRPr="001F74D4">
        <w:rPr>
          <w:rFonts w:ascii="Times New Roman" w:hAnsi="Times New Roman" w:cs="Times New Roman"/>
          <w:sz w:val="28"/>
          <w:szCs w:val="28"/>
        </w:rPr>
        <w:t>–</w:t>
      </w:r>
      <w:r w:rsidRPr="001F74D4">
        <w:rPr>
          <w:rFonts w:ascii="Times New Roman" w:hAnsi="Times New Roman" w:cs="Times New Roman"/>
          <w:sz w:val="28"/>
          <w:szCs w:val="28"/>
        </w:rPr>
        <w:t xml:space="preserve"> готовит конкурентоспособного специалиста в конкретной профессиональной деятельности. </w:t>
      </w:r>
    </w:p>
    <w:p w14:paraId="0CC1A5B2" w14:textId="1437F230" w:rsidR="00B26A50" w:rsidRPr="001F74D4" w:rsidRDefault="00B26A50" w:rsidP="00423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Как известно, приоритетные цели образования – формирование и всестороннее развитие личности средствами обучения и воспитания, обеспечение условий для ее самоопределения и самореализации. Обучение специальности</w:t>
      </w:r>
      <w:r w:rsidRPr="00DD52F6">
        <w:rPr>
          <w:rFonts w:ascii="Times New Roman" w:hAnsi="Times New Roman" w:cs="Times New Roman"/>
          <w:sz w:val="28"/>
          <w:szCs w:val="28"/>
        </w:rPr>
        <w:t>, вносит вклад во всестороннее развитие личности, способствует совершенствовани</w:t>
      </w:r>
      <w:r w:rsidR="00DD52F6" w:rsidRPr="00DD52F6">
        <w:rPr>
          <w:rFonts w:ascii="Times New Roman" w:hAnsi="Times New Roman" w:cs="Times New Roman"/>
          <w:sz w:val="28"/>
          <w:szCs w:val="28"/>
        </w:rPr>
        <w:t>ю</w:t>
      </w:r>
      <w:r w:rsidRPr="00DD52F6">
        <w:rPr>
          <w:rFonts w:ascii="Times New Roman" w:hAnsi="Times New Roman" w:cs="Times New Roman"/>
          <w:sz w:val="28"/>
          <w:szCs w:val="28"/>
        </w:rPr>
        <w:t xml:space="preserve"> студентов в приобретении</w:t>
      </w:r>
      <w:r w:rsidRPr="001F74D4">
        <w:rPr>
          <w:rFonts w:ascii="Times New Roman" w:hAnsi="Times New Roman" w:cs="Times New Roman"/>
          <w:sz w:val="28"/>
          <w:szCs w:val="28"/>
        </w:rPr>
        <w:t xml:space="preserve"> умений, знаний и навыков по выбранной профессии. Однако не все студенты способны в одинаковой степени </w:t>
      </w:r>
      <w:r w:rsidRPr="00DD52F6">
        <w:rPr>
          <w:rFonts w:ascii="Times New Roman" w:hAnsi="Times New Roman" w:cs="Times New Roman"/>
          <w:sz w:val="28"/>
          <w:szCs w:val="28"/>
        </w:rPr>
        <w:t>познать</w:t>
      </w:r>
      <w:r w:rsidR="00DD52F6" w:rsidRPr="00DD52F6">
        <w:rPr>
          <w:rFonts w:ascii="Times New Roman" w:hAnsi="Times New Roman" w:cs="Times New Roman"/>
          <w:sz w:val="28"/>
          <w:szCs w:val="28"/>
        </w:rPr>
        <w:t xml:space="preserve"> науку</w:t>
      </w:r>
      <w:r w:rsidRPr="00DD52F6">
        <w:rPr>
          <w:rFonts w:ascii="Times New Roman" w:hAnsi="Times New Roman" w:cs="Times New Roman"/>
          <w:sz w:val="28"/>
          <w:szCs w:val="28"/>
        </w:rPr>
        <w:t>,</w:t>
      </w:r>
      <w:r w:rsidRPr="001F74D4">
        <w:rPr>
          <w:rFonts w:ascii="Times New Roman" w:hAnsi="Times New Roman" w:cs="Times New Roman"/>
          <w:sz w:val="28"/>
          <w:szCs w:val="28"/>
        </w:rPr>
        <w:t xml:space="preserve"> поэтому в своей практике необходимо применять дифференцированный, индивидуальный подход к </w:t>
      </w:r>
      <w:proofErr w:type="gramStart"/>
      <w:r w:rsidRPr="001F74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>.</w:t>
      </w:r>
    </w:p>
    <w:p w14:paraId="03336933" w14:textId="7163BE2F" w:rsidR="00391F98" w:rsidRPr="001F74D4" w:rsidRDefault="00391F98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1F74D4">
        <w:rPr>
          <w:rFonts w:ascii="Times New Roman" w:hAnsi="Times New Roman" w:cs="Times New Roman"/>
          <w:sz w:val="28"/>
          <w:szCs w:val="28"/>
        </w:rPr>
        <w:t>Становление будущего специалиста</w:t>
      </w:r>
      <w:r w:rsidR="00DD52F6">
        <w:rPr>
          <w:rFonts w:ascii="Times New Roman" w:hAnsi="Times New Roman" w:cs="Times New Roman"/>
          <w:sz w:val="28"/>
          <w:szCs w:val="28"/>
        </w:rPr>
        <w:t xml:space="preserve"> -</w:t>
      </w:r>
      <w:r w:rsidRPr="001F74D4">
        <w:rPr>
          <w:rFonts w:ascii="Times New Roman" w:hAnsi="Times New Roman" w:cs="Times New Roman"/>
          <w:sz w:val="28"/>
          <w:szCs w:val="28"/>
        </w:rPr>
        <w:t xml:space="preserve"> </w:t>
      </w:r>
      <w:r w:rsidRPr="00DD52F6">
        <w:rPr>
          <w:rFonts w:ascii="Times New Roman" w:hAnsi="Times New Roman" w:cs="Times New Roman"/>
          <w:sz w:val="28"/>
          <w:szCs w:val="28"/>
        </w:rPr>
        <w:t>профессионал</w:t>
      </w:r>
      <w:r w:rsidR="00DD52F6" w:rsidRPr="00DD52F6">
        <w:rPr>
          <w:rFonts w:ascii="Times New Roman" w:hAnsi="Times New Roman" w:cs="Times New Roman"/>
          <w:sz w:val="28"/>
          <w:szCs w:val="28"/>
        </w:rPr>
        <w:t>а</w:t>
      </w:r>
      <w:r w:rsidRPr="001F74D4">
        <w:rPr>
          <w:rFonts w:ascii="Times New Roman" w:hAnsi="Times New Roman" w:cs="Times New Roman"/>
          <w:sz w:val="28"/>
          <w:szCs w:val="28"/>
        </w:rPr>
        <w:t xml:space="preserve"> является актуальной задачей, так как в современных условиях рынка труда востребован профессионал широкого профиля, обладающий мобильностью, навыками быстрой адаптивности к условиям непрерывно модернизирующихся производства и технологий, конкурентоспособности. Формирование такого специалиста в условиях техникума возможно на основе создания гибкой интегративной образовательной среды, </w:t>
      </w:r>
      <w:r w:rsidR="0058208B" w:rsidRPr="001F74D4">
        <w:rPr>
          <w:rFonts w:ascii="Times New Roman" w:hAnsi="Times New Roman" w:cs="Times New Roman"/>
          <w:sz w:val="28"/>
          <w:szCs w:val="28"/>
        </w:rPr>
        <w:t>которая охватывает и общеобразовательный цикл ОПОП СПО.</w:t>
      </w:r>
    </w:p>
    <w:p w14:paraId="680B1BF9" w14:textId="09F4E6D9" w:rsidR="004239C2" w:rsidRPr="001F74D4" w:rsidRDefault="004239C2" w:rsidP="00423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 xml:space="preserve">Интенсификация учебного процесса связана с использованием эффективных приемов и методов обучения, активным включением учащихся </w:t>
      </w:r>
      <w:r w:rsidRPr="001F74D4">
        <w:rPr>
          <w:rFonts w:ascii="Times New Roman" w:hAnsi="Times New Roman" w:cs="Times New Roman"/>
          <w:sz w:val="28"/>
          <w:szCs w:val="28"/>
        </w:rPr>
        <w:lastRenderedPageBreak/>
        <w:t xml:space="preserve">в учебный процесс. Внедрению интенсификации в учебный процесс уделяли большое внимание такие педагоги, как С.И. Архангельский, Ю.К.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>, В.П. Беспалько, Т.И. Ильина, В.В. Краевский, И.</w:t>
      </w:r>
      <w:r w:rsidR="0058208B" w:rsidRPr="001F74D4">
        <w:rPr>
          <w:rFonts w:ascii="Times New Roman" w:hAnsi="Times New Roman" w:cs="Times New Roman"/>
          <w:sz w:val="28"/>
          <w:szCs w:val="28"/>
        </w:rPr>
        <w:t xml:space="preserve"> </w:t>
      </w:r>
      <w:r w:rsidRPr="001F74D4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 xml:space="preserve">, Р.А. Низамов, П.И.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 xml:space="preserve">, Р.Х.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Шаймарданов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>.</w:t>
      </w:r>
    </w:p>
    <w:p w14:paraId="0D3D1B9E" w14:textId="077136B1" w:rsidR="004239C2" w:rsidRPr="001F74D4" w:rsidRDefault="004239C2" w:rsidP="00423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С.И. Архангельский рассматривает интенсификацию учебного процесса как «повышение качества обучения и одновременно снижения временных затрат за счет использования активизирующих средств, форм и методов обучения». Он отмечал, что эффективность преподавания, учения, и учебного материала и есть суть интенсификации.</w:t>
      </w:r>
    </w:p>
    <w:p w14:paraId="1D4BE142" w14:textId="4038DA13" w:rsidR="007E195C" w:rsidRPr="001F74D4" w:rsidRDefault="007E195C" w:rsidP="007E1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F74D4">
        <w:rPr>
          <w:rFonts w:ascii="Times New Roman" w:hAnsi="Times New Roman" w:cs="Times New Roman"/>
          <w:sz w:val="28"/>
        </w:rPr>
        <w:t>На современном этапе наблюдается процесс усложнения педагогической деятельности, который неизбежно влечет за собой усложнения, как содержания, так и технологии подготовки высококвалифицированных специалистов. Существующие временные рамки уже не удовлетворяют качественной подготовке специалистов. Характер развития научно-технического прогресса таков, что эта тенденция будет усиливаться. Отсюда неизбежно возникает противоречие между существующими сроками подготовки кадров и предъявлением повышенных требований и существенными содержательно-структурными изменениями подготовки, продиктованными ускоренными темпами социально-экономического развития общества в целом.</w:t>
      </w:r>
    </w:p>
    <w:p w14:paraId="2B099E3E" w14:textId="36695F6D" w:rsidR="007E195C" w:rsidRPr="001F74D4" w:rsidRDefault="007E195C" w:rsidP="00423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Исследование данной проблемы продиктовано не только необходимостью поиска путей для снятия противоречий между интенсивным решением производственных задач и дефицитом квалифицированных специалистов.</w:t>
      </w:r>
    </w:p>
    <w:p w14:paraId="6C4D069E" w14:textId="0C4596D1" w:rsidR="007E195C" w:rsidRPr="001F74D4" w:rsidRDefault="007E195C" w:rsidP="007E1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4D4">
        <w:rPr>
          <w:rFonts w:ascii="Times New Roman" w:hAnsi="Times New Roman" w:cs="Times New Roman"/>
          <w:sz w:val="28"/>
          <w:szCs w:val="28"/>
        </w:rPr>
        <w:t>Таким образом, мы видим, что профессиональная направленность ООД является необходимым условием формирования личности профессионала, ведь с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 СПО призвана обеспечить экономику страны квалифицированными кадрами, владеющими современными электронными образовательными технологиями.</w:t>
      </w:r>
    </w:p>
    <w:p w14:paraId="0EBD057A" w14:textId="15B7319D" w:rsidR="007E195C" w:rsidRPr="001F74D4" w:rsidRDefault="007E195C" w:rsidP="00423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9A4BA" w14:textId="314BC275" w:rsidR="00846031" w:rsidRPr="001F74D4" w:rsidRDefault="00A1761F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D670C7" w:rsidRPr="001F74D4">
        <w:rPr>
          <w:rFonts w:ascii="Times New Roman" w:hAnsi="Times New Roman" w:cs="Times New Roman"/>
          <w:sz w:val="28"/>
          <w:szCs w:val="28"/>
        </w:rPr>
        <w:t xml:space="preserve"> </w:t>
      </w:r>
      <w:r w:rsidR="00667BD6" w:rsidRPr="001F74D4">
        <w:rPr>
          <w:rFonts w:ascii="Times New Roman" w:hAnsi="Times New Roman" w:cs="Times New Roman"/>
          <w:sz w:val="28"/>
          <w:szCs w:val="28"/>
        </w:rPr>
        <w:t xml:space="preserve">процесс интенсификации </w:t>
      </w:r>
      <w:r w:rsidR="001A2179" w:rsidRPr="001F74D4">
        <w:rPr>
          <w:rFonts w:ascii="Times New Roman" w:hAnsi="Times New Roman" w:cs="Times New Roman"/>
          <w:sz w:val="28"/>
          <w:szCs w:val="28"/>
        </w:rPr>
        <w:t xml:space="preserve">и индивидуализации </w:t>
      </w:r>
      <w:r w:rsidR="00B035F8" w:rsidRPr="001F74D4">
        <w:rPr>
          <w:rFonts w:ascii="Times New Roman" w:hAnsi="Times New Roman" w:cs="Times New Roman"/>
          <w:sz w:val="28"/>
          <w:szCs w:val="28"/>
        </w:rPr>
        <w:t>образовательного процесса по общеобразовательным дисциплинам в СПО</w:t>
      </w:r>
    </w:p>
    <w:p w14:paraId="2BD12194" w14:textId="77777777" w:rsidR="00846031" w:rsidRPr="001F74D4" w:rsidRDefault="00846031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2CD5C" w14:textId="70FA26FE" w:rsidR="00B035F8" w:rsidRPr="001F74D4" w:rsidRDefault="00A1761F" w:rsidP="00B03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D670C7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BD6" w:rsidRPr="001F74D4">
        <w:rPr>
          <w:rFonts w:ascii="Times New Roman" w:hAnsi="Times New Roman" w:cs="Times New Roman"/>
          <w:sz w:val="28"/>
          <w:szCs w:val="28"/>
        </w:rPr>
        <w:t>инструментарий</w:t>
      </w:r>
      <w:r w:rsidR="001A2179" w:rsidRPr="001F74D4">
        <w:rPr>
          <w:rFonts w:ascii="Times New Roman" w:hAnsi="Times New Roman" w:cs="Times New Roman"/>
          <w:sz w:val="28"/>
          <w:szCs w:val="28"/>
        </w:rPr>
        <w:t xml:space="preserve"> интенсификации</w:t>
      </w:r>
      <w:r w:rsidR="00B035F8" w:rsidRPr="001F74D4">
        <w:rPr>
          <w:rFonts w:ascii="Times New Roman" w:hAnsi="Times New Roman" w:cs="Times New Roman"/>
          <w:sz w:val="28"/>
          <w:szCs w:val="28"/>
        </w:rPr>
        <w:t xml:space="preserve"> и индивидуализации образовательного процесса по общеобразовательным дисциплинам в СПО</w:t>
      </w:r>
    </w:p>
    <w:p w14:paraId="1101F27A" w14:textId="4F3CF7C5" w:rsidR="00846031" w:rsidRPr="001F74D4" w:rsidRDefault="00846031" w:rsidP="001A217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C8D17" w14:textId="7C9F459D" w:rsidR="000807AB" w:rsidRPr="001F74D4" w:rsidRDefault="00A1761F" w:rsidP="009E53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F74D4">
        <w:rPr>
          <w:rFonts w:ascii="Times New Roman" w:hAnsi="Times New Roman" w:cs="Times New Roman"/>
          <w:b/>
          <w:spacing w:val="-6"/>
          <w:sz w:val="28"/>
          <w:szCs w:val="28"/>
        </w:rPr>
        <w:t>Концепция исследования</w:t>
      </w:r>
      <w:r w:rsidR="00A448DB" w:rsidRPr="001F74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A448DB" w:rsidRPr="000B683A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C5EAD" w:rsidRPr="000B6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подготовки специалистов среднего </w:t>
      </w:r>
      <w:proofErr w:type="gramStart"/>
      <w:r w:rsidR="00AC5EAD" w:rsidRPr="000B683A">
        <w:rPr>
          <w:rFonts w:ascii="Times New Roman" w:hAnsi="Times New Roman" w:cs="Times New Roman"/>
          <w:sz w:val="28"/>
          <w:szCs w:val="28"/>
          <w:shd w:val="clear" w:color="auto" w:fill="FFFFFF"/>
        </w:rPr>
        <w:t>звена</w:t>
      </w:r>
      <w:proofErr w:type="gramEnd"/>
      <w:r w:rsidR="00AC5EAD" w:rsidRPr="000B6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</w:t>
      </w:r>
      <w:r w:rsidR="009E534D" w:rsidRPr="000B683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техникуме</w:t>
      </w:r>
      <w:r w:rsidR="00AC5EAD" w:rsidRPr="000B6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разработана и реализована модель</w:t>
      </w:r>
      <w:r w:rsidR="009E534D" w:rsidRPr="000B683A">
        <w:rPr>
          <w:rFonts w:ascii="Times New Roman" w:hAnsi="Times New Roman" w:cs="Times New Roman"/>
          <w:sz w:val="28"/>
          <w:szCs w:val="28"/>
        </w:rPr>
        <w:t xml:space="preserve"> интенсификации и индивидуализации общеобразовательного процесса, </w:t>
      </w:r>
      <w:r w:rsidR="000B683A" w:rsidRPr="000B683A">
        <w:rPr>
          <w:rFonts w:ascii="Times New Roman" w:hAnsi="Times New Roman" w:cs="Times New Roman"/>
          <w:sz w:val="28"/>
          <w:szCs w:val="28"/>
        </w:rPr>
        <w:t>функционирующая</w:t>
      </w:r>
      <w:r w:rsidR="009E534D" w:rsidRPr="000B683A">
        <w:rPr>
          <w:rFonts w:ascii="Times New Roman" w:hAnsi="Times New Roman" w:cs="Times New Roman"/>
          <w:sz w:val="28"/>
          <w:szCs w:val="28"/>
        </w:rPr>
        <w:t xml:space="preserve"> </w:t>
      </w:r>
      <w:r w:rsidR="000807AB" w:rsidRPr="000B683A">
        <w:rPr>
          <w:rFonts w:ascii="Times New Roman" w:hAnsi="Times New Roman" w:cs="Times New Roman"/>
          <w:spacing w:val="-6"/>
          <w:sz w:val="28"/>
          <w:szCs w:val="28"/>
        </w:rPr>
        <w:t>на системном учете индивидуальных особенностей обучающихся</w:t>
      </w:r>
      <w:r w:rsidR="009E534D" w:rsidRPr="000B683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B542BED" w14:textId="77777777" w:rsidR="00380B4C" w:rsidRPr="001F74D4" w:rsidRDefault="00380B4C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078965BF" w14:textId="178E87EF" w:rsidR="00B035F8" w:rsidRDefault="0019662A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F74D4">
        <w:rPr>
          <w:rFonts w:ascii="Times New Roman" w:hAnsi="Times New Roman" w:cs="Times New Roman"/>
          <w:b/>
          <w:spacing w:val="-6"/>
          <w:sz w:val="28"/>
          <w:szCs w:val="28"/>
        </w:rPr>
        <w:t>Методологическую</w:t>
      </w:r>
      <w:r w:rsidRPr="001F74D4">
        <w:rPr>
          <w:rFonts w:ascii="Times New Roman" w:hAnsi="Times New Roman" w:cs="Times New Roman"/>
          <w:spacing w:val="-6"/>
          <w:sz w:val="28"/>
          <w:szCs w:val="28"/>
        </w:rPr>
        <w:t xml:space="preserve"> основу исследования составля</w:t>
      </w:r>
      <w:r w:rsidR="001A2179" w:rsidRPr="001F74D4">
        <w:rPr>
          <w:rFonts w:ascii="Times New Roman" w:hAnsi="Times New Roman" w:cs="Times New Roman"/>
          <w:spacing w:val="-6"/>
          <w:sz w:val="28"/>
          <w:szCs w:val="28"/>
        </w:rPr>
        <w:t>ет</w:t>
      </w:r>
      <w:r w:rsidR="00BA5786" w:rsidRPr="001F74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7E195C" w:rsidRPr="001F74D4">
        <w:rPr>
          <w:rFonts w:ascii="Times New Roman" w:hAnsi="Times New Roman" w:cs="Times New Roman"/>
          <w:spacing w:val="-6"/>
          <w:sz w:val="28"/>
          <w:szCs w:val="28"/>
        </w:rPr>
        <w:t>личностно-ориентированный</w:t>
      </w:r>
      <w:proofErr w:type="gramEnd"/>
      <w:r w:rsidR="007E195C" w:rsidRPr="001F74D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="007E195C" w:rsidRPr="001F74D4">
        <w:rPr>
          <w:rFonts w:ascii="Times New Roman" w:hAnsi="Times New Roman" w:cs="Times New Roman"/>
          <w:spacing w:val="-6"/>
          <w:sz w:val="28"/>
          <w:szCs w:val="28"/>
        </w:rPr>
        <w:t>компетентностный</w:t>
      </w:r>
      <w:proofErr w:type="spellEnd"/>
      <w:r w:rsidR="007E195C" w:rsidRPr="001F74D4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proofErr w:type="spellStart"/>
      <w:r w:rsidR="007E195C" w:rsidRPr="001F74D4">
        <w:rPr>
          <w:rFonts w:ascii="Times New Roman" w:hAnsi="Times New Roman" w:cs="Times New Roman"/>
          <w:spacing w:val="-6"/>
          <w:sz w:val="28"/>
          <w:szCs w:val="28"/>
        </w:rPr>
        <w:t>деятельностный</w:t>
      </w:r>
      <w:proofErr w:type="spellEnd"/>
      <w:r w:rsidR="001951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0F5B" w:rsidRPr="00200C41">
        <w:rPr>
          <w:rFonts w:ascii="Times New Roman" w:hAnsi="Times New Roman" w:cs="Times New Roman"/>
          <w:spacing w:val="-6"/>
          <w:sz w:val="28"/>
          <w:szCs w:val="28"/>
        </w:rPr>
        <w:t>подходы</w:t>
      </w:r>
    </w:p>
    <w:p w14:paraId="5201AD28" w14:textId="77777777" w:rsidR="00200C41" w:rsidRPr="00F60F5B" w:rsidRDefault="00200C41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6E26301D" w14:textId="2E925133" w:rsidR="0019662A" w:rsidRPr="001951E3" w:rsidRDefault="0019662A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1F74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Теоретическую </w:t>
      </w:r>
      <w:r w:rsidRPr="001F74D4">
        <w:rPr>
          <w:rFonts w:ascii="Times New Roman" w:hAnsi="Times New Roman" w:cs="Times New Roman"/>
          <w:spacing w:val="-6"/>
          <w:sz w:val="28"/>
          <w:szCs w:val="28"/>
        </w:rPr>
        <w:t>основу исследования составляют:</w:t>
      </w:r>
      <w:r w:rsidR="001951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0C41" w:rsidRPr="00281620">
        <w:rPr>
          <w:rFonts w:ascii="Times New Roman" w:hAnsi="Times New Roman"/>
          <w:sz w:val="28"/>
          <w:szCs w:val="28"/>
        </w:rPr>
        <w:t>нормативные и законодательные акты, труды ученых и специалистов, исследовательские ста</w:t>
      </w:r>
      <w:r w:rsidR="00200C41">
        <w:rPr>
          <w:rFonts w:ascii="Times New Roman" w:hAnsi="Times New Roman"/>
          <w:sz w:val="28"/>
          <w:szCs w:val="28"/>
        </w:rPr>
        <w:t xml:space="preserve">тьи в периодической литературе </w:t>
      </w:r>
      <w:r w:rsidR="00C46B26">
        <w:rPr>
          <w:rFonts w:ascii="Times New Roman" w:hAnsi="Times New Roman"/>
          <w:sz w:val="28"/>
          <w:szCs w:val="28"/>
        </w:rPr>
        <w:t xml:space="preserve">следующих </w:t>
      </w:r>
      <w:r w:rsidR="00751675" w:rsidRPr="00200C41">
        <w:rPr>
          <w:rFonts w:ascii="Times New Roman" w:hAnsi="Times New Roman" w:cs="Times New Roman"/>
          <w:spacing w:val="-6"/>
          <w:sz w:val="28"/>
          <w:szCs w:val="28"/>
        </w:rPr>
        <w:t>педагогов</w:t>
      </w:r>
      <w:r w:rsidR="00C46B26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751675" w:rsidRPr="001F74D4">
        <w:rPr>
          <w:rFonts w:ascii="Times New Roman" w:hAnsi="Times New Roman" w:cs="Times New Roman"/>
          <w:sz w:val="28"/>
          <w:szCs w:val="28"/>
        </w:rPr>
        <w:t xml:space="preserve"> С.И. Архангельск</w:t>
      </w:r>
      <w:r w:rsidR="00751675">
        <w:rPr>
          <w:rFonts w:ascii="Times New Roman" w:hAnsi="Times New Roman" w:cs="Times New Roman"/>
          <w:sz w:val="28"/>
          <w:szCs w:val="28"/>
        </w:rPr>
        <w:t>ого</w:t>
      </w:r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Ю.К.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Бабанск</w:t>
      </w:r>
      <w:r w:rsidR="0075167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1675" w:rsidRPr="001F74D4">
        <w:rPr>
          <w:rFonts w:ascii="Times New Roman" w:hAnsi="Times New Roman" w:cs="Times New Roman"/>
          <w:sz w:val="28"/>
          <w:szCs w:val="28"/>
        </w:rPr>
        <w:t>, В.П. Беспал</w:t>
      </w:r>
      <w:r w:rsidR="00751675">
        <w:rPr>
          <w:rFonts w:ascii="Times New Roman" w:hAnsi="Times New Roman" w:cs="Times New Roman"/>
          <w:sz w:val="28"/>
          <w:szCs w:val="28"/>
        </w:rPr>
        <w:t>ько, Т.И. Ильина, В.В. Краевского</w:t>
      </w:r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И. Я.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Р.А.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Низамов</w:t>
      </w:r>
      <w:r w:rsidR="0075167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П.И.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Пидкасист</w:t>
      </w:r>
      <w:r w:rsidR="0075167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Сластенин</w:t>
      </w:r>
      <w:r w:rsidR="0075167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51675" w:rsidRPr="001F74D4">
        <w:rPr>
          <w:rFonts w:ascii="Times New Roman" w:hAnsi="Times New Roman" w:cs="Times New Roman"/>
          <w:sz w:val="28"/>
          <w:szCs w:val="28"/>
        </w:rPr>
        <w:t xml:space="preserve">, Р.Х. </w:t>
      </w:r>
      <w:proofErr w:type="spellStart"/>
      <w:r w:rsidR="00751675" w:rsidRPr="001F74D4">
        <w:rPr>
          <w:rFonts w:ascii="Times New Roman" w:hAnsi="Times New Roman" w:cs="Times New Roman"/>
          <w:sz w:val="28"/>
          <w:szCs w:val="28"/>
        </w:rPr>
        <w:t>Шаймарданов</w:t>
      </w:r>
      <w:r w:rsidR="00751675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445D5B36" w14:textId="77777777" w:rsidR="001A2179" w:rsidRPr="001F74D4" w:rsidRDefault="001A2179" w:rsidP="001A2179">
      <w:pPr>
        <w:pStyle w:val="ad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C810164" w14:textId="01F0142B" w:rsidR="00806C66" w:rsidRPr="001F74D4" w:rsidRDefault="004449EF" w:rsidP="001A2179">
      <w:pPr>
        <w:pStyle w:val="ad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Постановка цели</w:t>
      </w:r>
      <w:r w:rsidR="006E7384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5D4" w:rsidRPr="001F74D4">
        <w:rPr>
          <w:rFonts w:ascii="Times New Roman" w:hAnsi="Times New Roman" w:cs="Times New Roman"/>
          <w:sz w:val="28"/>
          <w:szCs w:val="24"/>
          <w:shd w:val="clear" w:color="auto" w:fill="FFFFFF"/>
        </w:rPr>
        <w:t>отбор и апробация</w:t>
      </w:r>
      <w:r w:rsidR="00806C66" w:rsidRPr="001F74D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инструментов интенсификации и индивидуализации общеобразовательной подготовки в техникуме</w:t>
      </w:r>
    </w:p>
    <w:p w14:paraId="532F3570" w14:textId="77777777" w:rsidR="00B035F8" w:rsidRPr="001F74D4" w:rsidRDefault="00B035F8" w:rsidP="00B035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E0570" w14:textId="77777777" w:rsidR="004449EF" w:rsidRPr="001F74D4" w:rsidRDefault="00E5405B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Выдвижение гипотезы</w:t>
      </w:r>
    </w:p>
    <w:p w14:paraId="7E715AB0" w14:textId="13960E4E" w:rsidR="00C43D7B" w:rsidRDefault="00C43D7B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 полается, что создание модели 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интенсификации и индивидуализации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общеобразовательной </w:t>
      </w:r>
      <w:proofErr w:type="gramStart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proofErr w:type="gramEnd"/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техникума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использующей обновленные методы и формы обучения, в том числе </w:t>
      </w:r>
      <w:r w:rsidRPr="001F74D4">
        <w:rPr>
          <w:rFonts w:ascii="Times New Roman" w:hAnsi="Times New Roman" w:cs="Times New Roman"/>
          <w:sz w:val="28"/>
          <w:szCs w:val="28"/>
        </w:rPr>
        <w:t>ресурсы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МЭО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позволит повысить качество подготовки для железнодорожных специальностей.</w:t>
      </w:r>
    </w:p>
    <w:p w14:paraId="43EE226E" w14:textId="77777777" w:rsidR="005758B6" w:rsidRDefault="005758B6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325F7" w14:textId="0E7F3B06" w:rsidR="00FA4729" w:rsidRPr="001F74D4" w:rsidRDefault="00FA472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Основные задачи исследования</w:t>
      </w:r>
    </w:p>
    <w:p w14:paraId="4BE46426" w14:textId="78EA5E1B" w:rsidR="00667BD6" w:rsidRPr="001F74D4" w:rsidRDefault="00862DDE" w:rsidP="001A2179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74D4">
        <w:rPr>
          <w:sz w:val="28"/>
          <w:szCs w:val="28"/>
        </w:rPr>
        <w:t>Провести анализ качества</w:t>
      </w:r>
      <w:r w:rsidR="00667BD6" w:rsidRPr="001F74D4">
        <w:rPr>
          <w:sz w:val="28"/>
          <w:szCs w:val="28"/>
        </w:rPr>
        <w:t xml:space="preserve"> </w:t>
      </w:r>
      <w:r w:rsidR="001A2179" w:rsidRPr="001F74D4">
        <w:rPr>
          <w:sz w:val="28"/>
          <w:szCs w:val="28"/>
        </w:rPr>
        <w:t xml:space="preserve">преподавания </w:t>
      </w:r>
      <w:r w:rsidR="00667BD6" w:rsidRPr="001F74D4">
        <w:rPr>
          <w:sz w:val="28"/>
          <w:szCs w:val="28"/>
        </w:rPr>
        <w:t>общеобразовательных дисциплин в техникуме</w:t>
      </w:r>
      <w:r w:rsidR="00874F32" w:rsidRPr="001F74D4">
        <w:rPr>
          <w:sz w:val="28"/>
          <w:szCs w:val="28"/>
        </w:rPr>
        <w:t>;</w:t>
      </w:r>
    </w:p>
    <w:p w14:paraId="33D00898" w14:textId="77777777" w:rsidR="007B6C08" w:rsidRPr="001F74D4" w:rsidRDefault="00AB3735" w:rsidP="00132AE0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F74D4">
        <w:rPr>
          <w:sz w:val="28"/>
          <w:szCs w:val="28"/>
        </w:rPr>
        <w:t xml:space="preserve">провести анкетирование педагогических работников для выявления дефицитов </w:t>
      </w:r>
      <w:proofErr w:type="gramStart"/>
      <w:r w:rsidRPr="001F74D4">
        <w:rPr>
          <w:sz w:val="28"/>
          <w:szCs w:val="28"/>
        </w:rPr>
        <w:t>ИКТ-компетенций</w:t>
      </w:r>
      <w:proofErr w:type="gramEnd"/>
      <w:r w:rsidRPr="001F74D4">
        <w:rPr>
          <w:sz w:val="28"/>
          <w:szCs w:val="28"/>
        </w:rPr>
        <w:t>;</w:t>
      </w:r>
    </w:p>
    <w:p w14:paraId="5E589607" w14:textId="08440066" w:rsidR="007B6C08" w:rsidRPr="001F74D4" w:rsidRDefault="00DD6621" w:rsidP="00132AE0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74D4">
        <w:rPr>
          <w:sz w:val="28"/>
          <w:szCs w:val="28"/>
          <w:shd w:val="clear" w:color="auto" w:fill="FFFFFF"/>
        </w:rPr>
        <w:t xml:space="preserve">изучить </w:t>
      </w:r>
      <w:r w:rsidR="007B6C08" w:rsidRPr="001F74D4">
        <w:rPr>
          <w:sz w:val="28"/>
          <w:szCs w:val="28"/>
        </w:rPr>
        <w:t>научные и научно-методические труды и публикации по вопросам интенсификации и индивидуализации образовательного процесса;</w:t>
      </w:r>
    </w:p>
    <w:p w14:paraId="332289D6" w14:textId="72B4BA23" w:rsidR="00AB3735" w:rsidRPr="001F74D4" w:rsidRDefault="00AB3735" w:rsidP="00F323C6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74D4">
        <w:rPr>
          <w:sz w:val="28"/>
          <w:szCs w:val="28"/>
        </w:rPr>
        <w:t>выбрать методы и средства, включая цифровые (используя возможности МЭО), в соответствии с дидактическими задачами интенсификации и индивидуализации образовательного процесса</w:t>
      </w:r>
      <w:r w:rsidR="00FA1A68" w:rsidRPr="001F74D4">
        <w:rPr>
          <w:sz w:val="28"/>
          <w:szCs w:val="28"/>
        </w:rPr>
        <w:t>;</w:t>
      </w:r>
    </w:p>
    <w:p w14:paraId="7404DCCB" w14:textId="0B252C9B" w:rsidR="00AB3735" w:rsidRPr="001F74D4" w:rsidRDefault="00AB3735" w:rsidP="00AB3735">
      <w:pPr>
        <w:pStyle w:val="ad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обосновать необходимость и внести изменения в содержание общеобразовательных дисциплин;</w:t>
      </w:r>
    </w:p>
    <w:p w14:paraId="1D4A913F" w14:textId="77777777" w:rsidR="00AB3735" w:rsidRPr="001F74D4" w:rsidRDefault="00AB3735" w:rsidP="00AB3735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74D4">
        <w:rPr>
          <w:sz w:val="28"/>
          <w:szCs w:val="28"/>
        </w:rPr>
        <w:t>провести обучающие семинары для педагогов по использованию новых методов и средств, в том числе с использованием платформы МЭО;</w:t>
      </w:r>
    </w:p>
    <w:p w14:paraId="024007E4" w14:textId="19F462FA" w:rsidR="006E7384" w:rsidRPr="001F74D4" w:rsidRDefault="00AB3735" w:rsidP="001A2179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74D4">
        <w:rPr>
          <w:sz w:val="28"/>
          <w:szCs w:val="28"/>
        </w:rPr>
        <w:t>апробировать</w:t>
      </w:r>
      <w:r w:rsidR="00874F32" w:rsidRPr="001F74D4">
        <w:rPr>
          <w:sz w:val="28"/>
          <w:szCs w:val="28"/>
        </w:rPr>
        <w:t xml:space="preserve"> новые</w:t>
      </w:r>
      <w:r w:rsidR="006E7384" w:rsidRPr="001F74D4">
        <w:rPr>
          <w:sz w:val="28"/>
          <w:szCs w:val="28"/>
        </w:rPr>
        <w:t xml:space="preserve"> форм</w:t>
      </w:r>
      <w:r w:rsidR="00874F32" w:rsidRPr="001F74D4">
        <w:rPr>
          <w:sz w:val="28"/>
          <w:szCs w:val="28"/>
        </w:rPr>
        <w:t>ы</w:t>
      </w:r>
      <w:r w:rsidR="006E7384" w:rsidRPr="001F74D4">
        <w:rPr>
          <w:sz w:val="28"/>
          <w:szCs w:val="28"/>
        </w:rPr>
        <w:t xml:space="preserve"> и </w:t>
      </w:r>
      <w:r w:rsidRPr="001F74D4">
        <w:rPr>
          <w:sz w:val="28"/>
          <w:szCs w:val="28"/>
        </w:rPr>
        <w:t>методы</w:t>
      </w:r>
      <w:r w:rsidR="006E7384" w:rsidRPr="001F74D4">
        <w:rPr>
          <w:sz w:val="28"/>
          <w:szCs w:val="28"/>
        </w:rPr>
        <w:t xml:space="preserve"> преподавания с учетом образовательных потребностей обучающихся и профессиональной направленности подготовки</w:t>
      </w:r>
      <w:r w:rsidR="00874F32" w:rsidRPr="001F74D4">
        <w:rPr>
          <w:sz w:val="28"/>
          <w:szCs w:val="28"/>
        </w:rPr>
        <w:t>;</w:t>
      </w:r>
    </w:p>
    <w:p w14:paraId="4C585DB7" w14:textId="57F48846" w:rsidR="00CD3FC9" w:rsidRPr="001F74D4" w:rsidRDefault="001835C5" w:rsidP="001A2179">
      <w:pPr>
        <w:pStyle w:val="ad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р</w:t>
      </w:r>
      <w:r w:rsidR="00CD3FC9" w:rsidRPr="001F74D4">
        <w:rPr>
          <w:rFonts w:ascii="Times New Roman" w:hAnsi="Times New Roman" w:cs="Times New Roman"/>
          <w:sz w:val="28"/>
          <w:szCs w:val="28"/>
        </w:rPr>
        <w:t>азработ</w:t>
      </w:r>
      <w:r w:rsidRPr="001F74D4">
        <w:rPr>
          <w:rFonts w:ascii="Times New Roman" w:hAnsi="Times New Roman" w:cs="Times New Roman"/>
          <w:sz w:val="28"/>
          <w:szCs w:val="28"/>
        </w:rPr>
        <w:t>ать</w:t>
      </w:r>
      <w:r w:rsidR="00CD3FC9" w:rsidRPr="001F74D4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Pr="001F74D4">
        <w:rPr>
          <w:rFonts w:ascii="Times New Roman" w:hAnsi="Times New Roman" w:cs="Times New Roman"/>
          <w:sz w:val="28"/>
          <w:szCs w:val="28"/>
        </w:rPr>
        <w:t>е</w:t>
      </w:r>
      <w:r w:rsidR="00CD3FC9" w:rsidRPr="001F74D4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Pr="001F74D4">
        <w:rPr>
          <w:rFonts w:ascii="Times New Roman" w:hAnsi="Times New Roman" w:cs="Times New Roman"/>
          <w:sz w:val="28"/>
          <w:szCs w:val="28"/>
        </w:rPr>
        <w:t>и</w:t>
      </w:r>
      <w:r w:rsidR="00D83906" w:rsidRPr="001F74D4">
        <w:rPr>
          <w:rFonts w:ascii="Times New Roman" w:hAnsi="Times New Roman" w:cs="Times New Roman"/>
          <w:sz w:val="28"/>
          <w:szCs w:val="28"/>
        </w:rPr>
        <w:t xml:space="preserve"> </w:t>
      </w:r>
      <w:r w:rsidR="00AB3735" w:rsidRPr="001F74D4">
        <w:rPr>
          <w:rFonts w:ascii="Times New Roman" w:hAnsi="Times New Roman" w:cs="Times New Roman"/>
          <w:sz w:val="28"/>
          <w:szCs w:val="27"/>
          <w:shd w:val="clear" w:color="auto" w:fill="FFFFFF"/>
        </w:rPr>
        <w:t>для преподавателей общеобразовательного цикла в СПО по интенсификации и индивидуализации образовательного процесса</w:t>
      </w:r>
    </w:p>
    <w:p w14:paraId="75100F65" w14:textId="33FFEB0D" w:rsidR="001A2179" w:rsidRPr="001F74D4" w:rsidRDefault="001A2179" w:rsidP="001A217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93094" w14:textId="7691F4AC" w:rsidR="00862DDE" w:rsidRPr="00C43D7B" w:rsidRDefault="00C43D7B" w:rsidP="00C43D7B">
      <w:pPr>
        <w:pStyle w:val="ad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7B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14:paraId="50957E58" w14:textId="0958F476" w:rsidR="00862DDE" w:rsidRPr="001F74D4" w:rsidRDefault="00862DDE" w:rsidP="001A217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111"/>
        <w:gridCol w:w="1671"/>
        <w:gridCol w:w="1980"/>
      </w:tblGrid>
      <w:tr w:rsidR="001F74D4" w:rsidRPr="001F74D4" w14:paraId="4F69D26C" w14:textId="77777777" w:rsidTr="006B6713">
        <w:tc>
          <w:tcPr>
            <w:tcW w:w="1809" w:type="dxa"/>
          </w:tcPr>
          <w:p w14:paraId="042B8557" w14:textId="77777777" w:rsidR="00B93D80" w:rsidRPr="001F74D4" w:rsidRDefault="00B93D80" w:rsidP="006B67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Основные этапы исследования</w:t>
            </w:r>
          </w:p>
        </w:tc>
        <w:tc>
          <w:tcPr>
            <w:tcW w:w="4111" w:type="dxa"/>
          </w:tcPr>
          <w:p w14:paraId="14A70099" w14:textId="77777777" w:rsidR="00B93D80" w:rsidRPr="001F74D4" w:rsidRDefault="00B93D80" w:rsidP="006B67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71" w:type="dxa"/>
          </w:tcPr>
          <w:p w14:paraId="65CEA494" w14:textId="77777777" w:rsidR="00B93D80" w:rsidRPr="001F74D4" w:rsidRDefault="00B93D80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438CA80B" w14:textId="77777777" w:rsidR="00B93D80" w:rsidRPr="001F74D4" w:rsidRDefault="00B93D80" w:rsidP="006B67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980" w:type="dxa"/>
          </w:tcPr>
          <w:p w14:paraId="06178584" w14:textId="77777777" w:rsidR="00B93D80" w:rsidRPr="001F74D4" w:rsidRDefault="00B93D80" w:rsidP="006B67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F74D4" w:rsidRPr="001F74D4" w14:paraId="36E36B58" w14:textId="77777777" w:rsidTr="006B6713">
        <w:tc>
          <w:tcPr>
            <w:tcW w:w="1809" w:type="dxa"/>
          </w:tcPr>
          <w:p w14:paraId="29BA5F4A" w14:textId="77777777" w:rsidR="004651A2" w:rsidRPr="001F74D4" w:rsidRDefault="004651A2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  <w:p w14:paraId="6DE65C7E" w14:textId="77777777" w:rsidR="004651A2" w:rsidRPr="001F74D4" w:rsidRDefault="004651A2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111" w:type="dxa"/>
          </w:tcPr>
          <w:p w14:paraId="68030808" w14:textId="77777777" w:rsidR="004651A2" w:rsidRPr="001F74D4" w:rsidRDefault="005E0442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эффективного планирования образовательного процесса в ходе реализации среднего общего образования в СПО с приме</w:t>
            </w:r>
            <w:r w:rsidR="004D79E1"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нением</w:t>
            </w:r>
            <w:r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МЭО</w:t>
            </w:r>
            <w:r w:rsidR="00FA1A68" w:rsidRPr="001F74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CC6245" w14:textId="70512B5F" w:rsidR="00FA1A68" w:rsidRPr="001F74D4" w:rsidRDefault="00FA1A68" w:rsidP="00FA1A68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провести анализ качества преподавания общеобразовательных дисциплин в техникуме;</w:t>
            </w:r>
          </w:p>
          <w:p w14:paraId="0AE2B9AD" w14:textId="66152999" w:rsidR="00FA1A68" w:rsidRPr="001F74D4" w:rsidRDefault="00FA1A68" w:rsidP="00FA1A68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анкетирование педагогических работников для выявления дефицитов </w:t>
            </w:r>
            <w:proofErr w:type="gramStart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ИКТ-компетенций</w:t>
            </w:r>
            <w:proofErr w:type="gramEnd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C7AEF2" w14:textId="52BDA49B" w:rsidR="00FA1A68" w:rsidRPr="001F74D4" w:rsidRDefault="00FA1A68" w:rsidP="00FA1A68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изучить 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научные и научно-методические труды и публикации по вопросам интенсификации и индивидуализации образовательного процесса;</w:t>
            </w:r>
          </w:p>
          <w:p w14:paraId="0866E937" w14:textId="7666FB1B" w:rsidR="00FA1A68" w:rsidRPr="001F74D4" w:rsidRDefault="00FA1A68" w:rsidP="006B6713">
            <w:pPr>
              <w:pStyle w:val="ac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74D4">
              <w:rPr>
                <w:sz w:val="28"/>
                <w:szCs w:val="28"/>
              </w:rPr>
              <w:t>выбрать методы и средства, включая цифровые (используя возможности МЭО), в соответствии с дидактическими задачами интенсификации и индивидуализации образовательного процесса;</w:t>
            </w:r>
          </w:p>
          <w:p w14:paraId="397739F8" w14:textId="1717E9ED" w:rsidR="00FA1A68" w:rsidRPr="001F74D4" w:rsidRDefault="00FA1A68" w:rsidP="006B6713">
            <w:pPr>
              <w:pStyle w:val="ac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74D4">
              <w:rPr>
                <w:sz w:val="28"/>
                <w:szCs w:val="28"/>
              </w:rPr>
              <w:t>обосновать необходимость и внести изменения в содержание общеобразовательных дисциплин</w:t>
            </w:r>
          </w:p>
        </w:tc>
        <w:tc>
          <w:tcPr>
            <w:tcW w:w="1671" w:type="dxa"/>
          </w:tcPr>
          <w:p w14:paraId="2DF7C406" w14:textId="77777777" w:rsidR="004651A2" w:rsidRPr="001F74D4" w:rsidRDefault="002A1D84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Сентябрь 2021г</w:t>
            </w:r>
          </w:p>
        </w:tc>
        <w:tc>
          <w:tcPr>
            <w:tcW w:w="1980" w:type="dxa"/>
          </w:tcPr>
          <w:p w14:paraId="1527E75C" w14:textId="77777777" w:rsidR="004651A2" w:rsidRPr="001F74D4" w:rsidRDefault="002A1D84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Габдулкавеева</w:t>
            </w:r>
            <w:proofErr w:type="spellEnd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 И.Р., преподаватели</w:t>
            </w:r>
          </w:p>
        </w:tc>
      </w:tr>
      <w:tr w:rsidR="001F74D4" w:rsidRPr="001F74D4" w14:paraId="2CAB94D0" w14:textId="77777777" w:rsidTr="006B6713">
        <w:tc>
          <w:tcPr>
            <w:tcW w:w="1809" w:type="dxa"/>
          </w:tcPr>
          <w:p w14:paraId="4D99EE47" w14:textId="77777777" w:rsidR="00B20DAD" w:rsidRPr="001F74D4" w:rsidRDefault="00B20DAD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14:paraId="2556F56F" w14:textId="77777777" w:rsidR="00D06B82" w:rsidRPr="001F74D4" w:rsidRDefault="00B20DAD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Опытно-экспериментальный</w:t>
            </w:r>
          </w:p>
        </w:tc>
        <w:tc>
          <w:tcPr>
            <w:tcW w:w="4111" w:type="dxa"/>
          </w:tcPr>
          <w:p w14:paraId="004F1168" w14:textId="77777777" w:rsidR="00D06B82" w:rsidRPr="001F74D4" w:rsidRDefault="005E0442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Профилизация</w:t>
            </w:r>
            <w:proofErr w:type="spellEnd"/>
            <w:r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 среднего общего образования согласно ФГОС СПО</w:t>
            </w:r>
            <w:r w:rsidR="00F07B58" w:rsidRPr="001F7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в</w:t>
            </w:r>
            <w:r w:rsidR="00F07B58" w:rsidRPr="001F74D4">
              <w:rPr>
                <w:rFonts w:ascii="Times New Roman" w:hAnsi="Times New Roman" w:cs="Times New Roman"/>
                <w:sz w:val="28"/>
                <w:szCs w:val="28"/>
              </w:rPr>
              <w:t>недрение электронного обучения и дистанционных образовательных технологий</w:t>
            </w:r>
            <w:r w:rsidR="00FA1A68" w:rsidRPr="001F74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125C6C" w14:textId="431011FD" w:rsidR="00FA1A68" w:rsidRPr="001F74D4" w:rsidRDefault="00FA1A68" w:rsidP="00FA1A68">
            <w:pPr>
              <w:pStyle w:val="ad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новые 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и методы преподавания с учетом образовательных потребностей обучающихся и профессиональной направленности подготовки</w:t>
            </w:r>
          </w:p>
        </w:tc>
        <w:tc>
          <w:tcPr>
            <w:tcW w:w="1671" w:type="dxa"/>
          </w:tcPr>
          <w:p w14:paraId="1F705E73" w14:textId="77777777" w:rsidR="00D06B82" w:rsidRPr="001F74D4" w:rsidRDefault="00CD3FC9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  <w:r w:rsidR="002A1D84" w:rsidRPr="001F74D4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  <w:r w:rsidR="001835C5"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2A1D84" w:rsidRPr="001F74D4"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1980" w:type="dxa"/>
          </w:tcPr>
          <w:p w14:paraId="34E412A2" w14:textId="77777777" w:rsidR="00BD0C10" w:rsidRPr="001F74D4" w:rsidRDefault="002A1D84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Габдулкавеева</w:t>
            </w:r>
            <w:proofErr w:type="spellEnd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 И.Р., преподаватели</w:t>
            </w:r>
          </w:p>
        </w:tc>
      </w:tr>
      <w:tr w:rsidR="001F74D4" w:rsidRPr="001F74D4" w14:paraId="5990566E" w14:textId="77777777" w:rsidTr="006B6713">
        <w:trPr>
          <w:trHeight w:val="289"/>
        </w:trPr>
        <w:tc>
          <w:tcPr>
            <w:tcW w:w="1809" w:type="dxa"/>
          </w:tcPr>
          <w:p w14:paraId="4D78BFBC" w14:textId="77777777" w:rsidR="002E4FC9" w:rsidRPr="001F74D4" w:rsidRDefault="002E4FC9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  <w:p w14:paraId="2C6076C6" w14:textId="77777777" w:rsidR="002E4FC9" w:rsidRPr="001F74D4" w:rsidRDefault="002E4FC9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proofErr w:type="spellEnd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-обобщающий</w:t>
            </w:r>
          </w:p>
        </w:tc>
        <w:tc>
          <w:tcPr>
            <w:tcW w:w="4111" w:type="dxa"/>
          </w:tcPr>
          <w:p w14:paraId="439B03E8" w14:textId="77777777" w:rsidR="002E4FC9" w:rsidRPr="001F74D4" w:rsidRDefault="00FA1A68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Аналитический:</w:t>
            </w:r>
          </w:p>
          <w:p w14:paraId="3E646662" w14:textId="77777777" w:rsidR="00FA1A68" w:rsidRPr="001F74D4" w:rsidRDefault="00FA1A68" w:rsidP="00FA1A68">
            <w:pPr>
              <w:pStyle w:val="ad"/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методические рекомендации </w:t>
            </w:r>
            <w:r w:rsidRPr="001F74D4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для преподавателей общеобразовательного цикла в СПО по интенсификации и индивидуализации образовательного процесса</w:t>
            </w:r>
          </w:p>
          <w:p w14:paraId="0BB95DDA" w14:textId="51F87485" w:rsidR="00FA1A68" w:rsidRPr="001F74D4" w:rsidRDefault="00FA1A68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14:paraId="61523874" w14:textId="77777777" w:rsidR="002E4FC9" w:rsidRPr="001F74D4" w:rsidRDefault="002A1D84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Март 2023 г</w:t>
            </w:r>
            <w:r w:rsidR="001835C5"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1980" w:type="dxa"/>
          </w:tcPr>
          <w:p w14:paraId="2A4CA630" w14:textId="77777777" w:rsidR="002E4FC9" w:rsidRPr="001F74D4" w:rsidRDefault="002A1D84" w:rsidP="006B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>Габдулкавеева</w:t>
            </w:r>
            <w:proofErr w:type="spellEnd"/>
            <w:r w:rsidRPr="001F74D4">
              <w:rPr>
                <w:rFonts w:ascii="Times New Roman" w:hAnsi="Times New Roman" w:cs="Times New Roman"/>
                <w:sz w:val="28"/>
                <w:szCs w:val="28"/>
              </w:rPr>
              <w:t xml:space="preserve"> И.Р., преподаватели</w:t>
            </w:r>
          </w:p>
        </w:tc>
      </w:tr>
    </w:tbl>
    <w:p w14:paraId="11508F62" w14:textId="77777777" w:rsidR="00C5772C" w:rsidRPr="001F74D4" w:rsidRDefault="00C5772C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9958C6" w14:textId="77777777" w:rsidR="00C5772C" w:rsidRPr="001F74D4" w:rsidRDefault="00932925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Имеющийся задел</w:t>
      </w:r>
    </w:p>
    <w:p w14:paraId="47EF8A48" w14:textId="7B0168E4" w:rsidR="000C1FED" w:rsidRPr="001F74D4" w:rsidRDefault="00570F9A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D4">
        <w:rPr>
          <w:rFonts w:ascii="Times New Roman" w:hAnsi="Times New Roman" w:cs="Times New Roman"/>
          <w:sz w:val="28"/>
          <w:szCs w:val="28"/>
        </w:rPr>
        <w:t>Начиная с 2009 года в техникуме ведется планомерная работа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F74D4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 xml:space="preserve"> программ общеобразовательных дисциплин. </w:t>
      </w:r>
    </w:p>
    <w:p w14:paraId="4B98CAA4" w14:textId="77777777" w:rsidR="004D79E1" w:rsidRPr="001F74D4" w:rsidRDefault="004D79E1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FA2D14A" w14:textId="417F06AF" w:rsidR="000C1FED" w:rsidRPr="001F74D4" w:rsidRDefault="000C1FED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 xml:space="preserve">Состав участников экспериментального </w:t>
      </w:r>
      <w:proofErr w:type="gramStart"/>
      <w:r w:rsidRPr="001F74D4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gramEnd"/>
      <w:r w:rsidR="006531A6" w:rsidRPr="001F74D4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8F7FB5" w:rsidRPr="001F74D4">
        <w:rPr>
          <w:rFonts w:ascii="Times New Roman" w:hAnsi="Times New Roman" w:cs="Times New Roman"/>
          <w:sz w:val="28"/>
          <w:szCs w:val="28"/>
        </w:rPr>
        <w:t xml:space="preserve"> по специальности 23.02.06 Техническая эксплуатация подвижного состава железных дорог</w:t>
      </w:r>
      <w:r w:rsidR="004448AC" w:rsidRPr="001F74D4">
        <w:rPr>
          <w:rFonts w:ascii="Times New Roman" w:hAnsi="Times New Roman" w:cs="Times New Roman"/>
          <w:sz w:val="28"/>
          <w:szCs w:val="28"/>
        </w:rPr>
        <w:t xml:space="preserve"> (контрольная группа 23.01.09 Машинист локомотива)</w:t>
      </w:r>
      <w:r w:rsidR="006531A6" w:rsidRPr="001F74D4">
        <w:rPr>
          <w:rFonts w:ascii="Times New Roman" w:hAnsi="Times New Roman" w:cs="Times New Roman"/>
          <w:sz w:val="28"/>
          <w:szCs w:val="28"/>
        </w:rPr>
        <w:t>, преподаватели ООД</w:t>
      </w:r>
      <w:r w:rsidR="00125EB2" w:rsidRPr="001F74D4">
        <w:rPr>
          <w:rFonts w:ascii="Times New Roman" w:hAnsi="Times New Roman" w:cs="Times New Roman"/>
          <w:sz w:val="28"/>
          <w:szCs w:val="28"/>
        </w:rPr>
        <w:t xml:space="preserve">: преподаватель русского языка и литературы Т.С. </w:t>
      </w:r>
      <w:proofErr w:type="spellStart"/>
      <w:r w:rsidR="00125EB2" w:rsidRPr="001F74D4">
        <w:rPr>
          <w:rFonts w:ascii="Times New Roman" w:hAnsi="Times New Roman" w:cs="Times New Roman"/>
          <w:sz w:val="28"/>
          <w:szCs w:val="28"/>
        </w:rPr>
        <w:t>Сивухина</w:t>
      </w:r>
      <w:proofErr w:type="spellEnd"/>
      <w:r w:rsidR="00125EB2" w:rsidRPr="001F74D4">
        <w:rPr>
          <w:rFonts w:ascii="Times New Roman" w:hAnsi="Times New Roman" w:cs="Times New Roman"/>
          <w:sz w:val="28"/>
          <w:szCs w:val="28"/>
        </w:rPr>
        <w:t xml:space="preserve">, преподаватель математики М.Н. Рыжова, преподаватель истории Е.Н. Непомнящих, преподаватель иностранного языка Т.В. Малащенко, преподаватель иностранного языка А.С. Шаманская, преподаватель ОБЖ К.А. </w:t>
      </w:r>
      <w:proofErr w:type="spellStart"/>
      <w:r w:rsidR="00125EB2" w:rsidRPr="001F74D4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="00125EB2" w:rsidRPr="001F74D4">
        <w:rPr>
          <w:rFonts w:ascii="Times New Roman" w:hAnsi="Times New Roman" w:cs="Times New Roman"/>
          <w:sz w:val="28"/>
          <w:szCs w:val="28"/>
        </w:rPr>
        <w:t>, пре</w:t>
      </w:r>
      <w:r w:rsidR="00C43D7B">
        <w:rPr>
          <w:rFonts w:ascii="Times New Roman" w:hAnsi="Times New Roman" w:cs="Times New Roman"/>
          <w:sz w:val="28"/>
          <w:szCs w:val="28"/>
        </w:rPr>
        <w:t xml:space="preserve">подаватель физической культуры </w:t>
      </w:r>
      <w:proofErr w:type="spellStart"/>
      <w:r w:rsidR="00C43D7B">
        <w:rPr>
          <w:rFonts w:ascii="Times New Roman" w:hAnsi="Times New Roman" w:cs="Times New Roman"/>
          <w:sz w:val="28"/>
          <w:szCs w:val="28"/>
        </w:rPr>
        <w:t>М.А.Станицкая</w:t>
      </w:r>
      <w:proofErr w:type="spellEnd"/>
      <w:r w:rsidR="00125EB2" w:rsidRPr="001F74D4">
        <w:rPr>
          <w:rFonts w:ascii="Times New Roman" w:hAnsi="Times New Roman" w:cs="Times New Roman"/>
          <w:sz w:val="28"/>
          <w:szCs w:val="28"/>
        </w:rPr>
        <w:t xml:space="preserve">, преподаватель географии В.Г. </w:t>
      </w:r>
      <w:proofErr w:type="spellStart"/>
      <w:r w:rsidR="00125EB2" w:rsidRPr="001F74D4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="00125EB2" w:rsidRPr="001F74D4">
        <w:rPr>
          <w:rFonts w:ascii="Times New Roman" w:hAnsi="Times New Roman" w:cs="Times New Roman"/>
          <w:sz w:val="28"/>
          <w:szCs w:val="28"/>
        </w:rPr>
        <w:t xml:space="preserve">, преподаватель химии М.Ю. </w:t>
      </w:r>
      <w:proofErr w:type="spellStart"/>
      <w:r w:rsidR="00125EB2" w:rsidRPr="001F74D4">
        <w:rPr>
          <w:rFonts w:ascii="Times New Roman" w:hAnsi="Times New Roman" w:cs="Times New Roman"/>
          <w:sz w:val="28"/>
          <w:szCs w:val="28"/>
        </w:rPr>
        <w:t>Безносова</w:t>
      </w:r>
      <w:proofErr w:type="spellEnd"/>
      <w:r w:rsidR="006531A6" w:rsidRPr="001F74D4">
        <w:rPr>
          <w:rFonts w:ascii="Times New Roman" w:hAnsi="Times New Roman" w:cs="Times New Roman"/>
          <w:sz w:val="28"/>
          <w:szCs w:val="28"/>
        </w:rPr>
        <w:t>, администрация</w:t>
      </w:r>
      <w:r w:rsidR="00125EB2" w:rsidRPr="001F74D4">
        <w:rPr>
          <w:rFonts w:ascii="Times New Roman" w:hAnsi="Times New Roman" w:cs="Times New Roman"/>
          <w:sz w:val="28"/>
          <w:szCs w:val="28"/>
        </w:rPr>
        <w:t xml:space="preserve">: заместитель директора по УР И.Р. </w:t>
      </w:r>
      <w:proofErr w:type="spellStart"/>
      <w:r w:rsidR="00125EB2" w:rsidRPr="001F74D4">
        <w:rPr>
          <w:rFonts w:ascii="Times New Roman" w:hAnsi="Times New Roman" w:cs="Times New Roman"/>
          <w:sz w:val="28"/>
          <w:szCs w:val="28"/>
        </w:rPr>
        <w:t>Габдулкавеева</w:t>
      </w:r>
      <w:proofErr w:type="spellEnd"/>
      <w:r w:rsidR="00125EB2" w:rsidRPr="001F74D4">
        <w:rPr>
          <w:rFonts w:ascii="Times New Roman" w:hAnsi="Times New Roman" w:cs="Times New Roman"/>
          <w:sz w:val="28"/>
          <w:szCs w:val="28"/>
        </w:rPr>
        <w:t>, заместитель директора по НМР О.В. Скуратова,</w:t>
      </w:r>
      <w:r w:rsidR="006531A6" w:rsidRPr="001F74D4">
        <w:rPr>
          <w:rFonts w:ascii="Times New Roman" w:hAnsi="Times New Roman" w:cs="Times New Roman"/>
          <w:sz w:val="28"/>
          <w:szCs w:val="28"/>
        </w:rPr>
        <w:t xml:space="preserve"> представители МЭО</w:t>
      </w:r>
    </w:p>
    <w:p w14:paraId="6443EA4F" w14:textId="77777777" w:rsidR="000C1FED" w:rsidRPr="001F74D4" w:rsidRDefault="000C1FED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0BE28" w14:textId="77777777" w:rsidR="000C1FED" w:rsidRPr="001F74D4" w:rsidRDefault="008C70C6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Минимальная стоимость экспериментального исследования, обеспечиваемая образовательной организацией</w:t>
      </w:r>
      <w:r w:rsidR="007D517B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79" w:rsidRPr="001F74D4">
        <w:rPr>
          <w:rFonts w:ascii="Times New Roman" w:hAnsi="Times New Roman" w:cs="Times New Roman"/>
          <w:sz w:val="28"/>
          <w:szCs w:val="28"/>
        </w:rPr>
        <w:t>37</w:t>
      </w:r>
      <w:r w:rsidR="007D517B" w:rsidRPr="001F74D4">
        <w:rPr>
          <w:rFonts w:ascii="Times New Roman" w:hAnsi="Times New Roman" w:cs="Times New Roman"/>
          <w:sz w:val="28"/>
          <w:szCs w:val="28"/>
        </w:rPr>
        <w:t xml:space="preserve">.000 </w:t>
      </w:r>
      <w:proofErr w:type="spellStart"/>
      <w:r w:rsidR="007D517B" w:rsidRPr="001F74D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D517B" w:rsidRPr="001F74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D517B" w:rsidRPr="001F74D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D517B" w:rsidRPr="001F74D4">
        <w:rPr>
          <w:rFonts w:ascii="Times New Roman" w:hAnsi="Times New Roman" w:cs="Times New Roman"/>
          <w:sz w:val="28"/>
          <w:szCs w:val="28"/>
        </w:rPr>
        <w:t>.</w:t>
      </w:r>
    </w:p>
    <w:p w14:paraId="120BB5C3" w14:textId="77777777" w:rsidR="00DB7998" w:rsidRPr="001F74D4" w:rsidRDefault="00DB7998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0F938" w14:textId="50311187" w:rsidR="00B77443" w:rsidRDefault="00EF561A" w:rsidP="00B77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7D517B" w:rsidRPr="001F7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443" w:rsidRPr="001F74D4">
        <w:rPr>
          <w:rFonts w:ascii="Times New Roman" w:hAnsi="Times New Roman" w:cs="Times New Roman"/>
          <w:sz w:val="28"/>
          <w:szCs w:val="28"/>
        </w:rPr>
        <w:t xml:space="preserve">методический кабинет (оснащенный оргтехникой и точкой доступа </w:t>
      </w:r>
      <w:r w:rsidR="00B77443" w:rsidRPr="001F74D4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B77443" w:rsidRPr="001F74D4">
        <w:rPr>
          <w:rFonts w:ascii="Times New Roman" w:hAnsi="Times New Roman" w:cs="Times New Roman"/>
          <w:sz w:val="28"/>
          <w:szCs w:val="28"/>
        </w:rPr>
        <w:t>-</w:t>
      </w:r>
      <w:r w:rsidR="00B77443" w:rsidRPr="001F74D4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B77443" w:rsidRPr="001F74D4">
        <w:rPr>
          <w:rFonts w:ascii="Times New Roman" w:hAnsi="Times New Roman" w:cs="Times New Roman"/>
          <w:sz w:val="28"/>
          <w:szCs w:val="28"/>
        </w:rPr>
        <w:t xml:space="preserve">), учебные аудитории, 4 </w:t>
      </w:r>
      <w:proofErr w:type="gramStart"/>
      <w:r w:rsidR="00B77443" w:rsidRPr="001F74D4">
        <w:rPr>
          <w:rFonts w:ascii="Times New Roman" w:hAnsi="Times New Roman" w:cs="Times New Roman"/>
          <w:sz w:val="28"/>
          <w:szCs w:val="28"/>
        </w:rPr>
        <w:t>компьютерных</w:t>
      </w:r>
      <w:proofErr w:type="gramEnd"/>
      <w:r w:rsidR="00B77443" w:rsidRPr="001F74D4">
        <w:rPr>
          <w:rFonts w:ascii="Times New Roman" w:hAnsi="Times New Roman" w:cs="Times New Roman"/>
          <w:sz w:val="28"/>
          <w:szCs w:val="28"/>
        </w:rPr>
        <w:t xml:space="preserve"> кабинета; 3 интерактивных доски; 2 интерактивные панели; оргтехника (принтер, сканер); доступ в интернет</w:t>
      </w:r>
      <w:r w:rsidR="00F60F5B">
        <w:rPr>
          <w:rFonts w:ascii="Times New Roman" w:hAnsi="Times New Roman" w:cs="Times New Roman"/>
          <w:sz w:val="28"/>
          <w:szCs w:val="28"/>
        </w:rPr>
        <w:t xml:space="preserve">, </w:t>
      </w:r>
      <w:r w:rsidR="00F60F5B" w:rsidRPr="00F60F5B">
        <w:rPr>
          <w:rFonts w:ascii="Times New Roman" w:hAnsi="Times New Roman" w:cs="Times New Roman"/>
          <w:sz w:val="28"/>
          <w:szCs w:val="28"/>
        </w:rPr>
        <w:t>платформа МЭО</w:t>
      </w:r>
    </w:p>
    <w:p w14:paraId="057A57D7" w14:textId="77777777" w:rsidR="00F60F5B" w:rsidRPr="001951E3" w:rsidRDefault="00F60F5B" w:rsidP="00B77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E69512" w14:textId="4AB19A80" w:rsidR="00B77443" w:rsidRPr="001F74D4" w:rsidRDefault="00B427F2" w:rsidP="00B77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процесса экспериментальной работы (система отслеживания хода экспериментальной работы)</w:t>
      </w:r>
    </w:p>
    <w:p w14:paraId="7054FE4F" w14:textId="5E6BB4F0" w:rsidR="00B77443" w:rsidRPr="001F74D4" w:rsidRDefault="00B77443" w:rsidP="00B77443">
      <w:pPr>
        <w:pStyle w:val="ad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 xml:space="preserve">анкетирование, психолого-педагогическая диагностика </w:t>
      </w:r>
      <w:proofErr w:type="gramStart"/>
      <w:r w:rsidRPr="001F74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>;</w:t>
      </w:r>
    </w:p>
    <w:p w14:paraId="402FBBCE" w14:textId="77777777" w:rsidR="00B77443" w:rsidRPr="001F74D4" w:rsidRDefault="00B77443" w:rsidP="00B77443">
      <w:pPr>
        <w:pStyle w:val="ad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 xml:space="preserve">анкетирование всех участников экспериментальной деятельности, с целью выявления заинтересованности в реализации проекта; </w:t>
      </w:r>
    </w:p>
    <w:p w14:paraId="26B66177" w14:textId="77777777" w:rsidR="00B77443" w:rsidRPr="001F74D4" w:rsidRDefault="00B77443" w:rsidP="00B77443">
      <w:pPr>
        <w:pStyle w:val="ad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gramStart"/>
      <w:r w:rsidRPr="001F74D4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 xml:space="preserve"> (за каждый год) и итогового отчета эксперимента; </w:t>
      </w:r>
    </w:p>
    <w:p w14:paraId="2DBFE484" w14:textId="2DD38587" w:rsidR="00B77443" w:rsidRPr="001F74D4" w:rsidRDefault="00B77443" w:rsidP="00B77443">
      <w:pPr>
        <w:pStyle w:val="ad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F74D4">
        <w:rPr>
          <w:rFonts w:ascii="Times New Roman" w:hAnsi="Times New Roman" w:cs="Times New Roman"/>
          <w:sz w:val="28"/>
          <w:szCs w:val="28"/>
        </w:rPr>
        <w:t>мониторинг эффективности реализации методов и сре</w:t>
      </w:r>
      <w:proofErr w:type="gramStart"/>
      <w:r w:rsidRPr="001F74D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 xml:space="preserve">еподавания общеобразовательных дисциплин (включая цифровые). </w:t>
      </w:r>
    </w:p>
    <w:p w14:paraId="7D551942" w14:textId="77777777" w:rsidR="00592B36" w:rsidRPr="001F74D4" w:rsidRDefault="00592B36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B6EFAA" w14:textId="4EA773E4" w:rsidR="00592B36" w:rsidRPr="001951E3" w:rsidRDefault="00A363CC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 xml:space="preserve">Научная значимость </w:t>
      </w:r>
      <w:r w:rsidRPr="001F74D4">
        <w:rPr>
          <w:rFonts w:ascii="Times New Roman" w:hAnsi="Times New Roman" w:cs="Times New Roman"/>
          <w:sz w:val="28"/>
          <w:szCs w:val="28"/>
        </w:rPr>
        <w:t xml:space="preserve">исследования состоит в том, что </w:t>
      </w:r>
      <w:r w:rsidR="00CD3FC9" w:rsidRPr="001F74D4">
        <w:rPr>
          <w:rFonts w:ascii="Times New Roman" w:hAnsi="Times New Roman" w:cs="Times New Roman"/>
          <w:sz w:val="28"/>
          <w:szCs w:val="28"/>
        </w:rPr>
        <w:t xml:space="preserve">будет создана модель </w:t>
      </w:r>
      <w:r w:rsidR="00574FBA" w:rsidRPr="001F74D4">
        <w:rPr>
          <w:rFonts w:ascii="Times New Roman" w:hAnsi="Times New Roman" w:cs="Times New Roman"/>
          <w:sz w:val="28"/>
          <w:szCs w:val="28"/>
        </w:rPr>
        <w:t xml:space="preserve">интенсификации и индивидуализации образовательного процесса </w:t>
      </w:r>
      <w:r w:rsidR="00CD3FC9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реализации среднего общего образования в пределах освоения образовательной программы СПО</w:t>
      </w:r>
      <w:r w:rsidR="00CD3FC9" w:rsidRPr="001F74D4">
        <w:rPr>
          <w:rFonts w:ascii="Times New Roman" w:hAnsi="Times New Roman" w:cs="Times New Roman"/>
          <w:sz w:val="28"/>
          <w:szCs w:val="28"/>
        </w:rPr>
        <w:t>, определен комплекс условий</w:t>
      </w:r>
      <w:r w:rsidR="00574FBA" w:rsidRPr="001F74D4">
        <w:rPr>
          <w:rFonts w:ascii="Times New Roman" w:hAnsi="Times New Roman" w:cs="Times New Roman"/>
          <w:sz w:val="28"/>
          <w:szCs w:val="28"/>
        </w:rPr>
        <w:t xml:space="preserve"> </w:t>
      </w:r>
      <w:r w:rsidR="00632A5A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632A5A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общеобразовательной подготовки обучающихся техникума </w:t>
      </w:r>
    </w:p>
    <w:p w14:paraId="39151BCF" w14:textId="77777777" w:rsidR="008F626E" w:rsidRPr="001F74D4" w:rsidRDefault="008F626E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D89FE0" w14:textId="77777777" w:rsidR="004D6FD2" w:rsidRPr="001F74D4" w:rsidRDefault="004D6FD2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4D4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14:paraId="1074CBB0" w14:textId="2C6E6438" w:rsidR="0043146B" w:rsidRPr="001F74D4" w:rsidRDefault="0043146B" w:rsidP="0043146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достижения поставленных цел</w:t>
      </w:r>
      <w:r w:rsidR="00F263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 будет</w:t>
      </w:r>
      <w:r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разработана и реализована модель</w:t>
      </w:r>
      <w:r w:rsidRPr="001F74D4">
        <w:rPr>
          <w:rFonts w:ascii="Times New Roman" w:hAnsi="Times New Roman" w:cs="Times New Roman"/>
          <w:sz w:val="28"/>
          <w:szCs w:val="28"/>
        </w:rPr>
        <w:t xml:space="preserve"> интенсификации и индивидуализации общеобразовательного процесса</w:t>
      </w:r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повлечёт за собой применение </w:t>
      </w:r>
      <w:r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43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методов и форм обучения преподавания, будут разработаны учебно-методические комплексы, методические </w:t>
      </w:r>
      <w:r w:rsidR="00B77443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443"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повышению качества общеобразовательной подготовки в техникуме, </w:t>
      </w:r>
      <w:r w:rsidRPr="001F74D4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повысится качество общеобразовательной подготовки обучающихся техникума.</w:t>
      </w:r>
    </w:p>
    <w:p w14:paraId="6F809D7B" w14:textId="77777777" w:rsidR="00A300DA" w:rsidRPr="001F74D4" w:rsidRDefault="00A300DA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F3F116" w14:textId="0D178A66" w:rsidR="00574FBA" w:rsidRPr="001F74D4" w:rsidRDefault="00040B74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74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Предложения по внедрению результатов в массовую практику</w:t>
      </w:r>
    </w:p>
    <w:p w14:paraId="76D73B78" w14:textId="5C1CB1DA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A09"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в СМИ города, области.</w:t>
      </w:r>
    </w:p>
    <w:p w14:paraId="3A115E5C" w14:textId="34FC6A7D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6A09"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в сети Интернет (представление опыта на</w:t>
      </w:r>
      <w:proofErr w:type="gramEnd"/>
    </w:p>
    <w:p w14:paraId="475DBB53" w14:textId="77777777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собственном </w:t>
      </w:r>
      <w:proofErr w:type="gramStart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1E83910" w14:textId="101F1EDC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A09"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опыта в профессиональных журналах.</w:t>
      </w:r>
    </w:p>
    <w:p w14:paraId="74E219D0" w14:textId="249A8680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6A09" w:rsidRPr="001F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опыта работы (семинары, </w:t>
      </w:r>
      <w:proofErr w:type="spellStart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руководителей и</w:t>
      </w:r>
      <w:proofErr w:type="gramEnd"/>
    </w:p>
    <w:p w14:paraId="21053C45" w14:textId="77777777" w:rsidR="00157C35" w:rsidRPr="00157C35" w:rsidRDefault="00157C35" w:rsidP="00157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лиц).</w:t>
      </w:r>
    </w:p>
    <w:p w14:paraId="29D52418" w14:textId="77777777" w:rsidR="00040B74" w:rsidRPr="001F74D4" w:rsidRDefault="00040B74" w:rsidP="00157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6008C" w14:textId="77777777" w:rsidR="00CD3FC9" w:rsidRPr="001F74D4" w:rsidRDefault="00CD3FC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4D4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1F74D4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1F74D4">
        <w:rPr>
          <w:rFonts w:ascii="Times New Roman" w:hAnsi="Times New Roman" w:cs="Times New Roman"/>
          <w:sz w:val="28"/>
          <w:szCs w:val="28"/>
        </w:rPr>
        <w:t>. о. директора                                                                  О.В. Бекетова</w:t>
      </w:r>
    </w:p>
    <w:p w14:paraId="673FC0FD" w14:textId="77777777" w:rsidR="00CD3FC9" w:rsidRPr="001F74D4" w:rsidRDefault="00CD3FC9" w:rsidP="001A21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1F74D4">
        <w:rPr>
          <w:rFonts w:ascii="Times New Roman" w:hAnsi="Times New Roman" w:cs="Times New Roman"/>
          <w:sz w:val="20"/>
          <w:szCs w:val="24"/>
        </w:rPr>
        <w:t>МП</w:t>
      </w:r>
    </w:p>
    <w:sectPr w:rsidR="00CD3FC9" w:rsidRPr="001F74D4" w:rsidSect="001A2179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2F593" w14:textId="77777777" w:rsidR="00DD19F0" w:rsidRDefault="00DD19F0" w:rsidP="006D51E1">
      <w:pPr>
        <w:spacing w:after="0" w:line="240" w:lineRule="auto"/>
      </w:pPr>
      <w:r>
        <w:separator/>
      </w:r>
    </w:p>
  </w:endnote>
  <w:endnote w:type="continuationSeparator" w:id="0">
    <w:p w14:paraId="1847FB0E" w14:textId="77777777" w:rsidR="00DD19F0" w:rsidRDefault="00DD19F0" w:rsidP="006D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2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FA52FC" w14:textId="3F54AE73" w:rsidR="001A2179" w:rsidRPr="001A2179" w:rsidRDefault="001A2179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21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21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21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66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21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82B04" w14:textId="77777777" w:rsidR="00DD19F0" w:rsidRDefault="00DD19F0" w:rsidP="006D51E1">
      <w:pPr>
        <w:spacing w:after="0" w:line="240" w:lineRule="auto"/>
      </w:pPr>
      <w:r>
        <w:separator/>
      </w:r>
    </w:p>
  </w:footnote>
  <w:footnote w:type="continuationSeparator" w:id="0">
    <w:p w14:paraId="4E34AA90" w14:textId="77777777" w:rsidR="00DD19F0" w:rsidRDefault="00DD19F0" w:rsidP="006D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CA663" w14:textId="77777777" w:rsidR="006D51E1" w:rsidRPr="00861992" w:rsidRDefault="006D51E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992"/>
    <w:multiLevelType w:val="hybridMultilevel"/>
    <w:tmpl w:val="058AF1A4"/>
    <w:lvl w:ilvl="0" w:tplc="2050E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35C62"/>
    <w:multiLevelType w:val="hybridMultilevel"/>
    <w:tmpl w:val="B316C1AA"/>
    <w:lvl w:ilvl="0" w:tplc="F1783D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3F8D"/>
    <w:multiLevelType w:val="hybridMultilevel"/>
    <w:tmpl w:val="15B4E72C"/>
    <w:lvl w:ilvl="0" w:tplc="002E2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B3781"/>
    <w:multiLevelType w:val="hybridMultilevel"/>
    <w:tmpl w:val="1EA864B6"/>
    <w:lvl w:ilvl="0" w:tplc="F1783D3A">
      <w:start w:val="1"/>
      <w:numFmt w:val="decimal"/>
      <w:lvlText w:val="%1."/>
      <w:lvlJc w:val="left"/>
      <w:pPr>
        <w:ind w:left="157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E6346E"/>
    <w:multiLevelType w:val="hybridMultilevel"/>
    <w:tmpl w:val="EAB6FE92"/>
    <w:lvl w:ilvl="0" w:tplc="F1783D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1E9E"/>
    <w:multiLevelType w:val="hybridMultilevel"/>
    <w:tmpl w:val="9AD43DEE"/>
    <w:lvl w:ilvl="0" w:tplc="2050E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10421"/>
    <w:multiLevelType w:val="hybridMultilevel"/>
    <w:tmpl w:val="6B5C03D2"/>
    <w:lvl w:ilvl="0" w:tplc="F6BC0B4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30B39"/>
    <w:multiLevelType w:val="hybridMultilevel"/>
    <w:tmpl w:val="7228CB20"/>
    <w:lvl w:ilvl="0" w:tplc="2050E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780A77"/>
    <w:multiLevelType w:val="hybridMultilevel"/>
    <w:tmpl w:val="15B4E72C"/>
    <w:lvl w:ilvl="0" w:tplc="002E2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861F0"/>
    <w:multiLevelType w:val="hybridMultilevel"/>
    <w:tmpl w:val="648250B2"/>
    <w:lvl w:ilvl="0" w:tplc="2050E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8C"/>
    <w:rsid w:val="000143B0"/>
    <w:rsid w:val="00034E69"/>
    <w:rsid w:val="00036374"/>
    <w:rsid w:val="00040B74"/>
    <w:rsid w:val="00044A46"/>
    <w:rsid w:val="00071A8A"/>
    <w:rsid w:val="000802C4"/>
    <w:rsid w:val="000807AB"/>
    <w:rsid w:val="00097012"/>
    <w:rsid w:val="00097361"/>
    <w:rsid w:val="000B683A"/>
    <w:rsid w:val="000C0C4B"/>
    <w:rsid w:val="000C1FED"/>
    <w:rsid w:val="000C3729"/>
    <w:rsid w:val="000C525E"/>
    <w:rsid w:val="00125EB2"/>
    <w:rsid w:val="00157C35"/>
    <w:rsid w:val="00170078"/>
    <w:rsid w:val="00183233"/>
    <w:rsid w:val="001835C5"/>
    <w:rsid w:val="00184FF8"/>
    <w:rsid w:val="001951E3"/>
    <w:rsid w:val="0019662A"/>
    <w:rsid w:val="001A2179"/>
    <w:rsid w:val="001A6A67"/>
    <w:rsid w:val="001C26B5"/>
    <w:rsid w:val="001F74D4"/>
    <w:rsid w:val="00200C41"/>
    <w:rsid w:val="00203E71"/>
    <w:rsid w:val="00246605"/>
    <w:rsid w:val="002622FD"/>
    <w:rsid w:val="002736A7"/>
    <w:rsid w:val="00280ED2"/>
    <w:rsid w:val="002843E5"/>
    <w:rsid w:val="00293DCA"/>
    <w:rsid w:val="002A1D84"/>
    <w:rsid w:val="002B17F7"/>
    <w:rsid w:val="002B5384"/>
    <w:rsid w:val="002D7AAA"/>
    <w:rsid w:val="002E4FC9"/>
    <w:rsid w:val="002F61EA"/>
    <w:rsid w:val="00306B26"/>
    <w:rsid w:val="00310042"/>
    <w:rsid w:val="00315596"/>
    <w:rsid w:val="00336B0A"/>
    <w:rsid w:val="00356115"/>
    <w:rsid w:val="003604B1"/>
    <w:rsid w:val="00366783"/>
    <w:rsid w:val="00367747"/>
    <w:rsid w:val="00380B4C"/>
    <w:rsid w:val="00391F98"/>
    <w:rsid w:val="003E65C2"/>
    <w:rsid w:val="003F0732"/>
    <w:rsid w:val="00407A69"/>
    <w:rsid w:val="004169D3"/>
    <w:rsid w:val="004239C2"/>
    <w:rsid w:val="0043146B"/>
    <w:rsid w:val="00440156"/>
    <w:rsid w:val="004448AC"/>
    <w:rsid w:val="004449EF"/>
    <w:rsid w:val="004651A2"/>
    <w:rsid w:val="004749EE"/>
    <w:rsid w:val="004B7645"/>
    <w:rsid w:val="004C6A09"/>
    <w:rsid w:val="004D01D3"/>
    <w:rsid w:val="004D6FD2"/>
    <w:rsid w:val="004D79E1"/>
    <w:rsid w:val="004E2397"/>
    <w:rsid w:val="00511AFA"/>
    <w:rsid w:val="00532C32"/>
    <w:rsid w:val="0054183F"/>
    <w:rsid w:val="005559BE"/>
    <w:rsid w:val="005627FF"/>
    <w:rsid w:val="00564DB2"/>
    <w:rsid w:val="005678B4"/>
    <w:rsid w:val="00570F9A"/>
    <w:rsid w:val="00574FBA"/>
    <w:rsid w:val="005758B6"/>
    <w:rsid w:val="005775D4"/>
    <w:rsid w:val="0058208B"/>
    <w:rsid w:val="00592B36"/>
    <w:rsid w:val="005E0442"/>
    <w:rsid w:val="00632A5A"/>
    <w:rsid w:val="006531A6"/>
    <w:rsid w:val="00655C7F"/>
    <w:rsid w:val="00667BD6"/>
    <w:rsid w:val="00675D8C"/>
    <w:rsid w:val="006B3BF9"/>
    <w:rsid w:val="006B6604"/>
    <w:rsid w:val="006B6713"/>
    <w:rsid w:val="006B6BDF"/>
    <w:rsid w:val="006B738C"/>
    <w:rsid w:val="006C6080"/>
    <w:rsid w:val="006D51E1"/>
    <w:rsid w:val="006E7384"/>
    <w:rsid w:val="00705658"/>
    <w:rsid w:val="00707F2A"/>
    <w:rsid w:val="007138F9"/>
    <w:rsid w:val="007201A9"/>
    <w:rsid w:val="00734F42"/>
    <w:rsid w:val="00751675"/>
    <w:rsid w:val="00766ABF"/>
    <w:rsid w:val="007B226F"/>
    <w:rsid w:val="007B3F53"/>
    <w:rsid w:val="007B6C08"/>
    <w:rsid w:val="007C0677"/>
    <w:rsid w:val="007C135C"/>
    <w:rsid w:val="007D517B"/>
    <w:rsid w:val="007E195C"/>
    <w:rsid w:val="007E338B"/>
    <w:rsid w:val="007F02A1"/>
    <w:rsid w:val="007F0E7C"/>
    <w:rsid w:val="00800FF9"/>
    <w:rsid w:val="00806C66"/>
    <w:rsid w:val="00837BB2"/>
    <w:rsid w:val="00846031"/>
    <w:rsid w:val="00857623"/>
    <w:rsid w:val="00861992"/>
    <w:rsid w:val="00862DDE"/>
    <w:rsid w:val="00874F32"/>
    <w:rsid w:val="00896CA4"/>
    <w:rsid w:val="008A049F"/>
    <w:rsid w:val="008C70C6"/>
    <w:rsid w:val="008D4790"/>
    <w:rsid w:val="008F5904"/>
    <w:rsid w:val="008F626E"/>
    <w:rsid w:val="008F7FB5"/>
    <w:rsid w:val="00913B38"/>
    <w:rsid w:val="009262F0"/>
    <w:rsid w:val="00932925"/>
    <w:rsid w:val="00945C0B"/>
    <w:rsid w:val="00947B94"/>
    <w:rsid w:val="00975BB1"/>
    <w:rsid w:val="0098489C"/>
    <w:rsid w:val="0099591C"/>
    <w:rsid w:val="009E534D"/>
    <w:rsid w:val="00A16A9C"/>
    <w:rsid w:val="00A1761F"/>
    <w:rsid w:val="00A300DA"/>
    <w:rsid w:val="00A32314"/>
    <w:rsid w:val="00A324B7"/>
    <w:rsid w:val="00A363CC"/>
    <w:rsid w:val="00A4311B"/>
    <w:rsid w:val="00A448DB"/>
    <w:rsid w:val="00A4752C"/>
    <w:rsid w:val="00A62F18"/>
    <w:rsid w:val="00A71341"/>
    <w:rsid w:val="00A74A0C"/>
    <w:rsid w:val="00A76D7F"/>
    <w:rsid w:val="00AA4929"/>
    <w:rsid w:val="00AB3735"/>
    <w:rsid w:val="00AB4C30"/>
    <w:rsid w:val="00AC5EAD"/>
    <w:rsid w:val="00AF3BA6"/>
    <w:rsid w:val="00AF6B6A"/>
    <w:rsid w:val="00B035F8"/>
    <w:rsid w:val="00B075FB"/>
    <w:rsid w:val="00B20DAD"/>
    <w:rsid w:val="00B26A50"/>
    <w:rsid w:val="00B3649B"/>
    <w:rsid w:val="00B427F2"/>
    <w:rsid w:val="00B45D14"/>
    <w:rsid w:val="00B77443"/>
    <w:rsid w:val="00B86AF0"/>
    <w:rsid w:val="00B93D80"/>
    <w:rsid w:val="00B96034"/>
    <w:rsid w:val="00BA5786"/>
    <w:rsid w:val="00BD0C10"/>
    <w:rsid w:val="00BF3E3A"/>
    <w:rsid w:val="00C05E7C"/>
    <w:rsid w:val="00C11606"/>
    <w:rsid w:val="00C327BE"/>
    <w:rsid w:val="00C43D7B"/>
    <w:rsid w:val="00C46B26"/>
    <w:rsid w:val="00C5772C"/>
    <w:rsid w:val="00C62FFB"/>
    <w:rsid w:val="00C939FA"/>
    <w:rsid w:val="00CA213C"/>
    <w:rsid w:val="00CB6AB5"/>
    <w:rsid w:val="00CD3FC9"/>
    <w:rsid w:val="00CF3B11"/>
    <w:rsid w:val="00D05236"/>
    <w:rsid w:val="00D06B82"/>
    <w:rsid w:val="00D425EA"/>
    <w:rsid w:val="00D670C7"/>
    <w:rsid w:val="00D83906"/>
    <w:rsid w:val="00D97FDE"/>
    <w:rsid w:val="00DA7157"/>
    <w:rsid w:val="00DB7998"/>
    <w:rsid w:val="00DD19F0"/>
    <w:rsid w:val="00DD52F6"/>
    <w:rsid w:val="00DD5438"/>
    <w:rsid w:val="00DD5947"/>
    <w:rsid w:val="00DD6621"/>
    <w:rsid w:val="00DE1C9A"/>
    <w:rsid w:val="00E008AA"/>
    <w:rsid w:val="00E00B32"/>
    <w:rsid w:val="00E020DA"/>
    <w:rsid w:val="00E14ADD"/>
    <w:rsid w:val="00E23668"/>
    <w:rsid w:val="00E23D6C"/>
    <w:rsid w:val="00E42C8B"/>
    <w:rsid w:val="00E53F31"/>
    <w:rsid w:val="00E5405B"/>
    <w:rsid w:val="00E64215"/>
    <w:rsid w:val="00E75FF7"/>
    <w:rsid w:val="00E801C0"/>
    <w:rsid w:val="00E95FD6"/>
    <w:rsid w:val="00EA7534"/>
    <w:rsid w:val="00EB3894"/>
    <w:rsid w:val="00EF561A"/>
    <w:rsid w:val="00F07B58"/>
    <w:rsid w:val="00F263AF"/>
    <w:rsid w:val="00F60F5B"/>
    <w:rsid w:val="00F66AE2"/>
    <w:rsid w:val="00F9000A"/>
    <w:rsid w:val="00F94FD4"/>
    <w:rsid w:val="00FA1A68"/>
    <w:rsid w:val="00FA4729"/>
    <w:rsid w:val="00FD3900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7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2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07A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styleId="a4">
    <w:name w:val="Hyperlink"/>
    <w:basedOn w:val="a0"/>
    <w:uiPriority w:val="99"/>
    <w:unhideWhenUsed/>
    <w:rsid w:val="00407A69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407A69"/>
    <w:pPr>
      <w:spacing w:after="0" w:line="240" w:lineRule="auto"/>
    </w:pPr>
  </w:style>
  <w:style w:type="table" w:styleId="a7">
    <w:name w:val="Table Grid"/>
    <w:basedOn w:val="a1"/>
    <w:uiPriority w:val="59"/>
    <w:rsid w:val="00B9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E1"/>
  </w:style>
  <w:style w:type="paragraph" w:styleId="aa">
    <w:name w:val="footer"/>
    <w:basedOn w:val="a"/>
    <w:link w:val="ab"/>
    <w:uiPriority w:val="99"/>
    <w:unhideWhenUsed/>
    <w:rsid w:val="006D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E1"/>
  </w:style>
  <w:style w:type="character" w:customStyle="1" w:styleId="1">
    <w:name w:val="Неразрешенное упоминание1"/>
    <w:basedOn w:val="a0"/>
    <w:uiPriority w:val="99"/>
    <w:semiHidden/>
    <w:unhideWhenUsed/>
    <w:rsid w:val="006B6BDF"/>
    <w:rPr>
      <w:color w:val="605E5C"/>
      <w:shd w:val="clear" w:color="auto" w:fill="E1DFDD"/>
    </w:rPr>
  </w:style>
  <w:style w:type="character" w:customStyle="1" w:styleId="a6">
    <w:name w:val="Без интервала Знак"/>
    <w:link w:val="a5"/>
    <w:uiPriority w:val="1"/>
    <w:rsid w:val="00C327BE"/>
  </w:style>
  <w:style w:type="paragraph" w:styleId="ac">
    <w:name w:val="Normal (Web)"/>
    <w:basedOn w:val="a"/>
    <w:uiPriority w:val="99"/>
    <w:unhideWhenUsed/>
    <w:rsid w:val="006E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11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2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973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973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973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73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9736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F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6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2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07A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styleId="a4">
    <w:name w:val="Hyperlink"/>
    <w:basedOn w:val="a0"/>
    <w:uiPriority w:val="99"/>
    <w:unhideWhenUsed/>
    <w:rsid w:val="00407A69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407A69"/>
    <w:pPr>
      <w:spacing w:after="0" w:line="240" w:lineRule="auto"/>
    </w:pPr>
  </w:style>
  <w:style w:type="table" w:styleId="a7">
    <w:name w:val="Table Grid"/>
    <w:basedOn w:val="a1"/>
    <w:uiPriority w:val="59"/>
    <w:rsid w:val="00B9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E1"/>
  </w:style>
  <w:style w:type="paragraph" w:styleId="aa">
    <w:name w:val="footer"/>
    <w:basedOn w:val="a"/>
    <w:link w:val="ab"/>
    <w:uiPriority w:val="99"/>
    <w:unhideWhenUsed/>
    <w:rsid w:val="006D5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E1"/>
  </w:style>
  <w:style w:type="character" w:customStyle="1" w:styleId="1">
    <w:name w:val="Неразрешенное упоминание1"/>
    <w:basedOn w:val="a0"/>
    <w:uiPriority w:val="99"/>
    <w:semiHidden/>
    <w:unhideWhenUsed/>
    <w:rsid w:val="006B6BDF"/>
    <w:rPr>
      <w:color w:val="605E5C"/>
      <w:shd w:val="clear" w:color="auto" w:fill="E1DFDD"/>
    </w:rPr>
  </w:style>
  <w:style w:type="character" w:customStyle="1" w:styleId="a6">
    <w:name w:val="Без интервала Знак"/>
    <w:link w:val="a5"/>
    <w:uiPriority w:val="1"/>
    <w:rsid w:val="00C327BE"/>
  </w:style>
  <w:style w:type="paragraph" w:styleId="ac">
    <w:name w:val="Normal (Web)"/>
    <w:basedOn w:val="a"/>
    <w:uiPriority w:val="99"/>
    <w:unhideWhenUsed/>
    <w:rsid w:val="006E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11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2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annotation reference"/>
    <w:basedOn w:val="a0"/>
    <w:uiPriority w:val="99"/>
    <w:semiHidden/>
    <w:unhideWhenUsed/>
    <w:rsid w:val="000973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973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973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973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9736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F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-6od2011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zhdt-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-6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1F9C61-727E-4B06-987E-226C49CE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ViewSonic1</dc:creator>
  <cp:lastModifiedBy>Ирина Раисовна</cp:lastModifiedBy>
  <cp:revision>47</cp:revision>
  <cp:lastPrinted>2021-03-25T02:03:00Z</cp:lastPrinted>
  <dcterms:created xsi:type="dcterms:W3CDTF">2021-04-05T07:57:00Z</dcterms:created>
  <dcterms:modified xsi:type="dcterms:W3CDTF">2021-05-12T04:42:00Z</dcterms:modified>
</cp:coreProperties>
</file>